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2"/>
        <w:gridCol w:w="1827"/>
        <w:gridCol w:w="2551"/>
        <w:gridCol w:w="841"/>
        <w:gridCol w:w="783"/>
        <w:gridCol w:w="993"/>
        <w:gridCol w:w="1786"/>
        <w:gridCol w:w="1500"/>
      </w:tblGrid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 w:rsidRPr="002E4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Pr="002E4AF0" w:rsidRDefault="002E4AF0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E4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4A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4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4A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4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4A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Pr="002E4AF0" w:rsidRDefault="00F523A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23A7" w:rsidRPr="002E4AF0" w:rsidRDefault="00F523A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23A7" w:rsidRPr="002E4AF0" w:rsidRDefault="00F523A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23A7" w:rsidRPr="002E4AF0" w:rsidRDefault="00F523A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23A7" w:rsidRPr="002E4AF0" w:rsidRDefault="00F523A7">
            <w:pPr>
              <w:rPr>
                <w:lang w:val="en-US"/>
              </w:rPr>
            </w:pPr>
          </w:p>
        </w:tc>
      </w:tr>
      <w:tr w:rsidR="00F523A7" w:rsidRPr="002E4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Pr="002E4AF0" w:rsidRDefault="002E4AF0">
            <w:pPr>
              <w:jc w:val="center"/>
              <w:rPr>
                <w:lang w:val="en-US"/>
              </w:rPr>
            </w:pPr>
            <w:r w:rsidRPr="002E4AF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Pr="002E4AF0" w:rsidRDefault="00F523A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23A7" w:rsidRPr="002E4AF0" w:rsidRDefault="00F523A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23A7" w:rsidRPr="002E4AF0" w:rsidRDefault="00F523A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23A7" w:rsidRPr="002E4AF0" w:rsidRDefault="00F523A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23A7" w:rsidRPr="002E4AF0" w:rsidRDefault="00F523A7">
            <w:pPr>
              <w:rPr>
                <w:lang w:val="en-US"/>
              </w:rPr>
            </w:pPr>
          </w:p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Default="002E4AF0" w:rsidP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№.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23A7" w:rsidRDefault="00F523A7"/>
        </w:tc>
        <w:tc>
          <w:tcPr>
            <w:tcW w:w="2533" w:type="dxa"/>
            <w:shd w:val="clear" w:color="FFFFFF" w:fill="auto"/>
            <w:vAlign w:val="bottom"/>
          </w:tcPr>
          <w:p w:rsidR="00F523A7" w:rsidRDefault="00F523A7"/>
        </w:tc>
        <w:tc>
          <w:tcPr>
            <w:tcW w:w="3321" w:type="dxa"/>
            <w:shd w:val="clear" w:color="FFFFFF" w:fill="auto"/>
            <w:vAlign w:val="bottom"/>
          </w:tcPr>
          <w:p w:rsidR="00F523A7" w:rsidRDefault="00F523A7"/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23A7" w:rsidRDefault="00F523A7"/>
        </w:tc>
        <w:tc>
          <w:tcPr>
            <w:tcW w:w="2533" w:type="dxa"/>
            <w:shd w:val="clear" w:color="FFFFFF" w:fill="auto"/>
            <w:vAlign w:val="bottom"/>
          </w:tcPr>
          <w:p w:rsidR="00F523A7" w:rsidRDefault="00F523A7"/>
        </w:tc>
        <w:tc>
          <w:tcPr>
            <w:tcW w:w="3321" w:type="dxa"/>
            <w:shd w:val="clear" w:color="FFFFFF" w:fill="auto"/>
            <w:vAlign w:val="bottom"/>
          </w:tcPr>
          <w:p w:rsidR="00F523A7" w:rsidRDefault="00F523A7"/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выявляет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60 сек на плоскости. Пластиковый флакон-капельница 10 мл. Остаточный срок годности на дату поставки 80%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гарантированного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человека. Область применения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по 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выявляет антиген 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Челлано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Пластиковый флакон-капельница 10 мл. Остаточный срок годности на дату поставки 80%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гарантированного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’(C)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(С+) положительными эритроцитами не менее – 1:16.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плоскости.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''(е) антиген системы резус человека. Титр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1:16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e-положительными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выявляет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эритроцитах человека.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35 сек. Пластиковый флакон-капельница 10 мл. Остаточный срок годности на дату поставки 80%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гарантированного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анти-Ке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(пластик</w:t>
            </w:r>
            <w:r>
              <w:rPr>
                <w:rFonts w:ascii="Times New Roman" w:hAnsi="Times New Roman"/>
                <w:sz w:val="24"/>
                <w:szCs w:val="24"/>
              </w:rPr>
              <w:t>овые флаконы-капельницы 10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”(Е)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эритроцитами (Е+) не менее 1:32.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Остаточный срок годности на дату поставки не менее 80 %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гарантированного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Флакон-капельница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2E4A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3A7" w:rsidRDefault="00F523A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523A7" w:rsidRDefault="00F523A7"/>
        </w:tc>
        <w:tc>
          <w:tcPr>
            <w:tcW w:w="2533" w:type="dxa"/>
            <w:shd w:val="clear" w:color="FFFFFF" w:fill="auto"/>
            <w:vAlign w:val="bottom"/>
          </w:tcPr>
          <w:p w:rsidR="00F523A7" w:rsidRDefault="00F523A7"/>
        </w:tc>
        <w:tc>
          <w:tcPr>
            <w:tcW w:w="3321" w:type="dxa"/>
            <w:shd w:val="clear" w:color="FFFFFF" w:fill="auto"/>
            <w:vAlign w:val="bottom"/>
          </w:tcPr>
          <w:p w:rsidR="00F523A7" w:rsidRDefault="00F523A7"/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23A7" w:rsidRDefault="002E4AF0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5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23A7" w:rsidRDefault="00F523A7"/>
        </w:tc>
        <w:tc>
          <w:tcPr>
            <w:tcW w:w="2533" w:type="dxa"/>
            <w:shd w:val="clear" w:color="FFFFFF" w:fill="auto"/>
            <w:vAlign w:val="bottom"/>
          </w:tcPr>
          <w:p w:rsidR="00F523A7" w:rsidRDefault="00F523A7"/>
        </w:tc>
        <w:tc>
          <w:tcPr>
            <w:tcW w:w="3321" w:type="dxa"/>
            <w:shd w:val="clear" w:color="FFFFFF" w:fill="auto"/>
            <w:vAlign w:val="bottom"/>
          </w:tcPr>
          <w:p w:rsidR="00F523A7" w:rsidRDefault="00F523A7"/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23A7" w:rsidRDefault="002E4A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23A7" w:rsidRDefault="00F523A7"/>
        </w:tc>
        <w:tc>
          <w:tcPr>
            <w:tcW w:w="2533" w:type="dxa"/>
            <w:shd w:val="clear" w:color="FFFFFF" w:fill="auto"/>
            <w:vAlign w:val="bottom"/>
          </w:tcPr>
          <w:p w:rsidR="00F523A7" w:rsidRDefault="00F523A7"/>
        </w:tc>
        <w:tc>
          <w:tcPr>
            <w:tcW w:w="3321" w:type="dxa"/>
            <w:shd w:val="clear" w:color="FFFFFF" w:fill="auto"/>
            <w:vAlign w:val="bottom"/>
          </w:tcPr>
          <w:p w:rsidR="00F523A7" w:rsidRDefault="00F523A7"/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23A7" w:rsidRDefault="002E4A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523A7" w:rsidRDefault="00F523A7"/>
        </w:tc>
        <w:tc>
          <w:tcPr>
            <w:tcW w:w="2533" w:type="dxa"/>
            <w:shd w:val="clear" w:color="FFFFFF" w:fill="auto"/>
            <w:vAlign w:val="bottom"/>
          </w:tcPr>
          <w:p w:rsidR="00F523A7" w:rsidRDefault="00F523A7"/>
        </w:tc>
        <w:tc>
          <w:tcPr>
            <w:tcW w:w="3321" w:type="dxa"/>
            <w:shd w:val="clear" w:color="FFFFFF" w:fill="auto"/>
            <w:vAlign w:val="bottom"/>
          </w:tcPr>
          <w:p w:rsidR="00F523A7" w:rsidRDefault="00F523A7"/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23A7" w:rsidRDefault="002E4AF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03.12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23A7" w:rsidRDefault="00F523A7"/>
        </w:tc>
        <w:tc>
          <w:tcPr>
            <w:tcW w:w="2533" w:type="dxa"/>
            <w:shd w:val="clear" w:color="FFFFFF" w:fill="auto"/>
            <w:vAlign w:val="bottom"/>
          </w:tcPr>
          <w:p w:rsidR="00F523A7" w:rsidRDefault="00F523A7"/>
        </w:tc>
        <w:tc>
          <w:tcPr>
            <w:tcW w:w="3321" w:type="dxa"/>
            <w:shd w:val="clear" w:color="FFFFFF" w:fill="auto"/>
            <w:vAlign w:val="bottom"/>
          </w:tcPr>
          <w:p w:rsidR="00F523A7" w:rsidRDefault="00F523A7"/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23A7" w:rsidRDefault="002E4AF0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23A7" w:rsidRDefault="00F523A7"/>
        </w:tc>
        <w:tc>
          <w:tcPr>
            <w:tcW w:w="2533" w:type="dxa"/>
            <w:shd w:val="clear" w:color="FFFFFF" w:fill="auto"/>
            <w:vAlign w:val="bottom"/>
          </w:tcPr>
          <w:p w:rsidR="00F523A7" w:rsidRDefault="00F523A7"/>
        </w:tc>
        <w:tc>
          <w:tcPr>
            <w:tcW w:w="3321" w:type="dxa"/>
            <w:shd w:val="clear" w:color="FFFFFF" w:fill="auto"/>
            <w:vAlign w:val="bottom"/>
          </w:tcPr>
          <w:p w:rsidR="00F523A7" w:rsidRDefault="00F523A7"/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23A7" w:rsidRDefault="00F523A7"/>
        </w:tc>
        <w:tc>
          <w:tcPr>
            <w:tcW w:w="2533" w:type="dxa"/>
            <w:shd w:val="clear" w:color="FFFFFF" w:fill="auto"/>
            <w:vAlign w:val="bottom"/>
          </w:tcPr>
          <w:p w:rsidR="00F523A7" w:rsidRDefault="00F523A7"/>
        </w:tc>
        <w:tc>
          <w:tcPr>
            <w:tcW w:w="3321" w:type="dxa"/>
            <w:shd w:val="clear" w:color="FFFFFF" w:fill="auto"/>
            <w:vAlign w:val="bottom"/>
          </w:tcPr>
          <w:p w:rsidR="00F523A7" w:rsidRDefault="00F523A7"/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23A7" w:rsidRDefault="00F523A7"/>
        </w:tc>
        <w:tc>
          <w:tcPr>
            <w:tcW w:w="2533" w:type="dxa"/>
            <w:shd w:val="clear" w:color="FFFFFF" w:fill="auto"/>
            <w:vAlign w:val="bottom"/>
          </w:tcPr>
          <w:p w:rsidR="00F523A7" w:rsidRDefault="00F523A7"/>
        </w:tc>
        <w:tc>
          <w:tcPr>
            <w:tcW w:w="3321" w:type="dxa"/>
            <w:shd w:val="clear" w:color="FFFFFF" w:fill="auto"/>
            <w:vAlign w:val="bottom"/>
          </w:tcPr>
          <w:p w:rsidR="00F523A7" w:rsidRDefault="00F523A7"/>
        </w:tc>
        <w:tc>
          <w:tcPr>
            <w:tcW w:w="111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286" w:type="dxa"/>
            <w:shd w:val="clear" w:color="FFFFFF" w:fill="auto"/>
            <w:vAlign w:val="bottom"/>
          </w:tcPr>
          <w:p w:rsidR="00F523A7" w:rsidRDefault="00F523A7"/>
        </w:tc>
        <w:tc>
          <w:tcPr>
            <w:tcW w:w="1470" w:type="dxa"/>
            <w:shd w:val="clear" w:color="FFFFFF" w:fill="auto"/>
            <w:vAlign w:val="bottom"/>
          </w:tcPr>
          <w:p w:rsidR="00F523A7" w:rsidRDefault="00F523A7"/>
        </w:tc>
        <w:tc>
          <w:tcPr>
            <w:tcW w:w="2087" w:type="dxa"/>
            <w:shd w:val="clear" w:color="FFFFFF" w:fill="auto"/>
            <w:vAlign w:val="bottom"/>
          </w:tcPr>
          <w:p w:rsidR="00F523A7" w:rsidRDefault="00F523A7"/>
        </w:tc>
        <w:tc>
          <w:tcPr>
            <w:tcW w:w="1903" w:type="dxa"/>
            <w:shd w:val="clear" w:color="FFFFFF" w:fill="auto"/>
            <w:vAlign w:val="bottom"/>
          </w:tcPr>
          <w:p w:rsidR="00F523A7" w:rsidRDefault="00F523A7"/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23A7" w:rsidRDefault="002E4AF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23A7" w:rsidRDefault="002E4AF0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000000" w:rsidRDefault="002E4AF0"/>
    <w:sectPr w:rsidR="00000000" w:rsidSect="00F523A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523A7"/>
    <w:rsid w:val="002E4AF0"/>
    <w:rsid w:val="00F5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523A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2018-12-05T03:52:00Z</dcterms:created>
  <dcterms:modified xsi:type="dcterms:W3CDTF">2018-12-05T03:54:00Z</dcterms:modified>
</cp:coreProperties>
</file>