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53"/>
        <w:gridCol w:w="1922"/>
        <w:gridCol w:w="2327"/>
        <w:gridCol w:w="685"/>
        <w:gridCol w:w="850"/>
        <w:gridCol w:w="1056"/>
        <w:gridCol w:w="1826"/>
        <w:gridCol w:w="1554"/>
      </w:tblGrid>
      <w:tr w:rsidR="0051683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16830" w:rsidRDefault="001D620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16830" w:rsidRDefault="00516830"/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516830" w:rsidRDefault="001D620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516830" w:rsidRDefault="00516830"/>
        </w:tc>
        <w:tc>
          <w:tcPr>
            <w:tcW w:w="1903" w:type="dxa"/>
            <w:shd w:val="clear" w:color="FFFFFF" w:fill="auto"/>
            <w:vAlign w:val="bottom"/>
          </w:tcPr>
          <w:p w:rsidR="00516830" w:rsidRDefault="00516830"/>
        </w:tc>
      </w:tr>
      <w:tr w:rsidR="0051683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16830" w:rsidRDefault="001D620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16830" w:rsidRDefault="00516830"/>
        </w:tc>
        <w:tc>
          <w:tcPr>
            <w:tcW w:w="1286" w:type="dxa"/>
            <w:shd w:val="clear" w:color="FFFFFF" w:fill="auto"/>
            <w:vAlign w:val="bottom"/>
          </w:tcPr>
          <w:p w:rsidR="00516830" w:rsidRDefault="00516830"/>
        </w:tc>
        <w:tc>
          <w:tcPr>
            <w:tcW w:w="1470" w:type="dxa"/>
            <w:shd w:val="clear" w:color="FFFFFF" w:fill="auto"/>
            <w:vAlign w:val="bottom"/>
          </w:tcPr>
          <w:p w:rsidR="00516830" w:rsidRDefault="00516830"/>
        </w:tc>
        <w:tc>
          <w:tcPr>
            <w:tcW w:w="2087" w:type="dxa"/>
            <w:shd w:val="clear" w:color="FFFFFF" w:fill="auto"/>
            <w:vAlign w:val="bottom"/>
          </w:tcPr>
          <w:p w:rsidR="00516830" w:rsidRDefault="00516830"/>
        </w:tc>
        <w:tc>
          <w:tcPr>
            <w:tcW w:w="1903" w:type="dxa"/>
            <w:shd w:val="clear" w:color="FFFFFF" w:fill="auto"/>
            <w:vAlign w:val="bottom"/>
          </w:tcPr>
          <w:p w:rsidR="00516830" w:rsidRDefault="00516830"/>
        </w:tc>
      </w:tr>
      <w:tr w:rsidR="0051683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16830" w:rsidRDefault="001D620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16830" w:rsidRDefault="00516830"/>
        </w:tc>
        <w:tc>
          <w:tcPr>
            <w:tcW w:w="1286" w:type="dxa"/>
            <w:shd w:val="clear" w:color="FFFFFF" w:fill="auto"/>
            <w:vAlign w:val="bottom"/>
          </w:tcPr>
          <w:p w:rsidR="00516830" w:rsidRDefault="00516830"/>
        </w:tc>
        <w:tc>
          <w:tcPr>
            <w:tcW w:w="1470" w:type="dxa"/>
            <w:shd w:val="clear" w:color="FFFFFF" w:fill="auto"/>
            <w:vAlign w:val="bottom"/>
          </w:tcPr>
          <w:p w:rsidR="00516830" w:rsidRDefault="00516830"/>
        </w:tc>
        <w:tc>
          <w:tcPr>
            <w:tcW w:w="2087" w:type="dxa"/>
            <w:shd w:val="clear" w:color="FFFFFF" w:fill="auto"/>
            <w:vAlign w:val="bottom"/>
          </w:tcPr>
          <w:p w:rsidR="00516830" w:rsidRDefault="00516830"/>
        </w:tc>
        <w:tc>
          <w:tcPr>
            <w:tcW w:w="1903" w:type="dxa"/>
            <w:shd w:val="clear" w:color="FFFFFF" w:fill="auto"/>
            <w:vAlign w:val="bottom"/>
          </w:tcPr>
          <w:p w:rsidR="00516830" w:rsidRDefault="00516830"/>
        </w:tc>
      </w:tr>
      <w:tr w:rsidR="0051683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16830" w:rsidRDefault="001D620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16830" w:rsidRDefault="00516830"/>
        </w:tc>
        <w:tc>
          <w:tcPr>
            <w:tcW w:w="1286" w:type="dxa"/>
            <w:shd w:val="clear" w:color="FFFFFF" w:fill="auto"/>
            <w:vAlign w:val="bottom"/>
          </w:tcPr>
          <w:p w:rsidR="00516830" w:rsidRDefault="00516830"/>
        </w:tc>
        <w:tc>
          <w:tcPr>
            <w:tcW w:w="1470" w:type="dxa"/>
            <w:shd w:val="clear" w:color="FFFFFF" w:fill="auto"/>
            <w:vAlign w:val="bottom"/>
          </w:tcPr>
          <w:p w:rsidR="00516830" w:rsidRDefault="00516830"/>
        </w:tc>
        <w:tc>
          <w:tcPr>
            <w:tcW w:w="2087" w:type="dxa"/>
            <w:shd w:val="clear" w:color="FFFFFF" w:fill="auto"/>
            <w:vAlign w:val="bottom"/>
          </w:tcPr>
          <w:p w:rsidR="00516830" w:rsidRDefault="00516830"/>
        </w:tc>
        <w:tc>
          <w:tcPr>
            <w:tcW w:w="1903" w:type="dxa"/>
            <w:shd w:val="clear" w:color="FFFFFF" w:fill="auto"/>
            <w:vAlign w:val="bottom"/>
          </w:tcPr>
          <w:p w:rsidR="00516830" w:rsidRDefault="00516830"/>
        </w:tc>
      </w:tr>
      <w:tr w:rsidR="0051683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16830" w:rsidRDefault="001D620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16830" w:rsidRDefault="00516830"/>
        </w:tc>
        <w:tc>
          <w:tcPr>
            <w:tcW w:w="1286" w:type="dxa"/>
            <w:shd w:val="clear" w:color="FFFFFF" w:fill="auto"/>
            <w:vAlign w:val="bottom"/>
          </w:tcPr>
          <w:p w:rsidR="00516830" w:rsidRDefault="00516830"/>
        </w:tc>
        <w:tc>
          <w:tcPr>
            <w:tcW w:w="1470" w:type="dxa"/>
            <w:shd w:val="clear" w:color="FFFFFF" w:fill="auto"/>
            <w:vAlign w:val="bottom"/>
          </w:tcPr>
          <w:p w:rsidR="00516830" w:rsidRDefault="00516830"/>
        </w:tc>
        <w:tc>
          <w:tcPr>
            <w:tcW w:w="2087" w:type="dxa"/>
            <w:shd w:val="clear" w:color="FFFFFF" w:fill="auto"/>
            <w:vAlign w:val="bottom"/>
          </w:tcPr>
          <w:p w:rsidR="00516830" w:rsidRDefault="00516830"/>
        </w:tc>
        <w:tc>
          <w:tcPr>
            <w:tcW w:w="1903" w:type="dxa"/>
            <w:shd w:val="clear" w:color="FFFFFF" w:fill="auto"/>
            <w:vAlign w:val="bottom"/>
          </w:tcPr>
          <w:p w:rsidR="00516830" w:rsidRDefault="00516830"/>
        </w:tc>
      </w:tr>
      <w:tr w:rsidR="00516830" w:rsidRPr="008B4F5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16830" w:rsidRPr="001D6206" w:rsidRDefault="001D6206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D62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1D6206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1D62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1D6206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1D62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D620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516830" w:rsidRPr="001D6206" w:rsidRDefault="00516830">
            <w:pPr>
              <w:rPr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16830" w:rsidRPr="001D6206" w:rsidRDefault="00516830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16830" w:rsidRPr="001D6206" w:rsidRDefault="00516830">
            <w:pPr>
              <w:rPr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16830" w:rsidRPr="001D6206" w:rsidRDefault="00516830">
            <w:pPr>
              <w:rPr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16830" w:rsidRPr="001D6206" w:rsidRDefault="00516830">
            <w:pPr>
              <w:rPr>
                <w:lang w:val="en-US"/>
              </w:rPr>
            </w:pPr>
          </w:p>
        </w:tc>
      </w:tr>
      <w:tr w:rsidR="00516830" w:rsidRPr="008B4F5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16830" w:rsidRPr="001D6206" w:rsidRDefault="001D6206">
            <w:pPr>
              <w:jc w:val="center"/>
              <w:rPr>
                <w:lang w:val="en-US"/>
              </w:rPr>
            </w:pPr>
            <w:r w:rsidRPr="001D6206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16830" w:rsidRPr="001D6206" w:rsidRDefault="00516830">
            <w:pPr>
              <w:rPr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16830" w:rsidRPr="001D6206" w:rsidRDefault="00516830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16830" w:rsidRPr="001D6206" w:rsidRDefault="00516830">
            <w:pPr>
              <w:rPr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16830" w:rsidRPr="001D6206" w:rsidRDefault="00516830">
            <w:pPr>
              <w:rPr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16830" w:rsidRPr="001D6206" w:rsidRDefault="00516830">
            <w:pPr>
              <w:rPr>
                <w:lang w:val="en-US"/>
              </w:rPr>
            </w:pPr>
          </w:p>
        </w:tc>
      </w:tr>
      <w:tr w:rsidR="0051683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16830" w:rsidRDefault="001D620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16830" w:rsidRDefault="00516830"/>
        </w:tc>
        <w:tc>
          <w:tcPr>
            <w:tcW w:w="1286" w:type="dxa"/>
            <w:shd w:val="clear" w:color="FFFFFF" w:fill="auto"/>
            <w:vAlign w:val="bottom"/>
          </w:tcPr>
          <w:p w:rsidR="00516830" w:rsidRDefault="00516830"/>
        </w:tc>
        <w:tc>
          <w:tcPr>
            <w:tcW w:w="1470" w:type="dxa"/>
            <w:shd w:val="clear" w:color="FFFFFF" w:fill="auto"/>
            <w:vAlign w:val="bottom"/>
          </w:tcPr>
          <w:p w:rsidR="00516830" w:rsidRDefault="00516830"/>
        </w:tc>
        <w:tc>
          <w:tcPr>
            <w:tcW w:w="2087" w:type="dxa"/>
            <w:shd w:val="clear" w:color="FFFFFF" w:fill="auto"/>
            <w:vAlign w:val="bottom"/>
          </w:tcPr>
          <w:p w:rsidR="00516830" w:rsidRDefault="00516830"/>
        </w:tc>
        <w:tc>
          <w:tcPr>
            <w:tcW w:w="1903" w:type="dxa"/>
            <w:shd w:val="clear" w:color="FFFFFF" w:fill="auto"/>
            <w:vAlign w:val="bottom"/>
          </w:tcPr>
          <w:p w:rsidR="00516830" w:rsidRDefault="00516830"/>
        </w:tc>
      </w:tr>
      <w:tr w:rsidR="0051683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16830" w:rsidRDefault="001D620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16830" w:rsidRDefault="00516830"/>
        </w:tc>
        <w:tc>
          <w:tcPr>
            <w:tcW w:w="1286" w:type="dxa"/>
            <w:shd w:val="clear" w:color="FFFFFF" w:fill="auto"/>
            <w:vAlign w:val="bottom"/>
          </w:tcPr>
          <w:p w:rsidR="00516830" w:rsidRDefault="00516830"/>
        </w:tc>
        <w:tc>
          <w:tcPr>
            <w:tcW w:w="1470" w:type="dxa"/>
            <w:shd w:val="clear" w:color="FFFFFF" w:fill="auto"/>
            <w:vAlign w:val="bottom"/>
          </w:tcPr>
          <w:p w:rsidR="00516830" w:rsidRDefault="00516830"/>
        </w:tc>
        <w:tc>
          <w:tcPr>
            <w:tcW w:w="2087" w:type="dxa"/>
            <w:shd w:val="clear" w:color="FFFFFF" w:fill="auto"/>
            <w:vAlign w:val="bottom"/>
          </w:tcPr>
          <w:p w:rsidR="00516830" w:rsidRDefault="00516830"/>
        </w:tc>
        <w:tc>
          <w:tcPr>
            <w:tcW w:w="1903" w:type="dxa"/>
            <w:shd w:val="clear" w:color="FFFFFF" w:fill="auto"/>
            <w:vAlign w:val="bottom"/>
          </w:tcPr>
          <w:p w:rsidR="00516830" w:rsidRDefault="00516830"/>
        </w:tc>
      </w:tr>
      <w:tr w:rsidR="0051683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16830" w:rsidRDefault="003451BE" w:rsidP="003451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15.10.</w:t>
            </w:r>
            <w:r w:rsidR="001D620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018 г. №.1129-18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16830" w:rsidRDefault="00516830"/>
        </w:tc>
        <w:tc>
          <w:tcPr>
            <w:tcW w:w="1286" w:type="dxa"/>
            <w:shd w:val="clear" w:color="FFFFFF" w:fill="auto"/>
            <w:vAlign w:val="bottom"/>
          </w:tcPr>
          <w:p w:rsidR="00516830" w:rsidRDefault="00516830"/>
        </w:tc>
        <w:tc>
          <w:tcPr>
            <w:tcW w:w="1470" w:type="dxa"/>
            <w:shd w:val="clear" w:color="FFFFFF" w:fill="auto"/>
            <w:vAlign w:val="bottom"/>
          </w:tcPr>
          <w:p w:rsidR="00516830" w:rsidRDefault="00516830"/>
        </w:tc>
        <w:tc>
          <w:tcPr>
            <w:tcW w:w="2087" w:type="dxa"/>
            <w:shd w:val="clear" w:color="FFFFFF" w:fill="auto"/>
            <w:vAlign w:val="bottom"/>
          </w:tcPr>
          <w:p w:rsidR="00516830" w:rsidRDefault="00516830"/>
        </w:tc>
        <w:tc>
          <w:tcPr>
            <w:tcW w:w="1903" w:type="dxa"/>
            <w:shd w:val="clear" w:color="FFFFFF" w:fill="auto"/>
            <w:vAlign w:val="bottom"/>
          </w:tcPr>
          <w:p w:rsidR="00516830" w:rsidRDefault="00516830"/>
        </w:tc>
      </w:tr>
      <w:tr w:rsidR="0051683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16830" w:rsidRDefault="001D620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16830" w:rsidRDefault="00516830"/>
        </w:tc>
        <w:tc>
          <w:tcPr>
            <w:tcW w:w="1286" w:type="dxa"/>
            <w:shd w:val="clear" w:color="FFFFFF" w:fill="auto"/>
            <w:vAlign w:val="bottom"/>
          </w:tcPr>
          <w:p w:rsidR="00516830" w:rsidRDefault="00516830"/>
        </w:tc>
        <w:tc>
          <w:tcPr>
            <w:tcW w:w="1470" w:type="dxa"/>
            <w:shd w:val="clear" w:color="FFFFFF" w:fill="auto"/>
            <w:vAlign w:val="bottom"/>
          </w:tcPr>
          <w:p w:rsidR="00516830" w:rsidRDefault="00516830"/>
        </w:tc>
        <w:tc>
          <w:tcPr>
            <w:tcW w:w="2087" w:type="dxa"/>
            <w:shd w:val="clear" w:color="FFFFFF" w:fill="auto"/>
            <w:vAlign w:val="bottom"/>
          </w:tcPr>
          <w:p w:rsidR="00516830" w:rsidRDefault="00516830"/>
        </w:tc>
        <w:tc>
          <w:tcPr>
            <w:tcW w:w="1903" w:type="dxa"/>
            <w:shd w:val="clear" w:color="FFFFFF" w:fill="auto"/>
            <w:vAlign w:val="bottom"/>
          </w:tcPr>
          <w:p w:rsidR="00516830" w:rsidRDefault="00516830"/>
        </w:tc>
      </w:tr>
      <w:tr w:rsidR="00516830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16830" w:rsidRDefault="00516830"/>
        </w:tc>
        <w:tc>
          <w:tcPr>
            <w:tcW w:w="2533" w:type="dxa"/>
            <w:shd w:val="clear" w:color="FFFFFF" w:fill="auto"/>
            <w:vAlign w:val="bottom"/>
          </w:tcPr>
          <w:p w:rsidR="00516830" w:rsidRDefault="00516830"/>
        </w:tc>
        <w:tc>
          <w:tcPr>
            <w:tcW w:w="3321" w:type="dxa"/>
            <w:shd w:val="clear" w:color="FFFFFF" w:fill="auto"/>
            <w:vAlign w:val="bottom"/>
          </w:tcPr>
          <w:p w:rsidR="00516830" w:rsidRDefault="00516830"/>
        </w:tc>
        <w:tc>
          <w:tcPr>
            <w:tcW w:w="1116" w:type="dxa"/>
            <w:shd w:val="clear" w:color="FFFFFF" w:fill="auto"/>
            <w:vAlign w:val="bottom"/>
          </w:tcPr>
          <w:p w:rsidR="00516830" w:rsidRDefault="00516830"/>
        </w:tc>
        <w:tc>
          <w:tcPr>
            <w:tcW w:w="1286" w:type="dxa"/>
            <w:shd w:val="clear" w:color="FFFFFF" w:fill="auto"/>
            <w:vAlign w:val="bottom"/>
          </w:tcPr>
          <w:p w:rsidR="00516830" w:rsidRDefault="00516830"/>
        </w:tc>
        <w:tc>
          <w:tcPr>
            <w:tcW w:w="1470" w:type="dxa"/>
            <w:shd w:val="clear" w:color="FFFFFF" w:fill="auto"/>
            <w:vAlign w:val="bottom"/>
          </w:tcPr>
          <w:p w:rsidR="00516830" w:rsidRDefault="00516830"/>
        </w:tc>
        <w:tc>
          <w:tcPr>
            <w:tcW w:w="2087" w:type="dxa"/>
            <w:shd w:val="clear" w:color="FFFFFF" w:fill="auto"/>
            <w:vAlign w:val="bottom"/>
          </w:tcPr>
          <w:p w:rsidR="00516830" w:rsidRDefault="00516830"/>
        </w:tc>
        <w:tc>
          <w:tcPr>
            <w:tcW w:w="1903" w:type="dxa"/>
            <w:shd w:val="clear" w:color="FFFFFF" w:fill="auto"/>
            <w:vAlign w:val="bottom"/>
          </w:tcPr>
          <w:p w:rsidR="00516830" w:rsidRDefault="00516830"/>
        </w:tc>
      </w:tr>
      <w:tr w:rsidR="0051683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16830" w:rsidRDefault="001D620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16830" w:rsidRDefault="00516830"/>
        </w:tc>
        <w:tc>
          <w:tcPr>
            <w:tcW w:w="1286" w:type="dxa"/>
            <w:shd w:val="clear" w:color="FFFFFF" w:fill="auto"/>
            <w:vAlign w:val="bottom"/>
          </w:tcPr>
          <w:p w:rsidR="00516830" w:rsidRDefault="00516830"/>
        </w:tc>
        <w:tc>
          <w:tcPr>
            <w:tcW w:w="1470" w:type="dxa"/>
            <w:shd w:val="clear" w:color="FFFFFF" w:fill="auto"/>
            <w:vAlign w:val="bottom"/>
          </w:tcPr>
          <w:p w:rsidR="00516830" w:rsidRDefault="00516830"/>
        </w:tc>
        <w:tc>
          <w:tcPr>
            <w:tcW w:w="2087" w:type="dxa"/>
            <w:shd w:val="clear" w:color="FFFFFF" w:fill="auto"/>
            <w:vAlign w:val="bottom"/>
          </w:tcPr>
          <w:p w:rsidR="00516830" w:rsidRDefault="00516830"/>
        </w:tc>
        <w:tc>
          <w:tcPr>
            <w:tcW w:w="1903" w:type="dxa"/>
            <w:shd w:val="clear" w:color="FFFFFF" w:fill="auto"/>
            <w:vAlign w:val="bottom"/>
          </w:tcPr>
          <w:p w:rsidR="00516830" w:rsidRDefault="00516830"/>
        </w:tc>
      </w:tr>
      <w:tr w:rsidR="00516830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16830" w:rsidRDefault="00516830"/>
        </w:tc>
        <w:tc>
          <w:tcPr>
            <w:tcW w:w="2533" w:type="dxa"/>
            <w:shd w:val="clear" w:color="FFFFFF" w:fill="auto"/>
            <w:vAlign w:val="bottom"/>
          </w:tcPr>
          <w:p w:rsidR="00516830" w:rsidRDefault="00516830"/>
        </w:tc>
        <w:tc>
          <w:tcPr>
            <w:tcW w:w="3321" w:type="dxa"/>
            <w:shd w:val="clear" w:color="FFFFFF" w:fill="auto"/>
            <w:vAlign w:val="bottom"/>
          </w:tcPr>
          <w:p w:rsidR="00516830" w:rsidRDefault="00516830"/>
        </w:tc>
        <w:tc>
          <w:tcPr>
            <w:tcW w:w="1116" w:type="dxa"/>
            <w:shd w:val="clear" w:color="FFFFFF" w:fill="auto"/>
            <w:vAlign w:val="bottom"/>
          </w:tcPr>
          <w:p w:rsidR="00516830" w:rsidRDefault="00516830"/>
        </w:tc>
        <w:tc>
          <w:tcPr>
            <w:tcW w:w="1286" w:type="dxa"/>
            <w:shd w:val="clear" w:color="FFFFFF" w:fill="auto"/>
            <w:vAlign w:val="bottom"/>
          </w:tcPr>
          <w:p w:rsidR="00516830" w:rsidRDefault="00516830"/>
        </w:tc>
        <w:tc>
          <w:tcPr>
            <w:tcW w:w="1470" w:type="dxa"/>
            <w:shd w:val="clear" w:color="FFFFFF" w:fill="auto"/>
            <w:vAlign w:val="bottom"/>
          </w:tcPr>
          <w:p w:rsidR="00516830" w:rsidRDefault="00516830"/>
        </w:tc>
        <w:tc>
          <w:tcPr>
            <w:tcW w:w="2087" w:type="dxa"/>
            <w:shd w:val="clear" w:color="FFFFFF" w:fill="auto"/>
            <w:vAlign w:val="bottom"/>
          </w:tcPr>
          <w:p w:rsidR="00516830" w:rsidRDefault="00516830"/>
        </w:tc>
        <w:tc>
          <w:tcPr>
            <w:tcW w:w="1903" w:type="dxa"/>
            <w:shd w:val="clear" w:color="FFFFFF" w:fill="auto"/>
            <w:vAlign w:val="bottom"/>
          </w:tcPr>
          <w:p w:rsidR="00516830" w:rsidRDefault="00516830"/>
        </w:tc>
      </w:tr>
      <w:tr w:rsidR="00516830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516830" w:rsidRDefault="001D6206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516830" w:rsidRDefault="00516830"/>
        </w:tc>
      </w:tr>
      <w:tr w:rsidR="00516830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16830" w:rsidRDefault="001D6206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516830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16830" w:rsidRDefault="001D620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16830" w:rsidRDefault="001D620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16830" w:rsidRDefault="001D620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16830" w:rsidRDefault="001D620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16830" w:rsidRDefault="001D620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16830" w:rsidRDefault="001D620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16830" w:rsidRDefault="001D620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16830" w:rsidRDefault="001D620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516830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830" w:rsidRDefault="001D620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830" w:rsidRDefault="001D620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Монитор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830" w:rsidRDefault="001D620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Диагональ матрицы: не менее 21.5''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Разрешение экрана не менее: 1920x1080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Яркость не менее: 200 кд/м2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Контрастность не менее 10 000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000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Порты не менее: DVI, VGA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Углы обзора не менее: 65°гор./90°вер.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Блок питания: встроенный,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технологических отверстий для винтового крепления к кронштейну,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Подсветка без мерцания: наличие,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Частота обновления кадров не менее: 60 Гц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DVI кабеля.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830" w:rsidRDefault="001D620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830" w:rsidRDefault="001D620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830" w:rsidRDefault="00516830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830" w:rsidRDefault="00516830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16830" w:rsidRDefault="00516830"/>
        </w:tc>
      </w:tr>
      <w:tr w:rsidR="00516830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830" w:rsidRDefault="001D620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830" w:rsidRDefault="001D620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Монитор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830" w:rsidRDefault="001D620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Диагональ матрицы: не менее 31.5''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Разрешение экрана не менее: 1920x1080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Яркость не менее: 250 кд/м2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Контрастность не менее 1 000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000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Порты не менее: HDMI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Углы обзора не менее: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170°гор./170°вер.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Блок питания: встроенный,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технологических отверстий для винтового крепления к кронштейну,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Подсветка без мерцания: наличие,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Частота обновления кадров не менее: 60 Гц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HDMI кабеля.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830" w:rsidRDefault="001D620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830" w:rsidRDefault="001D620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830" w:rsidRDefault="00516830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830" w:rsidRDefault="00516830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16830" w:rsidRDefault="00516830"/>
        </w:tc>
      </w:tr>
      <w:tr w:rsidR="00516830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516830" w:rsidRDefault="00516830"/>
        </w:tc>
        <w:tc>
          <w:tcPr>
            <w:tcW w:w="2533" w:type="dxa"/>
            <w:shd w:val="clear" w:color="FFFFFF" w:fill="auto"/>
            <w:vAlign w:val="bottom"/>
          </w:tcPr>
          <w:p w:rsidR="00516830" w:rsidRDefault="00516830"/>
        </w:tc>
        <w:tc>
          <w:tcPr>
            <w:tcW w:w="3321" w:type="dxa"/>
            <w:shd w:val="clear" w:color="FFFFFF" w:fill="auto"/>
            <w:vAlign w:val="bottom"/>
          </w:tcPr>
          <w:p w:rsidR="00516830" w:rsidRDefault="00516830"/>
        </w:tc>
        <w:tc>
          <w:tcPr>
            <w:tcW w:w="1116" w:type="dxa"/>
            <w:shd w:val="clear" w:color="FFFFFF" w:fill="auto"/>
            <w:vAlign w:val="bottom"/>
          </w:tcPr>
          <w:p w:rsidR="00516830" w:rsidRDefault="00516830"/>
        </w:tc>
        <w:tc>
          <w:tcPr>
            <w:tcW w:w="1286" w:type="dxa"/>
            <w:shd w:val="clear" w:color="FFFFFF" w:fill="auto"/>
            <w:vAlign w:val="bottom"/>
          </w:tcPr>
          <w:p w:rsidR="00516830" w:rsidRDefault="00516830"/>
        </w:tc>
        <w:tc>
          <w:tcPr>
            <w:tcW w:w="1470" w:type="dxa"/>
            <w:shd w:val="clear" w:color="FFFFFF" w:fill="auto"/>
            <w:vAlign w:val="bottom"/>
          </w:tcPr>
          <w:p w:rsidR="00516830" w:rsidRDefault="00516830"/>
        </w:tc>
        <w:tc>
          <w:tcPr>
            <w:tcW w:w="2087" w:type="dxa"/>
            <w:shd w:val="clear" w:color="FFFFFF" w:fill="auto"/>
            <w:vAlign w:val="bottom"/>
          </w:tcPr>
          <w:p w:rsidR="00516830" w:rsidRDefault="00516830"/>
        </w:tc>
        <w:tc>
          <w:tcPr>
            <w:tcW w:w="1903" w:type="dxa"/>
            <w:shd w:val="clear" w:color="FFFFFF" w:fill="auto"/>
            <w:vAlign w:val="bottom"/>
          </w:tcPr>
          <w:p w:rsidR="00516830" w:rsidRDefault="00516830"/>
        </w:tc>
      </w:tr>
      <w:tr w:rsidR="00516830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16830" w:rsidRDefault="001D6206" w:rsidP="001D6206">
            <w:r>
              <w:rPr>
                <w:rFonts w:ascii="Times New Roman" w:hAnsi="Times New Roman"/>
                <w:sz w:val="28"/>
                <w:szCs w:val="28"/>
              </w:rPr>
              <w:t>Срок поставки: не более 30 календарных дней с момента заключения контракта.</w:t>
            </w:r>
          </w:p>
        </w:tc>
      </w:tr>
      <w:tr w:rsidR="00516830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516830" w:rsidRDefault="00516830"/>
        </w:tc>
        <w:tc>
          <w:tcPr>
            <w:tcW w:w="2533" w:type="dxa"/>
            <w:shd w:val="clear" w:color="FFFFFF" w:fill="auto"/>
            <w:vAlign w:val="bottom"/>
          </w:tcPr>
          <w:p w:rsidR="00516830" w:rsidRDefault="00516830"/>
        </w:tc>
        <w:tc>
          <w:tcPr>
            <w:tcW w:w="3321" w:type="dxa"/>
            <w:shd w:val="clear" w:color="FFFFFF" w:fill="auto"/>
            <w:vAlign w:val="bottom"/>
          </w:tcPr>
          <w:p w:rsidR="00516830" w:rsidRDefault="00516830"/>
        </w:tc>
        <w:tc>
          <w:tcPr>
            <w:tcW w:w="1116" w:type="dxa"/>
            <w:shd w:val="clear" w:color="FFFFFF" w:fill="auto"/>
            <w:vAlign w:val="bottom"/>
          </w:tcPr>
          <w:p w:rsidR="00516830" w:rsidRDefault="00516830"/>
        </w:tc>
        <w:tc>
          <w:tcPr>
            <w:tcW w:w="1286" w:type="dxa"/>
            <w:shd w:val="clear" w:color="FFFFFF" w:fill="auto"/>
            <w:vAlign w:val="bottom"/>
          </w:tcPr>
          <w:p w:rsidR="00516830" w:rsidRDefault="00516830"/>
        </w:tc>
        <w:tc>
          <w:tcPr>
            <w:tcW w:w="1470" w:type="dxa"/>
            <w:shd w:val="clear" w:color="FFFFFF" w:fill="auto"/>
            <w:vAlign w:val="bottom"/>
          </w:tcPr>
          <w:p w:rsidR="00516830" w:rsidRDefault="00516830"/>
        </w:tc>
        <w:tc>
          <w:tcPr>
            <w:tcW w:w="2087" w:type="dxa"/>
            <w:shd w:val="clear" w:color="FFFFFF" w:fill="auto"/>
            <w:vAlign w:val="bottom"/>
          </w:tcPr>
          <w:p w:rsidR="00516830" w:rsidRDefault="00516830"/>
        </w:tc>
        <w:tc>
          <w:tcPr>
            <w:tcW w:w="1903" w:type="dxa"/>
            <w:shd w:val="clear" w:color="FFFFFF" w:fill="auto"/>
            <w:vAlign w:val="bottom"/>
          </w:tcPr>
          <w:p w:rsidR="00516830" w:rsidRDefault="00516830"/>
        </w:tc>
      </w:tr>
      <w:tr w:rsidR="00516830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16830" w:rsidRDefault="001D6206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516830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516830" w:rsidRDefault="00516830"/>
        </w:tc>
        <w:tc>
          <w:tcPr>
            <w:tcW w:w="2533" w:type="dxa"/>
            <w:shd w:val="clear" w:color="FFFFFF" w:fill="auto"/>
            <w:vAlign w:val="bottom"/>
          </w:tcPr>
          <w:p w:rsidR="00516830" w:rsidRDefault="00516830"/>
        </w:tc>
        <w:tc>
          <w:tcPr>
            <w:tcW w:w="3321" w:type="dxa"/>
            <w:shd w:val="clear" w:color="FFFFFF" w:fill="auto"/>
            <w:vAlign w:val="bottom"/>
          </w:tcPr>
          <w:p w:rsidR="00516830" w:rsidRDefault="00516830"/>
        </w:tc>
        <w:tc>
          <w:tcPr>
            <w:tcW w:w="1116" w:type="dxa"/>
            <w:shd w:val="clear" w:color="FFFFFF" w:fill="auto"/>
            <w:vAlign w:val="bottom"/>
          </w:tcPr>
          <w:p w:rsidR="00516830" w:rsidRDefault="00516830"/>
        </w:tc>
        <w:tc>
          <w:tcPr>
            <w:tcW w:w="1286" w:type="dxa"/>
            <w:shd w:val="clear" w:color="FFFFFF" w:fill="auto"/>
            <w:vAlign w:val="bottom"/>
          </w:tcPr>
          <w:p w:rsidR="00516830" w:rsidRDefault="00516830"/>
        </w:tc>
        <w:tc>
          <w:tcPr>
            <w:tcW w:w="1470" w:type="dxa"/>
            <w:shd w:val="clear" w:color="FFFFFF" w:fill="auto"/>
            <w:vAlign w:val="bottom"/>
          </w:tcPr>
          <w:p w:rsidR="00516830" w:rsidRDefault="00516830"/>
        </w:tc>
        <w:tc>
          <w:tcPr>
            <w:tcW w:w="2087" w:type="dxa"/>
            <w:shd w:val="clear" w:color="FFFFFF" w:fill="auto"/>
            <w:vAlign w:val="bottom"/>
          </w:tcPr>
          <w:p w:rsidR="00516830" w:rsidRDefault="00516830"/>
        </w:tc>
        <w:tc>
          <w:tcPr>
            <w:tcW w:w="1903" w:type="dxa"/>
            <w:shd w:val="clear" w:color="FFFFFF" w:fill="auto"/>
            <w:vAlign w:val="bottom"/>
          </w:tcPr>
          <w:p w:rsidR="00516830" w:rsidRDefault="00516830"/>
        </w:tc>
      </w:tr>
      <w:tr w:rsidR="00516830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16830" w:rsidRDefault="001D6206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admin@medgorod.ru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516830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516830" w:rsidRDefault="00516830"/>
        </w:tc>
        <w:tc>
          <w:tcPr>
            <w:tcW w:w="2533" w:type="dxa"/>
            <w:shd w:val="clear" w:color="FFFFFF" w:fill="auto"/>
            <w:vAlign w:val="bottom"/>
          </w:tcPr>
          <w:p w:rsidR="00516830" w:rsidRDefault="00516830"/>
        </w:tc>
        <w:tc>
          <w:tcPr>
            <w:tcW w:w="3321" w:type="dxa"/>
            <w:shd w:val="clear" w:color="FFFFFF" w:fill="auto"/>
            <w:vAlign w:val="bottom"/>
          </w:tcPr>
          <w:p w:rsidR="00516830" w:rsidRDefault="00516830"/>
        </w:tc>
        <w:tc>
          <w:tcPr>
            <w:tcW w:w="1116" w:type="dxa"/>
            <w:shd w:val="clear" w:color="FFFFFF" w:fill="auto"/>
            <w:vAlign w:val="bottom"/>
          </w:tcPr>
          <w:p w:rsidR="00516830" w:rsidRDefault="00516830"/>
        </w:tc>
        <w:tc>
          <w:tcPr>
            <w:tcW w:w="1286" w:type="dxa"/>
            <w:shd w:val="clear" w:color="FFFFFF" w:fill="auto"/>
            <w:vAlign w:val="bottom"/>
          </w:tcPr>
          <w:p w:rsidR="00516830" w:rsidRDefault="00516830"/>
        </w:tc>
        <w:tc>
          <w:tcPr>
            <w:tcW w:w="1470" w:type="dxa"/>
            <w:shd w:val="clear" w:color="FFFFFF" w:fill="auto"/>
            <w:vAlign w:val="bottom"/>
          </w:tcPr>
          <w:p w:rsidR="00516830" w:rsidRDefault="00516830"/>
        </w:tc>
        <w:tc>
          <w:tcPr>
            <w:tcW w:w="2087" w:type="dxa"/>
            <w:shd w:val="clear" w:color="FFFFFF" w:fill="auto"/>
            <w:vAlign w:val="bottom"/>
          </w:tcPr>
          <w:p w:rsidR="00516830" w:rsidRDefault="00516830"/>
        </w:tc>
        <w:tc>
          <w:tcPr>
            <w:tcW w:w="1903" w:type="dxa"/>
            <w:shd w:val="clear" w:color="FFFFFF" w:fill="auto"/>
            <w:vAlign w:val="bottom"/>
          </w:tcPr>
          <w:p w:rsidR="00516830" w:rsidRDefault="00516830"/>
        </w:tc>
      </w:tr>
      <w:tr w:rsidR="00516830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16830" w:rsidRDefault="001D6206" w:rsidP="008B4F5C"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</w:t>
            </w:r>
            <w:r w:rsidR="008B4F5C">
              <w:rPr>
                <w:rFonts w:ascii="Times New Roman" w:hAnsi="Times New Roman"/>
                <w:sz w:val="28"/>
                <w:szCs w:val="28"/>
              </w:rPr>
              <w:t>9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.10.2018 17:00:00 по местному времени.</w:t>
            </w:r>
          </w:p>
        </w:tc>
      </w:tr>
      <w:tr w:rsidR="00516830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16830" w:rsidRDefault="00516830"/>
        </w:tc>
        <w:tc>
          <w:tcPr>
            <w:tcW w:w="2533" w:type="dxa"/>
            <w:shd w:val="clear" w:color="FFFFFF" w:fill="auto"/>
            <w:vAlign w:val="bottom"/>
          </w:tcPr>
          <w:p w:rsidR="00516830" w:rsidRDefault="00516830"/>
        </w:tc>
        <w:tc>
          <w:tcPr>
            <w:tcW w:w="3321" w:type="dxa"/>
            <w:shd w:val="clear" w:color="FFFFFF" w:fill="auto"/>
            <w:vAlign w:val="bottom"/>
          </w:tcPr>
          <w:p w:rsidR="00516830" w:rsidRDefault="00516830"/>
        </w:tc>
        <w:tc>
          <w:tcPr>
            <w:tcW w:w="1116" w:type="dxa"/>
            <w:shd w:val="clear" w:color="FFFFFF" w:fill="auto"/>
            <w:vAlign w:val="bottom"/>
          </w:tcPr>
          <w:p w:rsidR="00516830" w:rsidRDefault="00516830"/>
        </w:tc>
        <w:tc>
          <w:tcPr>
            <w:tcW w:w="1286" w:type="dxa"/>
            <w:shd w:val="clear" w:color="FFFFFF" w:fill="auto"/>
            <w:vAlign w:val="bottom"/>
          </w:tcPr>
          <w:p w:rsidR="00516830" w:rsidRDefault="00516830"/>
        </w:tc>
        <w:tc>
          <w:tcPr>
            <w:tcW w:w="1470" w:type="dxa"/>
            <w:shd w:val="clear" w:color="FFFFFF" w:fill="auto"/>
            <w:vAlign w:val="bottom"/>
          </w:tcPr>
          <w:p w:rsidR="00516830" w:rsidRDefault="00516830"/>
        </w:tc>
        <w:tc>
          <w:tcPr>
            <w:tcW w:w="2087" w:type="dxa"/>
            <w:shd w:val="clear" w:color="FFFFFF" w:fill="auto"/>
            <w:vAlign w:val="bottom"/>
          </w:tcPr>
          <w:p w:rsidR="00516830" w:rsidRDefault="00516830"/>
        </w:tc>
        <w:tc>
          <w:tcPr>
            <w:tcW w:w="1903" w:type="dxa"/>
            <w:shd w:val="clear" w:color="FFFFFF" w:fill="auto"/>
            <w:vAlign w:val="bottom"/>
          </w:tcPr>
          <w:p w:rsidR="00516830" w:rsidRDefault="00516830"/>
        </w:tc>
      </w:tr>
      <w:tr w:rsidR="00516830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16830" w:rsidRDefault="001D6206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516830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16830" w:rsidRDefault="00516830"/>
        </w:tc>
        <w:tc>
          <w:tcPr>
            <w:tcW w:w="2533" w:type="dxa"/>
            <w:shd w:val="clear" w:color="FFFFFF" w:fill="auto"/>
            <w:vAlign w:val="bottom"/>
          </w:tcPr>
          <w:p w:rsidR="00516830" w:rsidRDefault="00516830"/>
        </w:tc>
        <w:tc>
          <w:tcPr>
            <w:tcW w:w="3321" w:type="dxa"/>
            <w:shd w:val="clear" w:color="FFFFFF" w:fill="auto"/>
            <w:vAlign w:val="bottom"/>
          </w:tcPr>
          <w:p w:rsidR="00516830" w:rsidRDefault="00516830"/>
        </w:tc>
        <w:tc>
          <w:tcPr>
            <w:tcW w:w="1116" w:type="dxa"/>
            <w:shd w:val="clear" w:color="FFFFFF" w:fill="auto"/>
            <w:vAlign w:val="bottom"/>
          </w:tcPr>
          <w:p w:rsidR="00516830" w:rsidRDefault="00516830"/>
        </w:tc>
        <w:tc>
          <w:tcPr>
            <w:tcW w:w="1286" w:type="dxa"/>
            <w:shd w:val="clear" w:color="FFFFFF" w:fill="auto"/>
            <w:vAlign w:val="bottom"/>
          </w:tcPr>
          <w:p w:rsidR="00516830" w:rsidRDefault="00516830"/>
        </w:tc>
        <w:tc>
          <w:tcPr>
            <w:tcW w:w="1470" w:type="dxa"/>
            <w:shd w:val="clear" w:color="FFFFFF" w:fill="auto"/>
            <w:vAlign w:val="bottom"/>
          </w:tcPr>
          <w:p w:rsidR="00516830" w:rsidRDefault="00516830"/>
        </w:tc>
        <w:tc>
          <w:tcPr>
            <w:tcW w:w="2087" w:type="dxa"/>
            <w:shd w:val="clear" w:color="FFFFFF" w:fill="auto"/>
            <w:vAlign w:val="bottom"/>
          </w:tcPr>
          <w:p w:rsidR="00516830" w:rsidRDefault="00516830"/>
        </w:tc>
        <w:tc>
          <w:tcPr>
            <w:tcW w:w="1903" w:type="dxa"/>
            <w:shd w:val="clear" w:color="FFFFFF" w:fill="auto"/>
            <w:vAlign w:val="bottom"/>
          </w:tcPr>
          <w:p w:rsidR="00516830" w:rsidRDefault="00516830"/>
        </w:tc>
      </w:tr>
      <w:tr w:rsidR="00516830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16830" w:rsidRDefault="00516830"/>
        </w:tc>
        <w:tc>
          <w:tcPr>
            <w:tcW w:w="2533" w:type="dxa"/>
            <w:shd w:val="clear" w:color="FFFFFF" w:fill="auto"/>
            <w:vAlign w:val="bottom"/>
          </w:tcPr>
          <w:p w:rsidR="00516830" w:rsidRDefault="00516830"/>
        </w:tc>
        <w:tc>
          <w:tcPr>
            <w:tcW w:w="3321" w:type="dxa"/>
            <w:shd w:val="clear" w:color="FFFFFF" w:fill="auto"/>
            <w:vAlign w:val="bottom"/>
          </w:tcPr>
          <w:p w:rsidR="00516830" w:rsidRDefault="00516830"/>
        </w:tc>
        <w:tc>
          <w:tcPr>
            <w:tcW w:w="1116" w:type="dxa"/>
            <w:shd w:val="clear" w:color="FFFFFF" w:fill="auto"/>
            <w:vAlign w:val="bottom"/>
          </w:tcPr>
          <w:p w:rsidR="00516830" w:rsidRDefault="00516830"/>
        </w:tc>
        <w:tc>
          <w:tcPr>
            <w:tcW w:w="1286" w:type="dxa"/>
            <w:shd w:val="clear" w:color="FFFFFF" w:fill="auto"/>
            <w:vAlign w:val="bottom"/>
          </w:tcPr>
          <w:p w:rsidR="00516830" w:rsidRDefault="00516830"/>
        </w:tc>
        <w:tc>
          <w:tcPr>
            <w:tcW w:w="1470" w:type="dxa"/>
            <w:shd w:val="clear" w:color="FFFFFF" w:fill="auto"/>
            <w:vAlign w:val="bottom"/>
          </w:tcPr>
          <w:p w:rsidR="00516830" w:rsidRDefault="00516830"/>
        </w:tc>
        <w:tc>
          <w:tcPr>
            <w:tcW w:w="2087" w:type="dxa"/>
            <w:shd w:val="clear" w:color="FFFFFF" w:fill="auto"/>
            <w:vAlign w:val="bottom"/>
          </w:tcPr>
          <w:p w:rsidR="00516830" w:rsidRDefault="00516830"/>
        </w:tc>
        <w:tc>
          <w:tcPr>
            <w:tcW w:w="1903" w:type="dxa"/>
            <w:shd w:val="clear" w:color="FFFFFF" w:fill="auto"/>
            <w:vAlign w:val="bottom"/>
          </w:tcPr>
          <w:p w:rsidR="00516830" w:rsidRDefault="00516830"/>
        </w:tc>
      </w:tr>
      <w:tr w:rsidR="00516830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16830" w:rsidRDefault="00516830"/>
        </w:tc>
        <w:tc>
          <w:tcPr>
            <w:tcW w:w="2533" w:type="dxa"/>
            <w:shd w:val="clear" w:color="FFFFFF" w:fill="auto"/>
            <w:vAlign w:val="bottom"/>
          </w:tcPr>
          <w:p w:rsidR="00516830" w:rsidRDefault="00516830"/>
        </w:tc>
        <w:tc>
          <w:tcPr>
            <w:tcW w:w="3321" w:type="dxa"/>
            <w:shd w:val="clear" w:color="FFFFFF" w:fill="auto"/>
            <w:vAlign w:val="bottom"/>
          </w:tcPr>
          <w:p w:rsidR="00516830" w:rsidRDefault="00516830"/>
        </w:tc>
        <w:tc>
          <w:tcPr>
            <w:tcW w:w="1116" w:type="dxa"/>
            <w:shd w:val="clear" w:color="FFFFFF" w:fill="auto"/>
            <w:vAlign w:val="bottom"/>
          </w:tcPr>
          <w:p w:rsidR="00516830" w:rsidRDefault="00516830"/>
        </w:tc>
        <w:tc>
          <w:tcPr>
            <w:tcW w:w="1286" w:type="dxa"/>
            <w:shd w:val="clear" w:color="FFFFFF" w:fill="auto"/>
            <w:vAlign w:val="bottom"/>
          </w:tcPr>
          <w:p w:rsidR="00516830" w:rsidRDefault="00516830"/>
        </w:tc>
        <w:tc>
          <w:tcPr>
            <w:tcW w:w="1470" w:type="dxa"/>
            <w:shd w:val="clear" w:color="FFFFFF" w:fill="auto"/>
            <w:vAlign w:val="bottom"/>
          </w:tcPr>
          <w:p w:rsidR="00516830" w:rsidRDefault="00516830"/>
        </w:tc>
        <w:tc>
          <w:tcPr>
            <w:tcW w:w="2087" w:type="dxa"/>
            <w:shd w:val="clear" w:color="FFFFFF" w:fill="auto"/>
            <w:vAlign w:val="bottom"/>
          </w:tcPr>
          <w:p w:rsidR="00516830" w:rsidRDefault="00516830"/>
        </w:tc>
        <w:tc>
          <w:tcPr>
            <w:tcW w:w="1903" w:type="dxa"/>
            <w:shd w:val="clear" w:color="FFFFFF" w:fill="auto"/>
            <w:vAlign w:val="bottom"/>
          </w:tcPr>
          <w:p w:rsidR="00516830" w:rsidRDefault="00516830"/>
        </w:tc>
      </w:tr>
      <w:tr w:rsidR="00516830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16830" w:rsidRDefault="001D6206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516830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16830" w:rsidRDefault="001D6206">
            <w:r>
              <w:rPr>
                <w:rFonts w:ascii="Times New Roman" w:hAnsi="Times New Roman"/>
                <w:sz w:val="28"/>
                <w:szCs w:val="28"/>
              </w:rPr>
              <w:t>Суровцев Николай Александрович, тел. 220-09-50</w:t>
            </w:r>
          </w:p>
        </w:tc>
      </w:tr>
    </w:tbl>
    <w:p w:rsidR="00D15A42" w:rsidRDefault="00D15A42"/>
    <w:sectPr w:rsidR="00D15A42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16830"/>
    <w:rsid w:val="001D6206"/>
    <w:rsid w:val="003451BE"/>
    <w:rsid w:val="00516830"/>
    <w:rsid w:val="008B4F5C"/>
    <w:rsid w:val="00D1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DFBE57-3B69-4698-9197-1E8AFC464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334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4</cp:revision>
  <dcterms:created xsi:type="dcterms:W3CDTF">2018-10-15T02:41:00Z</dcterms:created>
  <dcterms:modified xsi:type="dcterms:W3CDTF">2018-10-15T08:10:00Z</dcterms:modified>
</cp:coreProperties>
</file>