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1850"/>
        <w:gridCol w:w="2580"/>
        <w:gridCol w:w="689"/>
        <w:gridCol w:w="950"/>
        <w:gridCol w:w="1091"/>
        <w:gridCol w:w="1631"/>
        <w:gridCol w:w="1417"/>
      </w:tblGrid>
      <w:tr w:rsidR="00820C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20CE8" w:rsidRDefault="00A241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20CE8" w:rsidRDefault="00820CE8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820CE8" w:rsidRDefault="00A241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820CE8" w:rsidRDefault="00820CE8"/>
        </w:tc>
        <w:tc>
          <w:tcPr>
            <w:tcW w:w="1903" w:type="dxa"/>
            <w:shd w:val="clear" w:color="FFFFFF" w:fill="auto"/>
            <w:vAlign w:val="bottom"/>
          </w:tcPr>
          <w:p w:rsidR="00820CE8" w:rsidRDefault="00820CE8"/>
        </w:tc>
      </w:tr>
      <w:tr w:rsidR="00820C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20CE8" w:rsidRDefault="00A241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20CE8" w:rsidRDefault="00820CE8"/>
        </w:tc>
        <w:tc>
          <w:tcPr>
            <w:tcW w:w="1286" w:type="dxa"/>
            <w:shd w:val="clear" w:color="FFFFFF" w:fill="auto"/>
            <w:vAlign w:val="bottom"/>
          </w:tcPr>
          <w:p w:rsidR="00820CE8" w:rsidRDefault="00820CE8"/>
        </w:tc>
        <w:tc>
          <w:tcPr>
            <w:tcW w:w="1470" w:type="dxa"/>
            <w:shd w:val="clear" w:color="FFFFFF" w:fill="auto"/>
            <w:vAlign w:val="bottom"/>
          </w:tcPr>
          <w:p w:rsidR="00820CE8" w:rsidRDefault="00820CE8"/>
        </w:tc>
        <w:tc>
          <w:tcPr>
            <w:tcW w:w="2087" w:type="dxa"/>
            <w:shd w:val="clear" w:color="FFFFFF" w:fill="auto"/>
            <w:vAlign w:val="bottom"/>
          </w:tcPr>
          <w:p w:rsidR="00820CE8" w:rsidRDefault="00820CE8"/>
        </w:tc>
        <w:tc>
          <w:tcPr>
            <w:tcW w:w="1903" w:type="dxa"/>
            <w:shd w:val="clear" w:color="FFFFFF" w:fill="auto"/>
            <w:vAlign w:val="bottom"/>
          </w:tcPr>
          <w:p w:rsidR="00820CE8" w:rsidRDefault="00820CE8"/>
        </w:tc>
      </w:tr>
      <w:tr w:rsidR="00820C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20CE8" w:rsidRDefault="00A241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20CE8" w:rsidRDefault="00820CE8"/>
        </w:tc>
        <w:tc>
          <w:tcPr>
            <w:tcW w:w="1286" w:type="dxa"/>
            <w:shd w:val="clear" w:color="FFFFFF" w:fill="auto"/>
            <w:vAlign w:val="bottom"/>
          </w:tcPr>
          <w:p w:rsidR="00820CE8" w:rsidRDefault="00820CE8"/>
        </w:tc>
        <w:tc>
          <w:tcPr>
            <w:tcW w:w="1470" w:type="dxa"/>
            <w:shd w:val="clear" w:color="FFFFFF" w:fill="auto"/>
            <w:vAlign w:val="bottom"/>
          </w:tcPr>
          <w:p w:rsidR="00820CE8" w:rsidRDefault="00820CE8"/>
        </w:tc>
        <w:tc>
          <w:tcPr>
            <w:tcW w:w="2087" w:type="dxa"/>
            <w:shd w:val="clear" w:color="FFFFFF" w:fill="auto"/>
            <w:vAlign w:val="bottom"/>
          </w:tcPr>
          <w:p w:rsidR="00820CE8" w:rsidRDefault="00820CE8"/>
        </w:tc>
        <w:tc>
          <w:tcPr>
            <w:tcW w:w="1903" w:type="dxa"/>
            <w:shd w:val="clear" w:color="FFFFFF" w:fill="auto"/>
            <w:vAlign w:val="bottom"/>
          </w:tcPr>
          <w:p w:rsidR="00820CE8" w:rsidRDefault="00820CE8"/>
        </w:tc>
      </w:tr>
      <w:tr w:rsidR="00820C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20CE8" w:rsidRDefault="00A241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20CE8" w:rsidRDefault="00820CE8"/>
        </w:tc>
        <w:tc>
          <w:tcPr>
            <w:tcW w:w="1286" w:type="dxa"/>
            <w:shd w:val="clear" w:color="FFFFFF" w:fill="auto"/>
            <w:vAlign w:val="bottom"/>
          </w:tcPr>
          <w:p w:rsidR="00820CE8" w:rsidRDefault="00820CE8"/>
        </w:tc>
        <w:tc>
          <w:tcPr>
            <w:tcW w:w="1470" w:type="dxa"/>
            <w:shd w:val="clear" w:color="FFFFFF" w:fill="auto"/>
            <w:vAlign w:val="bottom"/>
          </w:tcPr>
          <w:p w:rsidR="00820CE8" w:rsidRDefault="00820CE8"/>
        </w:tc>
        <w:tc>
          <w:tcPr>
            <w:tcW w:w="2087" w:type="dxa"/>
            <w:shd w:val="clear" w:color="FFFFFF" w:fill="auto"/>
            <w:vAlign w:val="bottom"/>
          </w:tcPr>
          <w:p w:rsidR="00820CE8" w:rsidRDefault="00820CE8"/>
        </w:tc>
        <w:tc>
          <w:tcPr>
            <w:tcW w:w="1903" w:type="dxa"/>
            <w:shd w:val="clear" w:color="FFFFFF" w:fill="auto"/>
            <w:vAlign w:val="bottom"/>
          </w:tcPr>
          <w:p w:rsidR="00820CE8" w:rsidRDefault="00820CE8"/>
        </w:tc>
      </w:tr>
      <w:tr w:rsidR="00820C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20CE8" w:rsidRDefault="00A241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20CE8" w:rsidRDefault="00820CE8"/>
        </w:tc>
        <w:tc>
          <w:tcPr>
            <w:tcW w:w="1286" w:type="dxa"/>
            <w:shd w:val="clear" w:color="FFFFFF" w:fill="auto"/>
            <w:vAlign w:val="bottom"/>
          </w:tcPr>
          <w:p w:rsidR="00820CE8" w:rsidRDefault="00820CE8"/>
        </w:tc>
        <w:tc>
          <w:tcPr>
            <w:tcW w:w="1470" w:type="dxa"/>
            <w:shd w:val="clear" w:color="FFFFFF" w:fill="auto"/>
            <w:vAlign w:val="bottom"/>
          </w:tcPr>
          <w:p w:rsidR="00820CE8" w:rsidRDefault="00820CE8"/>
        </w:tc>
        <w:tc>
          <w:tcPr>
            <w:tcW w:w="2087" w:type="dxa"/>
            <w:shd w:val="clear" w:color="FFFFFF" w:fill="auto"/>
            <w:vAlign w:val="bottom"/>
          </w:tcPr>
          <w:p w:rsidR="00820CE8" w:rsidRDefault="00820CE8"/>
        </w:tc>
        <w:tc>
          <w:tcPr>
            <w:tcW w:w="1903" w:type="dxa"/>
            <w:shd w:val="clear" w:color="FFFFFF" w:fill="auto"/>
            <w:vAlign w:val="bottom"/>
          </w:tcPr>
          <w:p w:rsidR="00820CE8" w:rsidRDefault="00820CE8"/>
        </w:tc>
      </w:tr>
      <w:tr w:rsidR="00820CE8" w:rsidRPr="00A241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20CE8" w:rsidRPr="00A241E4" w:rsidRDefault="00A241E4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241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241E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241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241E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241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241E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820CE8" w:rsidRPr="00A241E4" w:rsidRDefault="00820CE8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0CE8" w:rsidRPr="00A241E4" w:rsidRDefault="00820CE8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0CE8" w:rsidRPr="00A241E4" w:rsidRDefault="00820CE8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0CE8" w:rsidRPr="00A241E4" w:rsidRDefault="00820CE8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0CE8" w:rsidRPr="00A241E4" w:rsidRDefault="00820CE8">
            <w:pPr>
              <w:rPr>
                <w:lang w:val="en-US"/>
              </w:rPr>
            </w:pPr>
          </w:p>
        </w:tc>
      </w:tr>
      <w:tr w:rsidR="00820CE8" w:rsidRPr="00A241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20CE8" w:rsidRPr="00A241E4" w:rsidRDefault="00A241E4">
            <w:pPr>
              <w:jc w:val="center"/>
              <w:rPr>
                <w:lang w:val="en-US"/>
              </w:rPr>
            </w:pPr>
            <w:r w:rsidRPr="00A241E4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20CE8" w:rsidRPr="00A241E4" w:rsidRDefault="00820CE8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0CE8" w:rsidRPr="00A241E4" w:rsidRDefault="00820CE8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0CE8" w:rsidRPr="00A241E4" w:rsidRDefault="00820CE8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0CE8" w:rsidRPr="00A241E4" w:rsidRDefault="00820CE8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0CE8" w:rsidRPr="00A241E4" w:rsidRDefault="00820CE8">
            <w:pPr>
              <w:rPr>
                <w:lang w:val="en-US"/>
              </w:rPr>
            </w:pPr>
          </w:p>
        </w:tc>
      </w:tr>
      <w:tr w:rsidR="00820C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20CE8" w:rsidRDefault="00A241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20CE8" w:rsidRDefault="00820CE8"/>
        </w:tc>
        <w:tc>
          <w:tcPr>
            <w:tcW w:w="1286" w:type="dxa"/>
            <w:shd w:val="clear" w:color="FFFFFF" w:fill="auto"/>
            <w:vAlign w:val="bottom"/>
          </w:tcPr>
          <w:p w:rsidR="00820CE8" w:rsidRDefault="00820CE8"/>
        </w:tc>
        <w:tc>
          <w:tcPr>
            <w:tcW w:w="1470" w:type="dxa"/>
            <w:shd w:val="clear" w:color="FFFFFF" w:fill="auto"/>
            <w:vAlign w:val="bottom"/>
          </w:tcPr>
          <w:p w:rsidR="00820CE8" w:rsidRDefault="00820CE8"/>
        </w:tc>
        <w:tc>
          <w:tcPr>
            <w:tcW w:w="2087" w:type="dxa"/>
            <w:shd w:val="clear" w:color="FFFFFF" w:fill="auto"/>
            <w:vAlign w:val="bottom"/>
          </w:tcPr>
          <w:p w:rsidR="00820CE8" w:rsidRDefault="00820CE8"/>
        </w:tc>
        <w:tc>
          <w:tcPr>
            <w:tcW w:w="1903" w:type="dxa"/>
            <w:shd w:val="clear" w:color="FFFFFF" w:fill="auto"/>
            <w:vAlign w:val="bottom"/>
          </w:tcPr>
          <w:p w:rsidR="00820CE8" w:rsidRDefault="00820CE8"/>
        </w:tc>
      </w:tr>
      <w:tr w:rsidR="00820C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20CE8" w:rsidRDefault="00A241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20CE8" w:rsidRDefault="00820CE8"/>
        </w:tc>
        <w:tc>
          <w:tcPr>
            <w:tcW w:w="1286" w:type="dxa"/>
            <w:shd w:val="clear" w:color="FFFFFF" w:fill="auto"/>
            <w:vAlign w:val="bottom"/>
          </w:tcPr>
          <w:p w:rsidR="00820CE8" w:rsidRDefault="00820CE8"/>
        </w:tc>
        <w:tc>
          <w:tcPr>
            <w:tcW w:w="1470" w:type="dxa"/>
            <w:shd w:val="clear" w:color="FFFFFF" w:fill="auto"/>
            <w:vAlign w:val="bottom"/>
          </w:tcPr>
          <w:p w:rsidR="00820CE8" w:rsidRDefault="00820CE8"/>
        </w:tc>
        <w:tc>
          <w:tcPr>
            <w:tcW w:w="2087" w:type="dxa"/>
            <w:shd w:val="clear" w:color="FFFFFF" w:fill="auto"/>
            <w:vAlign w:val="bottom"/>
          </w:tcPr>
          <w:p w:rsidR="00820CE8" w:rsidRDefault="00820CE8"/>
        </w:tc>
        <w:tc>
          <w:tcPr>
            <w:tcW w:w="1903" w:type="dxa"/>
            <w:shd w:val="clear" w:color="FFFFFF" w:fill="auto"/>
            <w:vAlign w:val="bottom"/>
          </w:tcPr>
          <w:p w:rsidR="00820CE8" w:rsidRDefault="00820CE8"/>
        </w:tc>
      </w:tr>
      <w:tr w:rsidR="00820C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20CE8" w:rsidRDefault="00A241E4" w:rsidP="00A241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15.10.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№.1118-18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20CE8" w:rsidRDefault="00820CE8"/>
        </w:tc>
        <w:tc>
          <w:tcPr>
            <w:tcW w:w="1286" w:type="dxa"/>
            <w:shd w:val="clear" w:color="FFFFFF" w:fill="auto"/>
            <w:vAlign w:val="bottom"/>
          </w:tcPr>
          <w:p w:rsidR="00820CE8" w:rsidRDefault="00820CE8"/>
        </w:tc>
        <w:tc>
          <w:tcPr>
            <w:tcW w:w="1470" w:type="dxa"/>
            <w:shd w:val="clear" w:color="FFFFFF" w:fill="auto"/>
            <w:vAlign w:val="bottom"/>
          </w:tcPr>
          <w:p w:rsidR="00820CE8" w:rsidRDefault="00820CE8"/>
        </w:tc>
        <w:tc>
          <w:tcPr>
            <w:tcW w:w="2087" w:type="dxa"/>
            <w:shd w:val="clear" w:color="FFFFFF" w:fill="auto"/>
            <w:vAlign w:val="bottom"/>
          </w:tcPr>
          <w:p w:rsidR="00820CE8" w:rsidRDefault="00820CE8"/>
        </w:tc>
        <w:tc>
          <w:tcPr>
            <w:tcW w:w="1903" w:type="dxa"/>
            <w:shd w:val="clear" w:color="FFFFFF" w:fill="auto"/>
            <w:vAlign w:val="bottom"/>
          </w:tcPr>
          <w:p w:rsidR="00820CE8" w:rsidRDefault="00820CE8"/>
        </w:tc>
      </w:tr>
      <w:tr w:rsidR="00820C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20CE8" w:rsidRDefault="00A241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20CE8" w:rsidRDefault="00820CE8"/>
        </w:tc>
        <w:tc>
          <w:tcPr>
            <w:tcW w:w="1286" w:type="dxa"/>
            <w:shd w:val="clear" w:color="FFFFFF" w:fill="auto"/>
            <w:vAlign w:val="bottom"/>
          </w:tcPr>
          <w:p w:rsidR="00820CE8" w:rsidRDefault="00820CE8"/>
        </w:tc>
        <w:tc>
          <w:tcPr>
            <w:tcW w:w="1470" w:type="dxa"/>
            <w:shd w:val="clear" w:color="FFFFFF" w:fill="auto"/>
            <w:vAlign w:val="bottom"/>
          </w:tcPr>
          <w:p w:rsidR="00820CE8" w:rsidRDefault="00820CE8"/>
        </w:tc>
        <w:tc>
          <w:tcPr>
            <w:tcW w:w="2087" w:type="dxa"/>
            <w:shd w:val="clear" w:color="FFFFFF" w:fill="auto"/>
            <w:vAlign w:val="bottom"/>
          </w:tcPr>
          <w:p w:rsidR="00820CE8" w:rsidRDefault="00820CE8"/>
        </w:tc>
        <w:tc>
          <w:tcPr>
            <w:tcW w:w="1903" w:type="dxa"/>
            <w:shd w:val="clear" w:color="FFFFFF" w:fill="auto"/>
            <w:vAlign w:val="bottom"/>
          </w:tcPr>
          <w:p w:rsidR="00820CE8" w:rsidRDefault="00820CE8"/>
        </w:tc>
      </w:tr>
      <w:tr w:rsidR="00820C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20CE8" w:rsidRDefault="00820CE8"/>
        </w:tc>
        <w:tc>
          <w:tcPr>
            <w:tcW w:w="2533" w:type="dxa"/>
            <w:shd w:val="clear" w:color="FFFFFF" w:fill="auto"/>
            <w:vAlign w:val="bottom"/>
          </w:tcPr>
          <w:p w:rsidR="00820CE8" w:rsidRDefault="00820CE8"/>
        </w:tc>
        <w:tc>
          <w:tcPr>
            <w:tcW w:w="3321" w:type="dxa"/>
            <w:shd w:val="clear" w:color="FFFFFF" w:fill="auto"/>
            <w:vAlign w:val="bottom"/>
          </w:tcPr>
          <w:p w:rsidR="00820CE8" w:rsidRDefault="00820CE8"/>
        </w:tc>
        <w:tc>
          <w:tcPr>
            <w:tcW w:w="1116" w:type="dxa"/>
            <w:shd w:val="clear" w:color="FFFFFF" w:fill="auto"/>
            <w:vAlign w:val="bottom"/>
          </w:tcPr>
          <w:p w:rsidR="00820CE8" w:rsidRDefault="00820CE8"/>
        </w:tc>
        <w:tc>
          <w:tcPr>
            <w:tcW w:w="1286" w:type="dxa"/>
            <w:shd w:val="clear" w:color="FFFFFF" w:fill="auto"/>
            <w:vAlign w:val="bottom"/>
          </w:tcPr>
          <w:p w:rsidR="00820CE8" w:rsidRDefault="00820CE8"/>
        </w:tc>
        <w:tc>
          <w:tcPr>
            <w:tcW w:w="1470" w:type="dxa"/>
            <w:shd w:val="clear" w:color="FFFFFF" w:fill="auto"/>
            <w:vAlign w:val="bottom"/>
          </w:tcPr>
          <w:p w:rsidR="00820CE8" w:rsidRDefault="00820CE8"/>
        </w:tc>
        <w:tc>
          <w:tcPr>
            <w:tcW w:w="2087" w:type="dxa"/>
            <w:shd w:val="clear" w:color="FFFFFF" w:fill="auto"/>
            <w:vAlign w:val="bottom"/>
          </w:tcPr>
          <w:p w:rsidR="00820CE8" w:rsidRDefault="00820CE8"/>
        </w:tc>
        <w:tc>
          <w:tcPr>
            <w:tcW w:w="1903" w:type="dxa"/>
            <w:shd w:val="clear" w:color="FFFFFF" w:fill="auto"/>
            <w:vAlign w:val="bottom"/>
          </w:tcPr>
          <w:p w:rsidR="00820CE8" w:rsidRDefault="00820CE8"/>
        </w:tc>
      </w:tr>
      <w:tr w:rsidR="00820C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20CE8" w:rsidRDefault="00A241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20CE8" w:rsidRDefault="00820CE8"/>
        </w:tc>
        <w:tc>
          <w:tcPr>
            <w:tcW w:w="1286" w:type="dxa"/>
            <w:shd w:val="clear" w:color="FFFFFF" w:fill="auto"/>
            <w:vAlign w:val="bottom"/>
          </w:tcPr>
          <w:p w:rsidR="00820CE8" w:rsidRDefault="00820CE8"/>
        </w:tc>
        <w:tc>
          <w:tcPr>
            <w:tcW w:w="1470" w:type="dxa"/>
            <w:shd w:val="clear" w:color="FFFFFF" w:fill="auto"/>
            <w:vAlign w:val="bottom"/>
          </w:tcPr>
          <w:p w:rsidR="00820CE8" w:rsidRDefault="00820CE8"/>
        </w:tc>
        <w:tc>
          <w:tcPr>
            <w:tcW w:w="2087" w:type="dxa"/>
            <w:shd w:val="clear" w:color="FFFFFF" w:fill="auto"/>
            <w:vAlign w:val="bottom"/>
          </w:tcPr>
          <w:p w:rsidR="00820CE8" w:rsidRDefault="00820CE8"/>
        </w:tc>
        <w:tc>
          <w:tcPr>
            <w:tcW w:w="1903" w:type="dxa"/>
            <w:shd w:val="clear" w:color="FFFFFF" w:fill="auto"/>
            <w:vAlign w:val="bottom"/>
          </w:tcPr>
          <w:p w:rsidR="00820CE8" w:rsidRDefault="00820CE8"/>
        </w:tc>
      </w:tr>
      <w:tr w:rsidR="00820C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20CE8" w:rsidRDefault="00820CE8"/>
        </w:tc>
        <w:tc>
          <w:tcPr>
            <w:tcW w:w="2533" w:type="dxa"/>
            <w:shd w:val="clear" w:color="FFFFFF" w:fill="auto"/>
            <w:vAlign w:val="bottom"/>
          </w:tcPr>
          <w:p w:rsidR="00820CE8" w:rsidRDefault="00820CE8"/>
        </w:tc>
        <w:tc>
          <w:tcPr>
            <w:tcW w:w="3321" w:type="dxa"/>
            <w:shd w:val="clear" w:color="FFFFFF" w:fill="auto"/>
            <w:vAlign w:val="bottom"/>
          </w:tcPr>
          <w:p w:rsidR="00820CE8" w:rsidRDefault="00820CE8"/>
        </w:tc>
        <w:tc>
          <w:tcPr>
            <w:tcW w:w="1116" w:type="dxa"/>
            <w:shd w:val="clear" w:color="FFFFFF" w:fill="auto"/>
            <w:vAlign w:val="bottom"/>
          </w:tcPr>
          <w:p w:rsidR="00820CE8" w:rsidRDefault="00820CE8"/>
        </w:tc>
        <w:tc>
          <w:tcPr>
            <w:tcW w:w="1286" w:type="dxa"/>
            <w:shd w:val="clear" w:color="FFFFFF" w:fill="auto"/>
            <w:vAlign w:val="bottom"/>
          </w:tcPr>
          <w:p w:rsidR="00820CE8" w:rsidRDefault="00820CE8"/>
        </w:tc>
        <w:tc>
          <w:tcPr>
            <w:tcW w:w="1470" w:type="dxa"/>
            <w:shd w:val="clear" w:color="FFFFFF" w:fill="auto"/>
            <w:vAlign w:val="bottom"/>
          </w:tcPr>
          <w:p w:rsidR="00820CE8" w:rsidRDefault="00820CE8"/>
        </w:tc>
        <w:tc>
          <w:tcPr>
            <w:tcW w:w="2087" w:type="dxa"/>
            <w:shd w:val="clear" w:color="FFFFFF" w:fill="auto"/>
            <w:vAlign w:val="bottom"/>
          </w:tcPr>
          <w:p w:rsidR="00820CE8" w:rsidRDefault="00820CE8"/>
        </w:tc>
        <w:tc>
          <w:tcPr>
            <w:tcW w:w="1903" w:type="dxa"/>
            <w:shd w:val="clear" w:color="FFFFFF" w:fill="auto"/>
            <w:vAlign w:val="bottom"/>
          </w:tcPr>
          <w:p w:rsidR="00820CE8" w:rsidRDefault="00820CE8"/>
        </w:tc>
      </w:tr>
      <w:tr w:rsidR="00820CE8" w:rsidRPr="00A241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820CE8" w:rsidRPr="00A241E4" w:rsidRDefault="00A241E4">
            <w:pPr>
              <w:jc w:val="center"/>
              <w:rPr>
                <w:sz w:val="18"/>
                <w:szCs w:val="18"/>
              </w:rPr>
            </w:pPr>
            <w:r w:rsidRPr="00A241E4">
              <w:rPr>
                <w:rFonts w:ascii="Times New Roman" w:hAnsi="Times New Roman"/>
                <w:b/>
                <w:sz w:val="18"/>
                <w:szCs w:val="1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820CE8" w:rsidRPr="00A241E4" w:rsidRDefault="00820CE8">
            <w:pPr>
              <w:rPr>
                <w:sz w:val="18"/>
                <w:szCs w:val="18"/>
              </w:rPr>
            </w:pPr>
          </w:p>
        </w:tc>
      </w:tr>
      <w:tr w:rsidR="00820CE8" w:rsidRPr="00A241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20CE8" w:rsidRPr="00A241E4" w:rsidRDefault="00A241E4">
            <w:pPr>
              <w:jc w:val="center"/>
              <w:rPr>
                <w:sz w:val="18"/>
                <w:szCs w:val="18"/>
              </w:rPr>
            </w:pPr>
            <w:r w:rsidRPr="00A241E4">
              <w:rPr>
                <w:rFonts w:ascii="Times New Roman" w:hAnsi="Times New Roman"/>
                <w:sz w:val="18"/>
                <w:szCs w:val="18"/>
              </w:rPr>
              <w:t xml:space="preserve">Прошу Вас </w:t>
            </w:r>
            <w:r w:rsidRPr="00A241E4">
              <w:rPr>
                <w:rFonts w:ascii="Times New Roman" w:hAnsi="Times New Roman"/>
                <w:sz w:val="18"/>
                <w:szCs w:val="1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820CE8" w:rsidRPr="00A241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20CE8" w:rsidRPr="00A241E4" w:rsidRDefault="00A241E4">
            <w:pPr>
              <w:jc w:val="center"/>
              <w:rPr>
                <w:sz w:val="18"/>
                <w:szCs w:val="18"/>
              </w:rPr>
            </w:pPr>
            <w:r w:rsidRPr="00A241E4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20CE8" w:rsidRPr="00A241E4" w:rsidRDefault="00A241E4">
            <w:pPr>
              <w:jc w:val="center"/>
              <w:rPr>
                <w:sz w:val="18"/>
                <w:szCs w:val="18"/>
              </w:rPr>
            </w:pPr>
            <w:r w:rsidRPr="00A241E4">
              <w:rPr>
                <w:rFonts w:ascii="Times New Roman" w:hAnsi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20CE8" w:rsidRPr="00A241E4" w:rsidRDefault="00A241E4">
            <w:pPr>
              <w:jc w:val="center"/>
              <w:rPr>
                <w:sz w:val="18"/>
                <w:szCs w:val="18"/>
              </w:rPr>
            </w:pPr>
            <w:r w:rsidRPr="00A241E4">
              <w:rPr>
                <w:rFonts w:ascii="Times New Roman" w:hAnsi="Times New Roman"/>
                <w:b/>
                <w:sz w:val="18"/>
                <w:szCs w:val="18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20CE8" w:rsidRPr="00A241E4" w:rsidRDefault="00A241E4">
            <w:pPr>
              <w:jc w:val="center"/>
              <w:rPr>
                <w:sz w:val="18"/>
                <w:szCs w:val="18"/>
              </w:rPr>
            </w:pPr>
            <w:r w:rsidRPr="00A241E4">
              <w:rPr>
                <w:rFonts w:ascii="Times New Roman" w:hAnsi="Times New Roman"/>
                <w:b/>
                <w:sz w:val="18"/>
                <w:szCs w:val="18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20CE8" w:rsidRPr="00A241E4" w:rsidRDefault="00A241E4">
            <w:pPr>
              <w:jc w:val="center"/>
              <w:rPr>
                <w:sz w:val="18"/>
                <w:szCs w:val="18"/>
              </w:rPr>
            </w:pPr>
            <w:r w:rsidRPr="00A241E4">
              <w:rPr>
                <w:rFonts w:ascii="Times New Roman" w:hAnsi="Times New Roman"/>
                <w:b/>
                <w:sz w:val="18"/>
                <w:szCs w:val="18"/>
              </w:rPr>
              <w:t xml:space="preserve">Кол-во, </w:t>
            </w:r>
            <w:proofErr w:type="spellStart"/>
            <w:r w:rsidRPr="00A241E4">
              <w:rPr>
                <w:rFonts w:ascii="Times New Roman" w:hAnsi="Times New Roman"/>
                <w:b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20CE8" w:rsidRPr="00A241E4" w:rsidRDefault="00A241E4">
            <w:pPr>
              <w:jc w:val="center"/>
              <w:rPr>
                <w:sz w:val="18"/>
                <w:szCs w:val="18"/>
              </w:rPr>
            </w:pPr>
            <w:r w:rsidRPr="00A241E4">
              <w:rPr>
                <w:rFonts w:ascii="Times New Roman" w:hAnsi="Times New Roman"/>
                <w:b/>
                <w:sz w:val="18"/>
                <w:szCs w:val="18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20CE8" w:rsidRPr="00A241E4" w:rsidRDefault="00A241E4">
            <w:pPr>
              <w:jc w:val="center"/>
              <w:rPr>
                <w:sz w:val="18"/>
                <w:szCs w:val="18"/>
              </w:rPr>
            </w:pPr>
            <w:r w:rsidRPr="00A241E4">
              <w:rPr>
                <w:rFonts w:ascii="Times New Roman" w:hAnsi="Times New Roman"/>
                <w:b/>
                <w:sz w:val="18"/>
                <w:szCs w:val="18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20CE8" w:rsidRPr="00A241E4" w:rsidRDefault="00A241E4">
            <w:pPr>
              <w:jc w:val="center"/>
              <w:rPr>
                <w:sz w:val="18"/>
                <w:szCs w:val="18"/>
              </w:rPr>
            </w:pPr>
            <w:r w:rsidRPr="00A241E4">
              <w:rPr>
                <w:rFonts w:ascii="Times New Roman" w:hAnsi="Times New Roman"/>
                <w:b/>
                <w:sz w:val="18"/>
                <w:szCs w:val="18"/>
              </w:rPr>
              <w:t>Остаточный срок годности</w:t>
            </w:r>
          </w:p>
        </w:tc>
      </w:tr>
      <w:tr w:rsidR="00820CE8" w:rsidRPr="00A241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0CE8" w:rsidRPr="00A241E4" w:rsidRDefault="00A241E4">
            <w:pPr>
              <w:jc w:val="center"/>
              <w:rPr>
                <w:sz w:val="18"/>
                <w:szCs w:val="18"/>
              </w:rPr>
            </w:pPr>
            <w:r w:rsidRPr="00A241E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0CE8" w:rsidRPr="00A241E4" w:rsidRDefault="00A241E4">
            <w:pPr>
              <w:jc w:val="center"/>
              <w:rPr>
                <w:sz w:val="18"/>
                <w:szCs w:val="18"/>
              </w:rPr>
            </w:pPr>
            <w:r w:rsidRPr="00A241E4">
              <w:rPr>
                <w:rFonts w:ascii="Times New Roman" w:hAnsi="Times New Roman"/>
                <w:sz w:val="18"/>
                <w:szCs w:val="18"/>
              </w:rPr>
              <w:t>Набор реагентов диагностических жидких для определения антител к</w:t>
            </w:r>
            <w:r w:rsidRPr="00A241E4">
              <w:rPr>
                <w:rFonts w:ascii="Times New Roman" w:hAnsi="Times New Roman"/>
                <w:sz w:val="18"/>
                <w:szCs w:val="18"/>
              </w:rPr>
              <w:t xml:space="preserve"> антигенам эритроцитов 0,8% (для </w:t>
            </w:r>
            <w:proofErr w:type="spellStart"/>
            <w:r w:rsidRPr="00A241E4">
              <w:rPr>
                <w:rFonts w:ascii="Times New Roman" w:hAnsi="Times New Roman"/>
                <w:sz w:val="18"/>
                <w:szCs w:val="18"/>
              </w:rPr>
              <w:t>скринига</w:t>
            </w:r>
            <w:proofErr w:type="spellEnd"/>
            <w:r w:rsidRPr="00A241E4">
              <w:rPr>
                <w:rFonts w:ascii="Times New Roman" w:hAnsi="Times New Roman"/>
                <w:sz w:val="18"/>
                <w:szCs w:val="18"/>
              </w:rPr>
              <w:t xml:space="preserve"> антител)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0CE8" w:rsidRPr="00A241E4" w:rsidRDefault="00A241E4">
            <w:pPr>
              <w:jc w:val="center"/>
              <w:rPr>
                <w:sz w:val="18"/>
                <w:szCs w:val="18"/>
              </w:rPr>
            </w:pPr>
            <w:proofErr w:type="spellStart"/>
            <w:r w:rsidRPr="00A241E4">
              <w:rPr>
                <w:rFonts w:ascii="Times New Roman" w:hAnsi="Times New Roman"/>
                <w:sz w:val="18"/>
                <w:szCs w:val="18"/>
              </w:rPr>
              <w:t>Cтандартные</w:t>
            </w:r>
            <w:proofErr w:type="spellEnd"/>
            <w:r w:rsidRPr="00A241E4">
              <w:rPr>
                <w:rFonts w:ascii="Times New Roman" w:hAnsi="Times New Roman"/>
                <w:sz w:val="18"/>
                <w:szCs w:val="18"/>
              </w:rPr>
              <w:t xml:space="preserve"> эритроциты I-II-III для скрининга антител в </w:t>
            </w:r>
            <w:proofErr w:type="spellStart"/>
            <w:r w:rsidRPr="00A241E4">
              <w:rPr>
                <w:rFonts w:ascii="Times New Roman" w:hAnsi="Times New Roman"/>
                <w:sz w:val="18"/>
                <w:szCs w:val="18"/>
              </w:rPr>
              <w:t>гелевом</w:t>
            </w:r>
            <w:proofErr w:type="spellEnd"/>
            <w:r w:rsidRPr="00A241E4">
              <w:rPr>
                <w:rFonts w:ascii="Times New Roman" w:hAnsi="Times New Roman"/>
                <w:sz w:val="18"/>
                <w:szCs w:val="18"/>
              </w:rPr>
              <w:t xml:space="preserve"> тесте на </w:t>
            </w:r>
            <w:proofErr w:type="spellStart"/>
            <w:r w:rsidRPr="00A241E4">
              <w:rPr>
                <w:rFonts w:ascii="Times New Roman" w:hAnsi="Times New Roman"/>
                <w:sz w:val="18"/>
                <w:szCs w:val="18"/>
              </w:rPr>
              <w:t>гелевой</w:t>
            </w:r>
            <w:proofErr w:type="spellEnd"/>
            <w:r w:rsidRPr="00A241E4">
              <w:rPr>
                <w:rFonts w:ascii="Times New Roman" w:hAnsi="Times New Roman"/>
                <w:sz w:val="18"/>
                <w:szCs w:val="18"/>
              </w:rPr>
              <w:t xml:space="preserve"> центрифуге и автоматизированной </w:t>
            </w:r>
            <w:proofErr w:type="gramStart"/>
            <w:r w:rsidRPr="00A241E4">
              <w:rPr>
                <w:rFonts w:ascii="Times New Roman" w:hAnsi="Times New Roman"/>
                <w:sz w:val="18"/>
                <w:szCs w:val="18"/>
              </w:rPr>
              <w:t>системе  для</w:t>
            </w:r>
            <w:proofErr w:type="gramEnd"/>
            <w:r w:rsidRPr="00A241E4">
              <w:rPr>
                <w:rFonts w:ascii="Times New Roman" w:hAnsi="Times New Roman"/>
                <w:sz w:val="18"/>
                <w:szCs w:val="18"/>
              </w:rPr>
              <w:t xml:space="preserve"> иммуногематологических методов  исследования 0,8% суспензия, (упаковка 3х10 мл)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0CE8" w:rsidRPr="00A241E4" w:rsidRDefault="00A241E4">
            <w:pPr>
              <w:jc w:val="center"/>
              <w:rPr>
                <w:sz w:val="18"/>
                <w:szCs w:val="18"/>
              </w:rPr>
            </w:pPr>
            <w:proofErr w:type="spellStart"/>
            <w:r w:rsidRPr="00A241E4">
              <w:rPr>
                <w:rFonts w:ascii="Times New Roman" w:hAnsi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0CE8" w:rsidRPr="00A241E4" w:rsidRDefault="00A241E4">
            <w:pPr>
              <w:jc w:val="center"/>
              <w:rPr>
                <w:sz w:val="18"/>
                <w:szCs w:val="18"/>
              </w:rPr>
            </w:pPr>
            <w:r w:rsidRPr="00A241E4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0CE8" w:rsidRPr="00A241E4" w:rsidRDefault="00820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0CE8" w:rsidRPr="00A241E4" w:rsidRDefault="00820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20CE8" w:rsidRPr="00A241E4" w:rsidRDefault="00820CE8">
            <w:pPr>
              <w:rPr>
                <w:sz w:val="18"/>
                <w:szCs w:val="18"/>
              </w:rPr>
            </w:pPr>
          </w:p>
        </w:tc>
      </w:tr>
      <w:tr w:rsidR="00820CE8" w:rsidRPr="00A241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0CE8" w:rsidRPr="00A241E4" w:rsidRDefault="00A241E4">
            <w:pPr>
              <w:jc w:val="center"/>
              <w:rPr>
                <w:sz w:val="18"/>
                <w:szCs w:val="18"/>
              </w:rPr>
            </w:pPr>
            <w:r w:rsidRPr="00A241E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0CE8" w:rsidRPr="00A241E4" w:rsidRDefault="00A241E4">
            <w:pPr>
              <w:jc w:val="center"/>
              <w:rPr>
                <w:sz w:val="18"/>
                <w:szCs w:val="18"/>
              </w:rPr>
            </w:pPr>
            <w:r w:rsidRPr="00A241E4">
              <w:rPr>
                <w:rFonts w:ascii="Times New Roman" w:hAnsi="Times New Roman"/>
                <w:sz w:val="18"/>
                <w:szCs w:val="18"/>
              </w:rPr>
              <w:t>Набор реагентов диагностических жидких для определения антител к антигенам эритроцитов 0,8% (для определения группы крови непрямым методом)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0CE8" w:rsidRPr="00A241E4" w:rsidRDefault="00A241E4">
            <w:pPr>
              <w:jc w:val="center"/>
              <w:rPr>
                <w:sz w:val="18"/>
                <w:szCs w:val="18"/>
              </w:rPr>
            </w:pPr>
            <w:proofErr w:type="gramStart"/>
            <w:r w:rsidRPr="00A241E4">
              <w:rPr>
                <w:rFonts w:ascii="Times New Roman" w:hAnsi="Times New Roman"/>
                <w:sz w:val="18"/>
                <w:szCs w:val="18"/>
              </w:rPr>
              <w:t>Стандартные  эритроциты</w:t>
            </w:r>
            <w:proofErr w:type="gramEnd"/>
            <w:r w:rsidRPr="00A241E4">
              <w:rPr>
                <w:rFonts w:ascii="Times New Roman" w:hAnsi="Times New Roman"/>
                <w:sz w:val="18"/>
                <w:szCs w:val="18"/>
              </w:rPr>
              <w:t xml:space="preserve"> для определения группы крови непрямым методом с учетом работы на </w:t>
            </w:r>
            <w:proofErr w:type="spellStart"/>
            <w:r w:rsidRPr="00A241E4">
              <w:rPr>
                <w:rFonts w:ascii="Times New Roman" w:hAnsi="Times New Roman"/>
                <w:sz w:val="18"/>
                <w:szCs w:val="18"/>
              </w:rPr>
              <w:t>гелевой</w:t>
            </w:r>
            <w:proofErr w:type="spellEnd"/>
            <w:r w:rsidRPr="00A241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241E4">
              <w:rPr>
                <w:rFonts w:ascii="Times New Roman" w:hAnsi="Times New Roman"/>
                <w:sz w:val="18"/>
                <w:szCs w:val="18"/>
              </w:rPr>
              <w:t>центрифуге и автоматизированной системе  для иммуногематологических методов исследования 0,8% суспензия (тест-эритроциты ID-</w:t>
            </w:r>
            <w:proofErr w:type="spellStart"/>
            <w:r w:rsidRPr="00A241E4">
              <w:rPr>
                <w:rFonts w:ascii="Times New Roman" w:hAnsi="Times New Roman"/>
                <w:sz w:val="18"/>
                <w:szCs w:val="18"/>
              </w:rPr>
              <w:t>DiaCell</w:t>
            </w:r>
            <w:proofErr w:type="spellEnd"/>
            <w:r w:rsidRPr="00A241E4">
              <w:rPr>
                <w:rFonts w:ascii="Times New Roman" w:hAnsi="Times New Roman"/>
                <w:sz w:val="18"/>
                <w:szCs w:val="18"/>
              </w:rPr>
              <w:t xml:space="preserve">  АВО  A1), упаковка 2х10мл.</w:t>
            </w:r>
            <w:r w:rsidRPr="00A241E4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0CE8" w:rsidRPr="00A241E4" w:rsidRDefault="00A241E4">
            <w:pPr>
              <w:jc w:val="center"/>
              <w:rPr>
                <w:sz w:val="18"/>
                <w:szCs w:val="18"/>
              </w:rPr>
            </w:pPr>
            <w:proofErr w:type="spellStart"/>
            <w:r w:rsidRPr="00A241E4">
              <w:rPr>
                <w:rFonts w:ascii="Times New Roman" w:hAnsi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0CE8" w:rsidRPr="00A241E4" w:rsidRDefault="00A241E4">
            <w:pPr>
              <w:jc w:val="center"/>
              <w:rPr>
                <w:sz w:val="18"/>
                <w:szCs w:val="18"/>
              </w:rPr>
            </w:pPr>
            <w:r w:rsidRPr="00A241E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0CE8" w:rsidRPr="00A241E4" w:rsidRDefault="00820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0CE8" w:rsidRPr="00A241E4" w:rsidRDefault="00820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20CE8" w:rsidRPr="00A241E4" w:rsidRDefault="00820CE8">
            <w:pPr>
              <w:rPr>
                <w:sz w:val="18"/>
                <w:szCs w:val="18"/>
              </w:rPr>
            </w:pPr>
          </w:p>
        </w:tc>
      </w:tr>
      <w:tr w:rsidR="00820CE8" w:rsidRPr="00A241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0CE8" w:rsidRPr="00A241E4" w:rsidRDefault="00A241E4">
            <w:pPr>
              <w:jc w:val="center"/>
              <w:rPr>
                <w:sz w:val="18"/>
                <w:szCs w:val="18"/>
              </w:rPr>
            </w:pPr>
            <w:r w:rsidRPr="00A241E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0CE8" w:rsidRPr="00A241E4" w:rsidRDefault="00A241E4">
            <w:pPr>
              <w:jc w:val="center"/>
              <w:rPr>
                <w:sz w:val="18"/>
                <w:szCs w:val="18"/>
              </w:rPr>
            </w:pPr>
            <w:r w:rsidRPr="00A241E4">
              <w:rPr>
                <w:rFonts w:ascii="Times New Roman" w:hAnsi="Times New Roman"/>
                <w:sz w:val="18"/>
                <w:szCs w:val="18"/>
              </w:rPr>
              <w:t xml:space="preserve">Набор реагентов диагностических жидких для определения антител к антигенам </w:t>
            </w:r>
            <w:r w:rsidRPr="00A241E4">
              <w:rPr>
                <w:rFonts w:ascii="Times New Roman" w:hAnsi="Times New Roman"/>
                <w:sz w:val="18"/>
                <w:szCs w:val="18"/>
              </w:rPr>
              <w:t xml:space="preserve">эритроцитов 5% (определение группы крови непрямым методом на </w:t>
            </w:r>
            <w:proofErr w:type="gramStart"/>
            <w:r w:rsidRPr="00A241E4">
              <w:rPr>
                <w:rFonts w:ascii="Times New Roman" w:hAnsi="Times New Roman"/>
                <w:sz w:val="18"/>
                <w:szCs w:val="18"/>
              </w:rPr>
              <w:t>плоскости )</w:t>
            </w:r>
            <w:proofErr w:type="gram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0CE8" w:rsidRPr="00A241E4" w:rsidRDefault="00A241E4">
            <w:pPr>
              <w:jc w:val="center"/>
              <w:rPr>
                <w:sz w:val="18"/>
                <w:szCs w:val="18"/>
              </w:rPr>
            </w:pPr>
            <w:proofErr w:type="gramStart"/>
            <w:r w:rsidRPr="00A241E4">
              <w:rPr>
                <w:rFonts w:ascii="Times New Roman" w:hAnsi="Times New Roman"/>
                <w:sz w:val="18"/>
                <w:szCs w:val="18"/>
              </w:rPr>
              <w:t>Стандартные  эритроциты</w:t>
            </w:r>
            <w:proofErr w:type="gramEnd"/>
            <w:r w:rsidRPr="00A241E4">
              <w:rPr>
                <w:rFonts w:ascii="Times New Roman" w:hAnsi="Times New Roman"/>
                <w:sz w:val="18"/>
                <w:szCs w:val="18"/>
              </w:rPr>
              <w:t xml:space="preserve"> для определения группы крови непрямым методом на плоскости 5% </w:t>
            </w:r>
            <w:proofErr w:type="spellStart"/>
            <w:r w:rsidRPr="00A241E4">
              <w:rPr>
                <w:rFonts w:ascii="Times New Roman" w:hAnsi="Times New Roman"/>
                <w:sz w:val="18"/>
                <w:szCs w:val="18"/>
              </w:rPr>
              <w:t>эритровзвесь</w:t>
            </w:r>
            <w:proofErr w:type="spellEnd"/>
            <w:r w:rsidRPr="00A241E4">
              <w:rPr>
                <w:rFonts w:ascii="Times New Roman" w:hAnsi="Times New Roman"/>
                <w:sz w:val="18"/>
                <w:szCs w:val="18"/>
              </w:rPr>
              <w:t xml:space="preserve"> (тест-эритроциты ID-</w:t>
            </w:r>
            <w:proofErr w:type="spellStart"/>
            <w:r w:rsidRPr="00A241E4">
              <w:rPr>
                <w:rFonts w:ascii="Times New Roman" w:hAnsi="Times New Roman"/>
                <w:sz w:val="18"/>
                <w:szCs w:val="18"/>
              </w:rPr>
              <w:t>DiaCell</w:t>
            </w:r>
            <w:proofErr w:type="spellEnd"/>
            <w:r w:rsidRPr="00A241E4">
              <w:rPr>
                <w:rFonts w:ascii="Times New Roman" w:hAnsi="Times New Roman"/>
                <w:sz w:val="18"/>
                <w:szCs w:val="18"/>
              </w:rPr>
              <w:t xml:space="preserve"> АВО A1, B, O). Упаковка 3х10мл.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0CE8" w:rsidRPr="00A241E4" w:rsidRDefault="00A241E4">
            <w:pPr>
              <w:jc w:val="center"/>
              <w:rPr>
                <w:sz w:val="18"/>
                <w:szCs w:val="18"/>
              </w:rPr>
            </w:pPr>
            <w:proofErr w:type="spellStart"/>
            <w:r w:rsidRPr="00A241E4">
              <w:rPr>
                <w:rFonts w:ascii="Times New Roman" w:hAnsi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0CE8" w:rsidRPr="00A241E4" w:rsidRDefault="00A241E4">
            <w:pPr>
              <w:jc w:val="center"/>
              <w:rPr>
                <w:sz w:val="18"/>
                <w:szCs w:val="18"/>
              </w:rPr>
            </w:pPr>
            <w:r w:rsidRPr="00A241E4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0CE8" w:rsidRPr="00A241E4" w:rsidRDefault="00820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0CE8" w:rsidRPr="00A241E4" w:rsidRDefault="00820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20CE8" w:rsidRPr="00A241E4" w:rsidRDefault="00820CE8">
            <w:pPr>
              <w:rPr>
                <w:sz w:val="18"/>
                <w:szCs w:val="18"/>
              </w:rPr>
            </w:pPr>
          </w:p>
        </w:tc>
      </w:tr>
      <w:tr w:rsidR="00820CE8" w:rsidRPr="00A241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820CE8" w:rsidRPr="00A241E4" w:rsidRDefault="00820CE8">
            <w:pPr>
              <w:rPr>
                <w:sz w:val="18"/>
                <w:szCs w:val="1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20CE8" w:rsidRPr="00A241E4" w:rsidRDefault="00820CE8">
            <w:pPr>
              <w:rPr>
                <w:sz w:val="18"/>
                <w:szCs w:val="1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20CE8" w:rsidRPr="00A241E4" w:rsidRDefault="00820CE8">
            <w:pPr>
              <w:rPr>
                <w:sz w:val="18"/>
                <w:szCs w:val="1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20CE8" w:rsidRPr="00A241E4" w:rsidRDefault="00820CE8">
            <w:pPr>
              <w:rPr>
                <w:sz w:val="18"/>
                <w:szCs w:val="1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0CE8" w:rsidRPr="00A241E4" w:rsidRDefault="00820CE8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0CE8" w:rsidRPr="00A241E4" w:rsidRDefault="00820CE8">
            <w:pPr>
              <w:rPr>
                <w:sz w:val="18"/>
                <w:szCs w:val="1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0CE8" w:rsidRPr="00A241E4" w:rsidRDefault="00820CE8">
            <w:pPr>
              <w:rPr>
                <w:sz w:val="18"/>
                <w:szCs w:val="1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0CE8" w:rsidRPr="00A241E4" w:rsidRDefault="00820CE8">
            <w:pPr>
              <w:rPr>
                <w:sz w:val="18"/>
                <w:szCs w:val="18"/>
              </w:rPr>
            </w:pPr>
          </w:p>
        </w:tc>
      </w:tr>
      <w:tr w:rsidR="00820CE8" w:rsidRPr="00A241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20CE8" w:rsidRPr="00A241E4" w:rsidRDefault="00A241E4" w:rsidP="00A241E4">
            <w:pPr>
              <w:rPr>
                <w:sz w:val="18"/>
                <w:szCs w:val="18"/>
              </w:rPr>
            </w:pPr>
            <w:r w:rsidRPr="00A241E4">
              <w:rPr>
                <w:rFonts w:ascii="Times New Roman" w:hAnsi="Times New Roman"/>
                <w:sz w:val="18"/>
                <w:szCs w:val="18"/>
              </w:rPr>
              <w:t>Срок</w:t>
            </w:r>
            <w:r w:rsidRPr="00A241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A241E4">
              <w:rPr>
                <w:rFonts w:ascii="Times New Roman" w:hAnsi="Times New Roman"/>
                <w:sz w:val="18"/>
                <w:szCs w:val="18"/>
              </w:rPr>
              <w:t>поставки:  в</w:t>
            </w:r>
            <w:proofErr w:type="gramEnd"/>
            <w:r w:rsidRPr="00A241E4">
              <w:rPr>
                <w:rFonts w:ascii="Times New Roman" w:hAnsi="Times New Roman"/>
                <w:sz w:val="18"/>
                <w:szCs w:val="18"/>
              </w:rPr>
              <w:t xml:space="preserve"> соответствии с графиком поставки 2019 года</w:t>
            </w:r>
          </w:p>
        </w:tc>
      </w:tr>
      <w:tr w:rsidR="00820CE8" w:rsidRPr="00A241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20CE8" w:rsidRPr="00A241E4" w:rsidRDefault="00820CE8">
            <w:pPr>
              <w:rPr>
                <w:sz w:val="18"/>
                <w:szCs w:val="1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20CE8" w:rsidRPr="00A241E4" w:rsidRDefault="00820CE8">
            <w:pPr>
              <w:rPr>
                <w:sz w:val="18"/>
                <w:szCs w:val="1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20CE8" w:rsidRPr="00A241E4" w:rsidRDefault="00820CE8">
            <w:pPr>
              <w:rPr>
                <w:sz w:val="18"/>
                <w:szCs w:val="1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20CE8" w:rsidRPr="00A241E4" w:rsidRDefault="00820CE8">
            <w:pPr>
              <w:rPr>
                <w:sz w:val="18"/>
                <w:szCs w:val="1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0CE8" w:rsidRPr="00A241E4" w:rsidRDefault="00820CE8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0CE8" w:rsidRPr="00A241E4" w:rsidRDefault="00820CE8">
            <w:pPr>
              <w:rPr>
                <w:sz w:val="18"/>
                <w:szCs w:val="1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0CE8" w:rsidRPr="00A241E4" w:rsidRDefault="00820CE8">
            <w:pPr>
              <w:rPr>
                <w:sz w:val="18"/>
                <w:szCs w:val="1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0CE8" w:rsidRPr="00A241E4" w:rsidRDefault="00820CE8">
            <w:pPr>
              <w:rPr>
                <w:sz w:val="18"/>
                <w:szCs w:val="18"/>
              </w:rPr>
            </w:pPr>
          </w:p>
        </w:tc>
      </w:tr>
      <w:tr w:rsidR="00820CE8" w:rsidRPr="00A241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20CE8" w:rsidRPr="00A241E4" w:rsidRDefault="00A241E4">
            <w:pPr>
              <w:jc w:val="both"/>
              <w:rPr>
                <w:sz w:val="18"/>
                <w:szCs w:val="18"/>
              </w:rPr>
            </w:pPr>
            <w:r w:rsidRPr="00A241E4">
              <w:rPr>
                <w:rFonts w:ascii="Times New Roman" w:hAnsi="Times New Roman"/>
                <w:sz w:val="18"/>
                <w:szCs w:val="18"/>
              </w:rPr>
              <w:t xml:space="preserve">Цена должна быть указана с учетом </w:t>
            </w:r>
            <w:proofErr w:type="gramStart"/>
            <w:r w:rsidRPr="00A241E4">
              <w:rPr>
                <w:rFonts w:ascii="Times New Roman" w:hAnsi="Times New Roman"/>
                <w:sz w:val="18"/>
                <w:szCs w:val="18"/>
              </w:rPr>
              <w:t>доставки  до</w:t>
            </w:r>
            <w:proofErr w:type="gramEnd"/>
            <w:r w:rsidRPr="00A241E4">
              <w:rPr>
                <w:rFonts w:ascii="Times New Roman" w:hAnsi="Times New Roman"/>
                <w:sz w:val="18"/>
                <w:szCs w:val="18"/>
              </w:rPr>
              <w:t xml:space="preserve"> КГБУЗ «Краевая клиническая больница» </w:t>
            </w:r>
            <w:proofErr w:type="spellStart"/>
            <w:r w:rsidRPr="00A241E4">
              <w:rPr>
                <w:rFonts w:ascii="Times New Roman" w:hAnsi="Times New Roman"/>
                <w:sz w:val="18"/>
                <w:szCs w:val="18"/>
              </w:rPr>
              <w:t>г.Красноярск</w:t>
            </w:r>
            <w:proofErr w:type="spellEnd"/>
            <w:r w:rsidRPr="00A241E4">
              <w:rPr>
                <w:rFonts w:ascii="Times New Roman" w:hAnsi="Times New Roman"/>
                <w:sz w:val="18"/>
                <w:szCs w:val="18"/>
              </w:rPr>
              <w:t>, ул. Партизана Железняка, 3.</w:t>
            </w:r>
          </w:p>
        </w:tc>
      </w:tr>
      <w:tr w:rsidR="00820CE8" w:rsidRPr="00A241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20CE8" w:rsidRPr="00A241E4" w:rsidRDefault="00820CE8">
            <w:pPr>
              <w:rPr>
                <w:sz w:val="18"/>
                <w:szCs w:val="1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20CE8" w:rsidRPr="00A241E4" w:rsidRDefault="00820CE8">
            <w:pPr>
              <w:rPr>
                <w:sz w:val="18"/>
                <w:szCs w:val="1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20CE8" w:rsidRPr="00A241E4" w:rsidRDefault="00820CE8">
            <w:pPr>
              <w:rPr>
                <w:sz w:val="18"/>
                <w:szCs w:val="1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20CE8" w:rsidRPr="00A241E4" w:rsidRDefault="00820CE8">
            <w:pPr>
              <w:rPr>
                <w:sz w:val="18"/>
                <w:szCs w:val="1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0CE8" w:rsidRPr="00A241E4" w:rsidRDefault="00820CE8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0CE8" w:rsidRPr="00A241E4" w:rsidRDefault="00820CE8">
            <w:pPr>
              <w:rPr>
                <w:sz w:val="18"/>
                <w:szCs w:val="1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0CE8" w:rsidRPr="00A241E4" w:rsidRDefault="00820CE8">
            <w:pPr>
              <w:rPr>
                <w:sz w:val="18"/>
                <w:szCs w:val="1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0CE8" w:rsidRPr="00A241E4" w:rsidRDefault="00820CE8">
            <w:pPr>
              <w:rPr>
                <w:sz w:val="18"/>
                <w:szCs w:val="18"/>
              </w:rPr>
            </w:pPr>
          </w:p>
        </w:tc>
      </w:tr>
      <w:tr w:rsidR="00820CE8" w:rsidRPr="00A241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20CE8" w:rsidRPr="00A241E4" w:rsidRDefault="00A241E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41E4">
              <w:rPr>
                <w:rFonts w:ascii="Times New Roman" w:hAnsi="Times New Roman"/>
                <w:sz w:val="18"/>
                <w:szCs w:val="18"/>
              </w:rPr>
              <w:t>Информацию необходимо</w:t>
            </w:r>
            <w:r w:rsidRPr="00A241E4">
              <w:rPr>
                <w:rFonts w:ascii="Times New Roman" w:hAnsi="Times New Roman"/>
                <w:sz w:val="18"/>
                <w:szCs w:val="18"/>
              </w:rPr>
              <w:t xml:space="preserve"> направить по факсу +7 (391) 220-16-23, электронной почте </w:t>
            </w:r>
            <w:proofErr w:type="gramStart"/>
            <w:r w:rsidRPr="00A241E4">
              <w:rPr>
                <w:rFonts w:ascii="Times New Roman" w:hAnsi="Times New Roman"/>
                <w:sz w:val="18"/>
                <w:szCs w:val="18"/>
              </w:rPr>
              <w:t>zakupki@medgorod.ru  или</w:t>
            </w:r>
            <w:proofErr w:type="gramEnd"/>
            <w:r w:rsidRPr="00A241E4">
              <w:rPr>
                <w:rFonts w:ascii="Times New Roman" w:hAnsi="Times New Roman"/>
                <w:sz w:val="18"/>
                <w:szCs w:val="1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  <w:p w:rsidR="00A241E4" w:rsidRPr="00A241E4" w:rsidRDefault="00A241E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241E4" w:rsidRPr="00A241E4" w:rsidRDefault="00A241E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241E4" w:rsidRPr="00A241E4" w:rsidRDefault="00A241E4">
            <w:pPr>
              <w:jc w:val="both"/>
              <w:rPr>
                <w:sz w:val="18"/>
                <w:szCs w:val="18"/>
              </w:rPr>
            </w:pPr>
          </w:p>
        </w:tc>
      </w:tr>
      <w:tr w:rsidR="00820CE8" w:rsidRPr="00A241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820CE8" w:rsidRPr="00A241E4" w:rsidRDefault="00820CE8">
            <w:pPr>
              <w:rPr>
                <w:sz w:val="18"/>
                <w:szCs w:val="1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20CE8" w:rsidRPr="00A241E4" w:rsidRDefault="00820CE8">
            <w:pPr>
              <w:rPr>
                <w:sz w:val="18"/>
                <w:szCs w:val="1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20CE8" w:rsidRPr="00A241E4" w:rsidRDefault="00820CE8">
            <w:pPr>
              <w:rPr>
                <w:sz w:val="18"/>
                <w:szCs w:val="1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20CE8" w:rsidRPr="00A241E4" w:rsidRDefault="00820CE8">
            <w:pPr>
              <w:rPr>
                <w:sz w:val="18"/>
                <w:szCs w:val="1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0CE8" w:rsidRPr="00A241E4" w:rsidRDefault="00820CE8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0CE8" w:rsidRPr="00A241E4" w:rsidRDefault="00820CE8">
            <w:pPr>
              <w:rPr>
                <w:sz w:val="18"/>
                <w:szCs w:val="1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0CE8" w:rsidRPr="00A241E4" w:rsidRDefault="00820CE8">
            <w:pPr>
              <w:rPr>
                <w:sz w:val="18"/>
                <w:szCs w:val="1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0CE8" w:rsidRPr="00A241E4" w:rsidRDefault="00820CE8">
            <w:pPr>
              <w:rPr>
                <w:sz w:val="18"/>
                <w:szCs w:val="18"/>
              </w:rPr>
            </w:pPr>
          </w:p>
        </w:tc>
      </w:tr>
      <w:tr w:rsidR="00820CE8" w:rsidRPr="00A241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20CE8" w:rsidRDefault="00A241E4" w:rsidP="00A241E4">
            <w:pPr>
              <w:rPr>
                <w:rFonts w:ascii="Times New Roman" w:hAnsi="Times New Roman"/>
                <w:sz w:val="18"/>
                <w:szCs w:val="18"/>
              </w:rPr>
            </w:pPr>
            <w:r w:rsidRPr="00A241E4">
              <w:rPr>
                <w:rFonts w:ascii="Times New Roman" w:hAnsi="Times New Roman"/>
                <w:sz w:val="18"/>
                <w:szCs w:val="18"/>
              </w:rPr>
              <w:t>Предложения принимаются в срок до 19</w:t>
            </w:r>
            <w:r w:rsidRPr="00A241E4">
              <w:rPr>
                <w:rFonts w:ascii="Times New Roman" w:hAnsi="Times New Roman"/>
                <w:sz w:val="18"/>
                <w:szCs w:val="18"/>
              </w:rPr>
              <w:t>.1</w:t>
            </w:r>
            <w:r w:rsidRPr="00A241E4">
              <w:rPr>
                <w:rFonts w:ascii="Times New Roman" w:hAnsi="Times New Roman"/>
                <w:sz w:val="18"/>
                <w:szCs w:val="18"/>
              </w:rPr>
              <w:t>0</w:t>
            </w:r>
            <w:r w:rsidRPr="00A241E4">
              <w:rPr>
                <w:rFonts w:ascii="Times New Roman" w:hAnsi="Times New Roman"/>
                <w:sz w:val="18"/>
                <w:szCs w:val="18"/>
              </w:rPr>
              <w:t xml:space="preserve">.2018 </w:t>
            </w:r>
            <w:r w:rsidRPr="00A241E4">
              <w:rPr>
                <w:rFonts w:ascii="Times New Roman" w:hAnsi="Times New Roman"/>
                <w:sz w:val="18"/>
                <w:szCs w:val="18"/>
              </w:rPr>
              <w:t>17:00:00 по местному времени.</w:t>
            </w:r>
          </w:p>
          <w:p w:rsidR="00A241E4" w:rsidRDefault="00A241E4" w:rsidP="00A241E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241E4" w:rsidRDefault="00A241E4" w:rsidP="00A241E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241E4" w:rsidRPr="00A241E4" w:rsidRDefault="00A241E4" w:rsidP="00A241E4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820CE8" w:rsidRPr="00A241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20CE8" w:rsidRPr="00A241E4" w:rsidRDefault="00820CE8">
            <w:pPr>
              <w:rPr>
                <w:sz w:val="18"/>
                <w:szCs w:val="1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20CE8" w:rsidRPr="00A241E4" w:rsidRDefault="00820CE8">
            <w:pPr>
              <w:rPr>
                <w:sz w:val="18"/>
                <w:szCs w:val="1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20CE8" w:rsidRPr="00A241E4" w:rsidRDefault="00820CE8">
            <w:pPr>
              <w:rPr>
                <w:sz w:val="18"/>
                <w:szCs w:val="1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20CE8" w:rsidRPr="00A241E4" w:rsidRDefault="00820CE8">
            <w:pPr>
              <w:rPr>
                <w:sz w:val="18"/>
                <w:szCs w:val="1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0CE8" w:rsidRPr="00A241E4" w:rsidRDefault="00820CE8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0CE8" w:rsidRPr="00A241E4" w:rsidRDefault="00820CE8">
            <w:pPr>
              <w:rPr>
                <w:sz w:val="18"/>
                <w:szCs w:val="1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0CE8" w:rsidRPr="00A241E4" w:rsidRDefault="00820CE8">
            <w:pPr>
              <w:rPr>
                <w:sz w:val="18"/>
                <w:szCs w:val="1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0CE8" w:rsidRPr="00A241E4" w:rsidRDefault="00820CE8">
            <w:pPr>
              <w:rPr>
                <w:sz w:val="18"/>
                <w:szCs w:val="18"/>
              </w:rPr>
            </w:pPr>
          </w:p>
        </w:tc>
      </w:tr>
      <w:tr w:rsidR="00820CE8" w:rsidRPr="00A241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20CE8" w:rsidRPr="00A241E4" w:rsidRDefault="00A241E4">
            <w:pPr>
              <w:rPr>
                <w:sz w:val="18"/>
                <w:szCs w:val="18"/>
              </w:rPr>
            </w:pPr>
            <w:r w:rsidRPr="00A241E4">
              <w:rPr>
                <w:rFonts w:ascii="Times New Roman" w:hAnsi="Times New Roman"/>
                <w:sz w:val="18"/>
                <w:szCs w:val="18"/>
              </w:rPr>
              <w:t>Руководитель контрактной службы________________________/Куликова И.О./</w:t>
            </w:r>
          </w:p>
        </w:tc>
      </w:tr>
      <w:tr w:rsidR="00820CE8" w:rsidRPr="00A241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20CE8" w:rsidRPr="00A241E4" w:rsidRDefault="00820CE8">
            <w:pPr>
              <w:rPr>
                <w:sz w:val="18"/>
                <w:szCs w:val="1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20CE8" w:rsidRPr="00A241E4" w:rsidRDefault="00820CE8">
            <w:pPr>
              <w:rPr>
                <w:sz w:val="18"/>
                <w:szCs w:val="1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20CE8" w:rsidRPr="00A241E4" w:rsidRDefault="00820CE8">
            <w:pPr>
              <w:rPr>
                <w:sz w:val="18"/>
                <w:szCs w:val="1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20CE8" w:rsidRPr="00A241E4" w:rsidRDefault="00820CE8">
            <w:pPr>
              <w:rPr>
                <w:sz w:val="18"/>
                <w:szCs w:val="1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0CE8" w:rsidRPr="00A241E4" w:rsidRDefault="00820CE8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0CE8" w:rsidRPr="00A241E4" w:rsidRDefault="00820CE8">
            <w:pPr>
              <w:rPr>
                <w:sz w:val="18"/>
                <w:szCs w:val="1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0CE8" w:rsidRPr="00A241E4" w:rsidRDefault="00820CE8">
            <w:pPr>
              <w:rPr>
                <w:sz w:val="18"/>
                <w:szCs w:val="1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0CE8" w:rsidRPr="00A241E4" w:rsidRDefault="00820CE8">
            <w:pPr>
              <w:rPr>
                <w:sz w:val="18"/>
                <w:szCs w:val="18"/>
              </w:rPr>
            </w:pPr>
          </w:p>
        </w:tc>
      </w:tr>
      <w:tr w:rsidR="00820CE8" w:rsidRPr="00A241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20CE8" w:rsidRPr="00A241E4" w:rsidRDefault="00820CE8">
            <w:pPr>
              <w:rPr>
                <w:sz w:val="18"/>
                <w:szCs w:val="1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20CE8" w:rsidRPr="00A241E4" w:rsidRDefault="00820CE8">
            <w:pPr>
              <w:rPr>
                <w:sz w:val="18"/>
                <w:szCs w:val="1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20CE8" w:rsidRPr="00A241E4" w:rsidRDefault="00820CE8">
            <w:pPr>
              <w:rPr>
                <w:sz w:val="18"/>
                <w:szCs w:val="1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20CE8" w:rsidRPr="00A241E4" w:rsidRDefault="00820CE8">
            <w:pPr>
              <w:rPr>
                <w:sz w:val="18"/>
                <w:szCs w:val="1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0CE8" w:rsidRPr="00A241E4" w:rsidRDefault="00820CE8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0CE8" w:rsidRPr="00A241E4" w:rsidRDefault="00820CE8">
            <w:pPr>
              <w:rPr>
                <w:sz w:val="18"/>
                <w:szCs w:val="1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0CE8" w:rsidRPr="00A241E4" w:rsidRDefault="00820CE8">
            <w:pPr>
              <w:rPr>
                <w:sz w:val="18"/>
                <w:szCs w:val="1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0CE8" w:rsidRPr="00A241E4" w:rsidRDefault="00820CE8">
            <w:pPr>
              <w:rPr>
                <w:sz w:val="18"/>
                <w:szCs w:val="18"/>
              </w:rPr>
            </w:pPr>
          </w:p>
        </w:tc>
      </w:tr>
      <w:tr w:rsidR="00820CE8" w:rsidRPr="00A241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20CE8" w:rsidRPr="00A241E4" w:rsidRDefault="00820CE8">
            <w:pPr>
              <w:rPr>
                <w:sz w:val="18"/>
                <w:szCs w:val="1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20CE8" w:rsidRPr="00A241E4" w:rsidRDefault="00820CE8">
            <w:pPr>
              <w:rPr>
                <w:sz w:val="18"/>
                <w:szCs w:val="1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20CE8" w:rsidRPr="00A241E4" w:rsidRDefault="00820CE8">
            <w:pPr>
              <w:rPr>
                <w:sz w:val="18"/>
                <w:szCs w:val="1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20CE8" w:rsidRPr="00A241E4" w:rsidRDefault="00820CE8">
            <w:pPr>
              <w:rPr>
                <w:sz w:val="18"/>
                <w:szCs w:val="1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0CE8" w:rsidRPr="00A241E4" w:rsidRDefault="00820CE8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0CE8" w:rsidRPr="00A241E4" w:rsidRDefault="00820CE8">
            <w:pPr>
              <w:rPr>
                <w:sz w:val="18"/>
                <w:szCs w:val="1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0CE8" w:rsidRPr="00A241E4" w:rsidRDefault="00820CE8">
            <w:pPr>
              <w:rPr>
                <w:sz w:val="18"/>
                <w:szCs w:val="1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0CE8" w:rsidRPr="00A241E4" w:rsidRDefault="00820CE8">
            <w:pPr>
              <w:rPr>
                <w:sz w:val="18"/>
                <w:szCs w:val="18"/>
              </w:rPr>
            </w:pPr>
          </w:p>
        </w:tc>
      </w:tr>
      <w:tr w:rsidR="00820CE8" w:rsidRPr="00A241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20CE8" w:rsidRPr="00A241E4" w:rsidRDefault="00A241E4">
            <w:pPr>
              <w:rPr>
                <w:sz w:val="18"/>
                <w:szCs w:val="18"/>
              </w:rPr>
            </w:pPr>
            <w:r w:rsidRPr="00A241E4">
              <w:rPr>
                <w:rFonts w:ascii="Times New Roman" w:hAnsi="Times New Roman"/>
                <w:sz w:val="18"/>
                <w:szCs w:val="18"/>
              </w:rPr>
              <w:t>Исполнитель:</w:t>
            </w:r>
          </w:p>
        </w:tc>
      </w:tr>
      <w:tr w:rsidR="00820CE8" w:rsidRPr="00A241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20CE8" w:rsidRPr="00A241E4" w:rsidRDefault="00A241E4">
            <w:pPr>
              <w:rPr>
                <w:sz w:val="18"/>
                <w:szCs w:val="18"/>
              </w:rPr>
            </w:pPr>
            <w:r w:rsidRPr="00A241E4">
              <w:rPr>
                <w:rFonts w:ascii="Times New Roman" w:hAnsi="Times New Roman"/>
                <w:sz w:val="18"/>
                <w:szCs w:val="18"/>
              </w:rPr>
              <w:t>Антипова Е.В.</w:t>
            </w:r>
            <w:r w:rsidRPr="00A241E4">
              <w:rPr>
                <w:rFonts w:ascii="Times New Roman" w:hAnsi="Times New Roman"/>
                <w:sz w:val="18"/>
                <w:szCs w:val="18"/>
              </w:rPr>
              <w:t>, тел.220-16-04</w:t>
            </w:r>
          </w:p>
        </w:tc>
      </w:tr>
    </w:tbl>
    <w:p w:rsidR="00000000" w:rsidRPr="00A241E4" w:rsidRDefault="00A241E4">
      <w:pPr>
        <w:rPr>
          <w:sz w:val="18"/>
          <w:szCs w:val="18"/>
        </w:rPr>
      </w:pPr>
    </w:p>
    <w:sectPr w:rsidR="00000000" w:rsidRPr="00A241E4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0CE8"/>
    <w:rsid w:val="00820CE8"/>
    <w:rsid w:val="00A2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A982B-2C0F-4DCB-93B6-94BA2791C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2018-10-15T08:41:00Z</dcterms:created>
  <dcterms:modified xsi:type="dcterms:W3CDTF">2018-10-15T08:42:00Z</dcterms:modified>
</cp:coreProperties>
</file>