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  <w:gridCol w:w="11"/>
        <w:gridCol w:w="1543"/>
        <w:gridCol w:w="33"/>
        <w:gridCol w:w="4142"/>
        <w:gridCol w:w="95"/>
        <w:gridCol w:w="407"/>
        <w:gridCol w:w="21"/>
        <w:gridCol w:w="626"/>
        <w:gridCol w:w="24"/>
        <w:gridCol w:w="680"/>
        <w:gridCol w:w="14"/>
        <w:gridCol w:w="1529"/>
        <w:gridCol w:w="6"/>
        <w:gridCol w:w="1250"/>
      </w:tblGrid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649" w:type="dxa"/>
            <w:gridSpan w:val="4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RPr="00750C0C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Pr="00905B2F" w:rsidRDefault="000F7F1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</w:tr>
      <w:tr w:rsidR="007126E9" w:rsidRPr="00750C0C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Pr="00905B2F" w:rsidRDefault="000F7F18">
            <w:pPr>
              <w:jc w:val="center"/>
              <w:rPr>
                <w:lang w:val="en-US"/>
              </w:rPr>
            </w:pPr>
            <w:r w:rsidRPr="00905B2F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Pr="00905B2F" w:rsidRDefault="007126E9">
            <w:pPr>
              <w:rPr>
                <w:lang w:val="en-US"/>
              </w:rPr>
            </w:pPr>
          </w:p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750C0C" w:rsidP="00750C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05B2F">
              <w:rPr>
                <w:rFonts w:ascii="Times New Roman" w:hAnsi="Times New Roman"/>
                <w:sz w:val="24"/>
                <w:szCs w:val="24"/>
              </w:rPr>
              <w:t>.10.</w:t>
            </w:r>
            <w:r w:rsidR="000F7F18">
              <w:rPr>
                <w:rFonts w:ascii="Times New Roman" w:hAnsi="Times New Roman"/>
                <w:sz w:val="24"/>
                <w:szCs w:val="24"/>
              </w:rPr>
              <w:t>2</w:t>
            </w:r>
            <w:r w:rsidR="00905B2F">
              <w:rPr>
                <w:rFonts w:ascii="Times New Roman" w:hAnsi="Times New Roman"/>
                <w:sz w:val="24"/>
                <w:szCs w:val="24"/>
              </w:rPr>
              <w:t xml:space="preserve">018 г. </w:t>
            </w:r>
            <w:proofErr w:type="gramStart"/>
            <w:r w:rsidR="00905B2F">
              <w:rPr>
                <w:rFonts w:ascii="Times New Roman" w:hAnsi="Times New Roman"/>
                <w:sz w:val="24"/>
                <w:szCs w:val="24"/>
              </w:rPr>
              <w:t>№.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5375" w:type="dxa"/>
            <w:gridSpan w:val="6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9325" w:type="dxa"/>
            <w:gridSpan w:val="14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126E9" w:rsidTr="000F7F18"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126E9" w:rsidTr="000F7F18"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Гастростома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перкутанная эндоскопическая</w:t>
            </w:r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r w:rsidRPr="00750C0C"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эндоскопической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гастростомии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>. Набор включает в себя трубку для кормления диаметром 24Fr, с внутренним просветом 5,5 мм, проводник с петлей длиной 150см, универсальный адаптер и фиксатор, а также 6 мл. шприц, скальпель, ножницы.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60"/>
        </w:trPr>
        <w:tc>
          <w:tcPr>
            <w:tcW w:w="43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для кист поджелудочной железы 10 мм, длина 48 см</w:t>
            </w:r>
          </w:p>
        </w:tc>
        <w:tc>
          <w:tcPr>
            <w:tcW w:w="252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одинарный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покрытый.Нитиноловый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0C0C">
              <w:rPr>
                <w:rFonts w:ascii="Times New Roman" w:hAnsi="Times New Roman"/>
                <w:sz w:val="24"/>
                <w:szCs w:val="24"/>
              </w:rPr>
              <w:t>полностью  покрытый</w:t>
            </w:r>
            <w:proofErr w:type="gram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  самораскрывающийся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(материал покрытия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бионедеградируемая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силиконовая мембрана). Предназначен для дренирования кист поджелудочной железы.  Диаметр основной части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10 мм, длина основной части 40 мм; полная длина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48 мм. Расширения на </w:t>
            </w:r>
            <w:proofErr w:type="gramStart"/>
            <w:r w:rsidRPr="00750C0C">
              <w:rPr>
                <w:rFonts w:ascii="Times New Roman" w:hAnsi="Times New Roman"/>
                <w:sz w:val="24"/>
                <w:szCs w:val="24"/>
              </w:rPr>
              <w:t>обоих  концах</w:t>
            </w:r>
            <w:proofErr w:type="gram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диаметром 18 мм и имеют форму пятилучевой звезды (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антимиграционный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механизм). 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на доставочном устройстве. </w:t>
            </w:r>
            <w:proofErr w:type="gramStart"/>
            <w:r w:rsidRPr="00750C0C">
              <w:rPr>
                <w:rFonts w:ascii="Times New Roman" w:hAnsi="Times New Roman"/>
                <w:sz w:val="24"/>
                <w:szCs w:val="24"/>
              </w:rPr>
              <w:t>Доставочное  устройство</w:t>
            </w:r>
            <w:proofErr w:type="gramEnd"/>
            <w:r w:rsidRPr="00750C0C">
              <w:rPr>
                <w:rFonts w:ascii="Times New Roman" w:hAnsi="Times New Roman"/>
                <w:sz w:val="24"/>
                <w:szCs w:val="24"/>
              </w:rPr>
              <w:t xml:space="preserve"> длиной 1800 мм, диаметром 8 </w:t>
            </w:r>
            <w:proofErr w:type="spellStart"/>
            <w:r w:rsidRPr="00750C0C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750C0C">
              <w:rPr>
                <w:rFonts w:ascii="Times New Roman" w:hAnsi="Times New Roman"/>
                <w:sz w:val="24"/>
                <w:szCs w:val="24"/>
              </w:rPr>
              <w:t>.  Стерильная упаковка. </w:t>
            </w:r>
          </w:p>
        </w:tc>
        <w:tc>
          <w:tcPr>
            <w:tcW w:w="55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0F7F1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50C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74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126E9" w:rsidRDefault="007126E9">
            <w:pPr>
              <w:jc w:val="center"/>
            </w:pPr>
          </w:p>
        </w:tc>
        <w:tc>
          <w:tcPr>
            <w:tcW w:w="14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126E9" w:rsidRDefault="007126E9"/>
        </w:tc>
      </w:tr>
      <w:tr w:rsidR="007126E9" w:rsidTr="000F7F18">
        <w:trPr>
          <w:trHeight w:val="375"/>
        </w:trPr>
        <w:tc>
          <w:tcPr>
            <w:tcW w:w="432" w:type="dxa"/>
            <w:shd w:val="clear" w:color="FFFFFF" w:fill="auto"/>
            <w:vAlign w:val="bottom"/>
          </w:tcPr>
          <w:p w:rsidR="007126E9" w:rsidRDefault="007126E9"/>
        </w:tc>
        <w:tc>
          <w:tcPr>
            <w:tcW w:w="2421" w:type="dxa"/>
            <w:gridSpan w:val="3"/>
            <w:shd w:val="clear" w:color="FFFFFF" w:fill="auto"/>
            <w:vAlign w:val="bottom"/>
          </w:tcPr>
          <w:p w:rsidR="007126E9" w:rsidRDefault="007126E9"/>
        </w:tc>
        <w:tc>
          <w:tcPr>
            <w:tcW w:w="2522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718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931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747" w:type="dxa"/>
            <w:gridSpan w:val="2"/>
            <w:shd w:val="clear" w:color="FFFFFF" w:fill="auto"/>
            <w:vAlign w:val="bottom"/>
          </w:tcPr>
          <w:p w:rsidR="007126E9" w:rsidRDefault="007126E9"/>
        </w:tc>
        <w:tc>
          <w:tcPr>
            <w:tcW w:w="1448" w:type="dxa"/>
            <w:shd w:val="clear" w:color="FFFFFF" w:fill="auto"/>
            <w:vAlign w:val="bottom"/>
          </w:tcPr>
          <w:p w:rsidR="007126E9" w:rsidRDefault="007126E9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50C0C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контракта </w:t>
            </w:r>
            <w:r w:rsidR="00750C0C">
              <w:rPr>
                <w:rFonts w:ascii="Times New Roman" w:hAnsi="Times New Roman"/>
                <w:sz w:val="28"/>
                <w:szCs w:val="28"/>
              </w:rPr>
              <w:t>в течение 5 дней.</w:t>
            </w:r>
          </w:p>
        </w:tc>
      </w:tr>
      <w:tr w:rsidR="000F7F18" w:rsidTr="000F7F18">
        <w:trPr>
          <w:trHeight w:val="12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0F7F18" w:rsidTr="000F7F18">
        <w:trPr>
          <w:trHeight w:val="12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7F18" w:rsidTr="000F7F18">
        <w:trPr>
          <w:trHeight w:val="165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50C0C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750C0C">
              <w:rPr>
                <w:rFonts w:ascii="Times New Roman" w:hAnsi="Times New Roman"/>
                <w:sz w:val="28"/>
                <w:szCs w:val="28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</w:tc>
      </w:tr>
      <w:tr w:rsidR="000F7F18" w:rsidTr="000F7F18"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F7F18" w:rsidTr="000F7F18"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443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374" w:type="dxa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250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729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942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  <w:tc>
          <w:tcPr>
            <w:tcW w:w="1457" w:type="dxa"/>
            <w:gridSpan w:val="2"/>
            <w:shd w:val="clear" w:color="FFFFFF" w:fill="auto"/>
            <w:vAlign w:val="bottom"/>
          </w:tcPr>
          <w:p w:rsidR="000F7F18" w:rsidRDefault="000F7F18" w:rsidP="00720C9B"/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7F18" w:rsidTr="000F7F1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0F7F18" w:rsidRDefault="000F7F18" w:rsidP="00720C9B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</w:p>
        </w:tc>
      </w:tr>
    </w:tbl>
    <w:p w:rsidR="000F7F18" w:rsidRDefault="000F7F18" w:rsidP="000F7F18"/>
    <w:p w:rsidR="00632157" w:rsidRDefault="00632157"/>
    <w:sectPr w:rsidR="0063215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9"/>
    <w:rsid w:val="000F7F18"/>
    <w:rsid w:val="00632157"/>
    <w:rsid w:val="007126E9"/>
    <w:rsid w:val="00750C0C"/>
    <w:rsid w:val="0090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59355-6114-4CA3-98AF-4E40746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2018-10-22T11:33:00Z</dcterms:created>
  <dcterms:modified xsi:type="dcterms:W3CDTF">2018-10-22T11:33:00Z</dcterms:modified>
</cp:coreProperties>
</file>