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87"/>
        <w:gridCol w:w="2199"/>
        <w:gridCol w:w="2424"/>
        <w:gridCol w:w="614"/>
        <w:gridCol w:w="779"/>
        <w:gridCol w:w="989"/>
        <w:gridCol w:w="1784"/>
        <w:gridCol w:w="1497"/>
      </w:tblGrid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 w:rsidRPr="007329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Pr="00B10289" w:rsidRDefault="002F11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szCs w:val="16"/>
                <w:lang w:val="en-US"/>
              </w:rPr>
            </w:pPr>
          </w:p>
        </w:tc>
      </w:tr>
      <w:tr w:rsidR="00165D9F" w:rsidRPr="007329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Pr="00B10289" w:rsidRDefault="002F11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28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Pr="00B10289" w:rsidRDefault="00165D9F">
            <w:pPr>
              <w:rPr>
                <w:szCs w:val="16"/>
                <w:lang w:val="en-US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B10289" w:rsidP="00B1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 w:rsidR="002F11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="002F110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65D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5D9F" w:rsidRDefault="002F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5D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пыли, биологических материалов, жира и других загрязнений. Такие изделия позволяют надолго 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питания); - медицине и фармакологической отрасли и 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косметических салонах и учреждениях здравоохранения, общепите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5D9F" w:rsidRDefault="0016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2F11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P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ab/>
              <w:t xml:space="preserve">Специальные ватные палочки с глицерином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Pagavit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Hartmann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(Германия)</w:t>
            </w:r>
          </w:p>
          <w:p w:rsid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 xml:space="preserve">Специальные ватные палочки с глицерином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Pagavit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Hartmann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(Германия) используются для очищения рта тяжелобольных или пациентов с зубными пластинками или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брекетами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. С их помощью легко увлажняется ротовая полость перед хирургическими операциями. Отличный очищающий эффект ватных палочек, приятный вкусом и запах обеспечивает пропитка уникальным составом из лимонной кислоты, </w:t>
            </w:r>
            <w:r w:rsidRPr="002F1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глицерина, природного лимонного экстракта и 0,1%-го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бензоата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 натрия. Она же стимулирует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слюнообразование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>. Частое применение гигиенических палочек способствует укреплению зубной эмали, являясь профилактической мерой при пародонтозе. Реализуются упаковками по 25 комплектов, в состав каждого из которых входит 3 ватные палочки с глицерином.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1108" w:rsidRDefault="002F1108">
            <w:pPr>
              <w:rPr>
                <w:szCs w:val="16"/>
              </w:rPr>
            </w:pPr>
          </w:p>
        </w:tc>
      </w:tr>
      <w:tr w:rsidR="002F11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>Гель для тела активизирующий 250мл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P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 xml:space="preserve">"Средство по уходу за лежачими больными: Гель для тела активизирующий 250мл. Или эквивалент.      </w:t>
            </w:r>
            <w:r w:rsidRPr="002F1108">
              <w:rPr>
                <w:rFonts w:ascii="Times New Roman" w:hAnsi="Times New Roman"/>
                <w:sz w:val="24"/>
                <w:szCs w:val="24"/>
              </w:rPr>
              <w:tab/>
              <w:t xml:space="preserve">""Средство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 w:rsidRPr="002F1108"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 w:rsidRPr="002F1108">
              <w:rPr>
                <w:rFonts w:ascii="Times New Roman" w:hAnsi="Times New Roman"/>
                <w:sz w:val="24"/>
                <w:szCs w:val="24"/>
              </w:rPr>
              <w:t xml:space="preserve">, снимающее мышечное напряжение, а также увлажняющий глицерин. </w:t>
            </w:r>
          </w:p>
          <w:p w:rsidR="002F1108" w:rsidRP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>Профилактика пролежней. Туба 250 мл.</w:t>
            </w:r>
          </w:p>
          <w:p w:rsidR="002F1108" w:rsidRP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108" w:rsidRP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108" w:rsidRDefault="002F1108" w:rsidP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08">
              <w:rPr>
                <w:rFonts w:ascii="Times New Roman" w:hAnsi="Times New Roman"/>
                <w:sz w:val="24"/>
                <w:szCs w:val="24"/>
              </w:rPr>
              <w:t>"""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1108" w:rsidRDefault="002F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1108" w:rsidRDefault="002F1108">
            <w:pPr>
              <w:rPr>
                <w:szCs w:val="16"/>
              </w:rPr>
            </w:pPr>
          </w:p>
        </w:tc>
      </w:tr>
      <w:tr w:rsidR="00165D9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 w:rsidP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165D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65D9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5D9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7329C9">
              <w:rPr>
                <w:rFonts w:ascii="Times New Roman" w:hAnsi="Times New Roman"/>
                <w:sz w:val="28"/>
                <w:szCs w:val="28"/>
              </w:rPr>
              <w:t>ложения принимаются в срок до 31</w:t>
            </w:r>
            <w:r>
              <w:rPr>
                <w:rFonts w:ascii="Times New Roman" w:hAnsi="Times New Roman"/>
                <w:sz w:val="28"/>
                <w:szCs w:val="28"/>
              </w:rPr>
              <w:t>.01.2019 17:00:00 по местному времени.</w:t>
            </w: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5D9F" w:rsidRDefault="00165D9F">
            <w:pPr>
              <w:rPr>
                <w:szCs w:val="16"/>
              </w:rPr>
            </w:pP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5D9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5D9F" w:rsidRDefault="002F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2F3EA9" w:rsidRDefault="002F3EA9"/>
    <w:sectPr w:rsidR="002F3EA9" w:rsidSect="002F3EA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D9F"/>
    <w:rsid w:val="00165D9F"/>
    <w:rsid w:val="002F1108"/>
    <w:rsid w:val="002F3EA9"/>
    <w:rsid w:val="007329C9"/>
    <w:rsid w:val="00B1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3E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2019-01-30T03:52:00Z</dcterms:created>
  <dcterms:modified xsi:type="dcterms:W3CDTF">2019-01-30T06:24:00Z</dcterms:modified>
</cp:coreProperties>
</file>