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C759F1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759F1" w:rsidRDefault="00C7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C759F1">
              <w:rPr>
                <w:rFonts w:ascii="Times New Roman" w:hAnsi="Times New Roman"/>
                <w:sz w:val="2"/>
                <w:szCs w:val="2"/>
              </w:rPr>
              <w:t>\ql</w:t>
            </w:r>
            <w:r w:rsidRPr="00C759F1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C759F1" w:rsidRDefault="00C7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C759F1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759F1" w:rsidRDefault="00C7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C759F1">
              <w:rPr>
                <w:rFonts w:ascii="Tahoma" w:hAnsi="Tahoma" w:cs="Tahoma"/>
                <w:sz w:val="48"/>
                <w:szCs w:val="48"/>
              </w:rPr>
              <w:t>Постановление Правительства РФ от 03.09.2010 N 674</w:t>
            </w:r>
            <w:r w:rsidRPr="00C759F1">
              <w:rPr>
                <w:rFonts w:ascii="Tahoma" w:hAnsi="Tahoma" w:cs="Tahoma"/>
                <w:sz w:val="48"/>
                <w:szCs w:val="48"/>
              </w:rPr>
              <w:br/>
              <w:t>(ред. от 04.09.2012)</w:t>
            </w:r>
            <w:r w:rsidRPr="00C759F1">
              <w:rPr>
                <w:rFonts w:ascii="Tahoma" w:hAnsi="Tahoma" w:cs="Tahoma"/>
                <w:sz w:val="48"/>
                <w:szCs w:val="48"/>
              </w:rPr>
              <w:br/>
            </w:r>
            <w:r w:rsidRPr="00C759F1">
              <w:rPr>
                <w:rFonts w:ascii="Tahoma" w:hAnsi="Tahoma" w:cs="Tahoma"/>
                <w:sz w:val="48"/>
                <w:szCs w:val="48"/>
              </w:rPr>
              <w:t>"Об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средств"</w:t>
            </w:r>
          </w:p>
          <w:p w:rsidR="00000000" w:rsidRPr="00C759F1" w:rsidRDefault="00C7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C759F1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759F1" w:rsidRDefault="00C7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759F1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759F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C759F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759F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C759F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759F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759F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759F1">
              <w:rPr>
                <w:rFonts w:ascii="Tahoma" w:hAnsi="Tahoma" w:cs="Tahoma"/>
                <w:sz w:val="28"/>
                <w:szCs w:val="28"/>
              </w:rPr>
              <w:t>Дата сохранения: 18.12.2013</w:t>
            </w:r>
          </w:p>
          <w:p w:rsidR="00000000" w:rsidRPr="00C759F1" w:rsidRDefault="00C7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75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759F1">
      <w:pPr>
        <w:pStyle w:val="ConsPlusNormal"/>
        <w:jc w:val="both"/>
        <w:outlineLvl w:val="0"/>
      </w:pPr>
    </w:p>
    <w:p w:rsidR="00000000" w:rsidRDefault="00C759F1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000000" w:rsidRDefault="00C759F1">
      <w:pPr>
        <w:pStyle w:val="ConsPlusNormal"/>
        <w:jc w:val="center"/>
        <w:rPr>
          <w:b/>
          <w:bCs/>
        </w:rPr>
      </w:pP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от 3 сентября 2010 г. N 674</w:t>
      </w:r>
    </w:p>
    <w:p w:rsidR="00000000" w:rsidRDefault="00C759F1">
      <w:pPr>
        <w:pStyle w:val="ConsPlusNormal"/>
        <w:jc w:val="center"/>
        <w:rPr>
          <w:b/>
          <w:bCs/>
        </w:rPr>
      </w:pP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УНИЧТОЖЕНИЯ НЕДОБРОКАЧЕСТВЕННЫХ ЛЕКАРСТВЕННЫХ СРЕДСТВ,</w:t>
      </w: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ФАЛЬСИФИЦИРОВАННЫХ ЛЕКАРСТВЕННЫХ СРЕДСТВ</w:t>
      </w: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И КОНТРАФАКТНЫХ ЛЕКАРСТВЕННЫХ СРЕДСТВ</w:t>
      </w:r>
    </w:p>
    <w:p w:rsidR="00000000" w:rsidRDefault="00C759F1">
      <w:pPr>
        <w:pStyle w:val="ConsPlusNormal"/>
        <w:jc w:val="center"/>
      </w:pPr>
    </w:p>
    <w:p w:rsidR="00000000" w:rsidRDefault="00C759F1">
      <w:pPr>
        <w:pStyle w:val="ConsPlusNormal"/>
        <w:jc w:val="center"/>
      </w:pPr>
      <w:r>
        <w:t xml:space="preserve">(в ред. </w:t>
      </w:r>
      <w:hyperlink r:id="rId9" w:tooltip="Постановление Правительства РФ от 04.09.2012 N 882 (ред. от 26.08.2013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C759F1">
      <w:pPr>
        <w:pStyle w:val="ConsPlusNormal"/>
      </w:pPr>
    </w:p>
    <w:p w:rsidR="00000000" w:rsidRDefault="00C759F1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12.04.2010 N 61-ФЗ (ред. от 25.11.2013) &quot;Об обращении лекарственных средств&quot;{КонсультантПлюс}" w:history="1">
        <w:r>
          <w:rPr>
            <w:color w:val="0000FF"/>
          </w:rPr>
          <w:t>статьями 47</w:t>
        </w:r>
      </w:hyperlink>
      <w:r>
        <w:t xml:space="preserve"> и </w:t>
      </w:r>
      <w:hyperlink r:id="rId11" w:tooltip="Федеральный закон от 12.04.2010 N 61-ФЗ (ред. от 25.11.2013) &quot;Об обращении лекарственных средств&quot;{КонсультантПлюс}" w:history="1">
        <w:r>
          <w:rPr>
            <w:color w:val="0000FF"/>
          </w:rPr>
          <w:t>59</w:t>
        </w:r>
      </w:hyperlink>
      <w:r>
        <w:t xml:space="preserve"> Федерального закона "Об обращении лекарственных средств" Правительство Российской Федерации постановляет:</w:t>
      </w:r>
    </w:p>
    <w:p w:rsidR="00000000" w:rsidRDefault="00C759F1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9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уничтожения недоброкачественных лекарственных средств, фальсифицированных лекарственных средств и контрафактных лекарственных средств.</w:t>
      </w:r>
    </w:p>
    <w:p w:rsidR="00000000" w:rsidRDefault="00C759F1">
      <w:pPr>
        <w:pStyle w:val="ConsPlusNormal"/>
        <w:ind w:firstLine="540"/>
        <w:jc w:val="both"/>
      </w:pPr>
    </w:p>
    <w:p w:rsidR="00000000" w:rsidRDefault="00C759F1">
      <w:pPr>
        <w:pStyle w:val="ConsPlusNormal"/>
        <w:jc w:val="right"/>
      </w:pPr>
      <w:r>
        <w:t>Председатель Правительства</w:t>
      </w:r>
    </w:p>
    <w:p w:rsidR="00000000" w:rsidRDefault="00C759F1">
      <w:pPr>
        <w:pStyle w:val="ConsPlusNormal"/>
        <w:jc w:val="right"/>
      </w:pPr>
      <w:r>
        <w:t>Российской Федерации</w:t>
      </w:r>
    </w:p>
    <w:p w:rsidR="00000000" w:rsidRDefault="00C759F1">
      <w:pPr>
        <w:pStyle w:val="ConsPlusNormal"/>
        <w:jc w:val="right"/>
      </w:pPr>
      <w:r>
        <w:t>В.ПУТИН</w:t>
      </w:r>
    </w:p>
    <w:p w:rsidR="00000000" w:rsidRDefault="00C759F1">
      <w:pPr>
        <w:pStyle w:val="ConsPlusNormal"/>
        <w:ind w:firstLine="540"/>
        <w:jc w:val="both"/>
      </w:pPr>
    </w:p>
    <w:p w:rsidR="00000000" w:rsidRDefault="00C759F1">
      <w:pPr>
        <w:pStyle w:val="ConsPlusNormal"/>
        <w:ind w:firstLine="540"/>
        <w:jc w:val="both"/>
      </w:pPr>
    </w:p>
    <w:p w:rsidR="00000000" w:rsidRDefault="00C759F1">
      <w:pPr>
        <w:pStyle w:val="ConsPlusNormal"/>
        <w:ind w:firstLine="540"/>
        <w:jc w:val="both"/>
      </w:pPr>
    </w:p>
    <w:p w:rsidR="00000000" w:rsidRDefault="00C759F1">
      <w:pPr>
        <w:pStyle w:val="ConsPlusNormal"/>
        <w:ind w:firstLine="540"/>
        <w:jc w:val="both"/>
      </w:pPr>
    </w:p>
    <w:p w:rsidR="00000000" w:rsidRDefault="00C759F1">
      <w:pPr>
        <w:pStyle w:val="ConsPlusNormal"/>
        <w:ind w:firstLine="540"/>
        <w:jc w:val="both"/>
      </w:pPr>
    </w:p>
    <w:p w:rsidR="00000000" w:rsidRDefault="00C759F1">
      <w:pPr>
        <w:pStyle w:val="ConsPlusNormal"/>
        <w:jc w:val="right"/>
        <w:outlineLvl w:val="0"/>
      </w:pPr>
      <w:bookmarkStart w:id="2" w:name="Par24"/>
      <w:bookmarkEnd w:id="2"/>
      <w:r>
        <w:t>Утверждены</w:t>
      </w:r>
    </w:p>
    <w:p w:rsidR="00000000" w:rsidRDefault="00C759F1">
      <w:pPr>
        <w:pStyle w:val="ConsPlusNormal"/>
        <w:jc w:val="right"/>
      </w:pPr>
      <w:r>
        <w:t>Постановлением Правительства</w:t>
      </w:r>
    </w:p>
    <w:p w:rsidR="00000000" w:rsidRDefault="00C759F1">
      <w:pPr>
        <w:pStyle w:val="ConsPlusNormal"/>
        <w:jc w:val="right"/>
      </w:pPr>
      <w:r>
        <w:t>Российской Федерации</w:t>
      </w:r>
    </w:p>
    <w:p w:rsidR="00000000" w:rsidRDefault="00C759F1">
      <w:pPr>
        <w:pStyle w:val="ConsPlusNormal"/>
        <w:jc w:val="right"/>
      </w:pPr>
      <w:r>
        <w:t>от 3 сентября 2010 г. N 674</w:t>
      </w:r>
    </w:p>
    <w:p w:rsidR="00000000" w:rsidRDefault="00C759F1">
      <w:pPr>
        <w:pStyle w:val="ConsPlusNormal"/>
        <w:ind w:firstLine="540"/>
        <w:jc w:val="both"/>
      </w:pPr>
    </w:p>
    <w:p w:rsidR="00000000" w:rsidRDefault="00C759F1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ПРАВИЛА</w:t>
      </w: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УНИЧТОЖЕНИЯ НЕДОБРОКАЧЕСТВЕННЫХ ЛЕКАРСТВЕННЫХ СРЕДСТВ,</w:t>
      </w: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ФАЛЬСИФИЦИРОВАННЫХ ЛЕКАРСТВЕННЫХ СРЕДСТВ</w:t>
      </w:r>
    </w:p>
    <w:p w:rsidR="00000000" w:rsidRDefault="00C759F1">
      <w:pPr>
        <w:pStyle w:val="ConsPlusNormal"/>
        <w:jc w:val="center"/>
        <w:rPr>
          <w:b/>
          <w:bCs/>
        </w:rPr>
      </w:pPr>
      <w:r>
        <w:rPr>
          <w:b/>
          <w:bCs/>
        </w:rPr>
        <w:t>И КОНТРАФАКТНЫХ ЛЕКАРСТВЕННЫХ СРЕДСТВ</w:t>
      </w:r>
    </w:p>
    <w:p w:rsidR="00000000" w:rsidRDefault="00C759F1">
      <w:pPr>
        <w:pStyle w:val="ConsPlusNormal"/>
        <w:jc w:val="center"/>
      </w:pPr>
    </w:p>
    <w:p w:rsidR="00000000" w:rsidRDefault="00C759F1">
      <w:pPr>
        <w:pStyle w:val="ConsPlusNormal"/>
        <w:jc w:val="center"/>
      </w:pPr>
      <w:r>
        <w:t xml:space="preserve">(в ред. </w:t>
      </w:r>
      <w:hyperlink r:id="rId12" w:tooltip="Постановление Правительства РФ от 04.09.2012 N 882 (ред. от 26.08.2013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C759F1">
      <w:pPr>
        <w:pStyle w:val="ConsPlusNormal"/>
        <w:jc w:val="center"/>
      </w:pPr>
    </w:p>
    <w:p w:rsidR="00000000" w:rsidRDefault="00C759F1">
      <w:pPr>
        <w:pStyle w:val="ConsPlusNormal"/>
        <w:ind w:firstLine="540"/>
        <w:jc w:val="both"/>
      </w:pPr>
      <w:r>
        <w:t>1. Настоящие Правила определяют порядок уничтожения недоброкачественных лекарственных средств, фальси</w:t>
      </w:r>
      <w:r>
        <w:t>фицированных лекарственных средств и контрафактных лекарственных средств, за исключением вопросов, связанных с уничтожением наркотических лекарственных средств и их прекурсоров, психотропных лекарственных средств и радиофармацевтических лекарственных средс</w:t>
      </w:r>
      <w:r>
        <w:t>тв.</w:t>
      </w:r>
    </w:p>
    <w:p w:rsidR="00000000" w:rsidRDefault="00C759F1">
      <w:pPr>
        <w:pStyle w:val="ConsPlusNormal"/>
        <w:ind w:firstLine="540"/>
        <w:jc w:val="both"/>
      </w:pPr>
      <w:r>
        <w:t>2. Недоброкачественные лекарственные средства и (или) фальсифицированные лекарственные средства подлежат изъятию и уничтожению по решению владельца указанных лекарственных средств, решению Федеральной службы по надзору в сфере здравоохранения или решен</w:t>
      </w:r>
      <w:r>
        <w:t>ию суда.</w:t>
      </w:r>
    </w:p>
    <w:p w:rsidR="00000000" w:rsidRDefault="00C759F1">
      <w:pPr>
        <w:pStyle w:val="ConsPlusNormal"/>
        <w:jc w:val="both"/>
      </w:pPr>
      <w:r>
        <w:t xml:space="preserve">(в ред. </w:t>
      </w:r>
      <w:hyperlink r:id="rId13" w:tooltip="Постановление Правительства РФ от 04.09.2012 N 882 (ред. от 26.08.2013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C759F1">
      <w:pPr>
        <w:pStyle w:val="ConsPlusNormal"/>
        <w:ind w:firstLine="540"/>
        <w:jc w:val="both"/>
      </w:pPr>
      <w:r>
        <w:t>3. Федеральная служба по надзору в сфере здравоохранения в случае выя</w:t>
      </w:r>
      <w:r>
        <w:t>вления фактов ввоза на территорию Российской Федерации или фактов обращения на территории Российской Федерации недоброкачественных лекарственных средств и (или) фальсифицированных лекарственных средств принимает решение, обязывающее владельца указанных лек</w:t>
      </w:r>
      <w:r>
        <w:t>арственных средств осуществить их изъятие, уничтожение и вывоз в полном объеме с территории Российской Федерации. Указанное решение должно содержать:</w:t>
      </w:r>
    </w:p>
    <w:p w:rsidR="00000000" w:rsidRDefault="00C759F1">
      <w:pPr>
        <w:pStyle w:val="ConsPlusNormal"/>
        <w:jc w:val="both"/>
      </w:pPr>
      <w:r>
        <w:t xml:space="preserve">(в ред. </w:t>
      </w:r>
      <w:hyperlink r:id="rId14" w:tooltip="Постановление Правительства РФ от 04.09.2012 N 882 (ред. от 26.08.2013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C759F1">
      <w:pPr>
        <w:pStyle w:val="ConsPlusNormal"/>
        <w:ind w:firstLine="540"/>
        <w:jc w:val="both"/>
      </w:pPr>
      <w:r>
        <w:t>а) сведения о лекарственных средствах;</w:t>
      </w:r>
    </w:p>
    <w:p w:rsidR="00000000" w:rsidRDefault="00C759F1">
      <w:pPr>
        <w:pStyle w:val="ConsPlusNormal"/>
        <w:ind w:firstLine="540"/>
        <w:jc w:val="both"/>
      </w:pPr>
      <w:r>
        <w:t>б) основания изъятия и уничтожения лекарственных средств;</w:t>
      </w:r>
    </w:p>
    <w:p w:rsidR="00000000" w:rsidRDefault="00C759F1">
      <w:pPr>
        <w:pStyle w:val="ConsPlusNormal"/>
        <w:ind w:firstLine="540"/>
        <w:jc w:val="both"/>
      </w:pPr>
      <w:r>
        <w:lastRenderedPageBreak/>
        <w:t>в) срок изъятия и уничтожения лекарственных средств;</w:t>
      </w:r>
    </w:p>
    <w:p w:rsidR="00000000" w:rsidRDefault="00C759F1">
      <w:pPr>
        <w:pStyle w:val="ConsPlusNormal"/>
        <w:ind w:firstLine="540"/>
        <w:jc w:val="both"/>
      </w:pPr>
      <w:r>
        <w:t>г) сведения о владельце лекарствен</w:t>
      </w:r>
      <w:r>
        <w:t>ных средств;</w:t>
      </w:r>
    </w:p>
    <w:p w:rsidR="00000000" w:rsidRDefault="00C759F1">
      <w:pPr>
        <w:pStyle w:val="ConsPlusNormal"/>
        <w:ind w:firstLine="540"/>
        <w:jc w:val="both"/>
      </w:pPr>
      <w:r>
        <w:t>д) сведения о производителе лекарственных средств.</w:t>
      </w:r>
    </w:p>
    <w:p w:rsidR="00000000" w:rsidRDefault="00C759F1">
      <w:pPr>
        <w:pStyle w:val="ConsPlusNormal"/>
        <w:ind w:firstLine="540"/>
        <w:jc w:val="both"/>
      </w:pPr>
      <w:r>
        <w:t>4. Владелец недоброкачественных лекарственных средств и (или) фальсифицированных лекарственных средств в срок, не превышающий 30 дней со дня вынесения Федеральной службой по надзору в сфере зд</w:t>
      </w:r>
      <w:r>
        <w:t>равоохранения решения об их изъятии, уничтожении и вывозе, обязан исполнить это решение или сообщить о своем несогласии с ним.</w:t>
      </w:r>
    </w:p>
    <w:p w:rsidR="00000000" w:rsidRDefault="00C759F1">
      <w:pPr>
        <w:pStyle w:val="ConsPlusNormal"/>
        <w:jc w:val="both"/>
      </w:pPr>
      <w:r>
        <w:t xml:space="preserve">(в ред. </w:t>
      </w:r>
      <w:hyperlink r:id="rId15" w:tooltip="Постановление Правительства РФ от 04.09.2012 N 882 (ред. от 26.08.2013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РФ от 04.09.2012 N 882)</w:t>
      </w:r>
    </w:p>
    <w:p w:rsidR="00000000" w:rsidRDefault="00C759F1">
      <w:pPr>
        <w:pStyle w:val="ConsPlusNormal"/>
        <w:ind w:firstLine="540"/>
        <w:jc w:val="both"/>
      </w:pPr>
      <w:r>
        <w:t>5. В случае если владелец недоброкачественных лекарственных средств и (или) фальсифицированных лекарственных средств не согласен с решением об изъятии, уничтожении и вывозе указанных лекарственных средств, а</w:t>
      </w:r>
      <w:r>
        <w:t xml:space="preserve"> также если он не выполнил это решение и не сообщил о принятых мерах, Федеральная служба по надзору в сфере здравоохранения обращается в суд.</w:t>
      </w:r>
    </w:p>
    <w:p w:rsidR="00000000" w:rsidRDefault="00C759F1">
      <w:pPr>
        <w:pStyle w:val="ConsPlusNormal"/>
        <w:jc w:val="both"/>
      </w:pPr>
      <w:r>
        <w:t xml:space="preserve">(в ред. </w:t>
      </w:r>
      <w:hyperlink r:id="rId16" w:tooltip="Постановление Правительства РФ от 04.09.2012 N 882 (ред. от 26.08.2013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C759F1">
      <w:pPr>
        <w:pStyle w:val="ConsPlusNormal"/>
        <w:ind w:firstLine="540"/>
        <w:jc w:val="both"/>
      </w:pPr>
      <w:r>
        <w:t>6. Недоброкачественные лекарственные средства и фальсифицированные лекарственные средства, находящиеся под таможенным режимом уничтожения, подлежат уничтожению в порядке, установленном таможен</w:t>
      </w:r>
      <w:r>
        <w:t>ным законодательством.</w:t>
      </w:r>
    </w:p>
    <w:p w:rsidR="00000000" w:rsidRDefault="00C759F1">
      <w:pPr>
        <w:pStyle w:val="ConsPlusNormal"/>
        <w:ind w:firstLine="540"/>
        <w:jc w:val="both"/>
      </w:pPr>
      <w:r>
        <w:t>7. Недоброкачественные лекарственные средства, фальсифицированные лекарственные средства и контрафактные лекарственные средства подлежат уничтожению на основании решения суда.</w:t>
      </w:r>
    </w:p>
    <w:p w:rsidR="00000000" w:rsidRDefault="00C759F1">
      <w:pPr>
        <w:pStyle w:val="ConsPlusNormal"/>
        <w:ind w:firstLine="540"/>
        <w:jc w:val="both"/>
      </w:pPr>
      <w:r>
        <w:t>8. Уничтожение недоброкачественных лекарственных средств,</w:t>
      </w:r>
      <w:r>
        <w:t xml:space="preserve"> фальсифицированных лекарственных средств и контрафактных лекарственных средств осуществляется организацией, имеющей лицензию на деятельность по сбору, использованию, обезвреживанию, транспортировке и размещению отходов I - IV класса опасности (далее - орг</w:t>
      </w:r>
      <w:r>
        <w:t xml:space="preserve">анизация, осуществляющая уничтожение лекарственных средств), на специально оборудованных площадках, полигонах и в специально оборудованных помещениях с соблюдением требований по охране окружающей среды в соответствии с </w:t>
      </w:r>
      <w:hyperlink r:id="rId17" w:tooltip="Федеральный закон от 10.01.2002 N 7-ФЗ (ред. от 02.07.2013) &quot;Об охране окружающей среды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759F1">
      <w:pPr>
        <w:pStyle w:val="ConsPlusNormal"/>
        <w:ind w:firstLine="540"/>
        <w:jc w:val="both"/>
      </w:pPr>
      <w:r>
        <w:t>9. Расходы, связанные с уничтожени</w:t>
      </w:r>
      <w:r>
        <w:t>ем недоброкачественных лекарственных средств, фальсифицированных лекарственных средств и контрафактных лекарственных средств, возмещаются их владельцем.</w:t>
      </w:r>
    </w:p>
    <w:p w:rsidR="00000000" w:rsidRDefault="00C759F1">
      <w:pPr>
        <w:pStyle w:val="ConsPlusNormal"/>
        <w:ind w:firstLine="540"/>
        <w:jc w:val="both"/>
      </w:pPr>
      <w:r>
        <w:t>10. Владелец недоброкачественных лекарственных средств и (или) фальсифицированных лекарственных средств</w:t>
      </w:r>
      <w:r>
        <w:t>, принявший решение об их изъятии, уничтожении и вывозе, передает указанные лекарственные средства организации, осуществляющей уничтожение лекарственных средств, на основании соответствующего договора.</w:t>
      </w:r>
    </w:p>
    <w:p w:rsidR="00000000" w:rsidRDefault="00C759F1">
      <w:pPr>
        <w:pStyle w:val="ConsPlusNormal"/>
        <w:ind w:firstLine="540"/>
        <w:jc w:val="both"/>
      </w:pPr>
      <w:r>
        <w:t>11. Организация, осуществляющая уничтожение лекарствен</w:t>
      </w:r>
      <w:r>
        <w:t>ных средств, составляет акт об уничтожении лекарственных средств, в котором указываются:</w:t>
      </w:r>
    </w:p>
    <w:p w:rsidR="00000000" w:rsidRDefault="00C759F1">
      <w:pPr>
        <w:pStyle w:val="ConsPlusNormal"/>
        <w:ind w:firstLine="540"/>
        <w:jc w:val="both"/>
      </w:pPr>
      <w:r>
        <w:t>а) дата и место уничтожения лекарственных средств;</w:t>
      </w:r>
    </w:p>
    <w:p w:rsidR="00000000" w:rsidRDefault="00C759F1">
      <w:pPr>
        <w:pStyle w:val="ConsPlusNormal"/>
        <w:ind w:firstLine="540"/>
        <w:jc w:val="both"/>
      </w:pPr>
      <w:r>
        <w:t>б) фамилия, имя, отчество лиц, принимавших участие в уничтожении лекарственных средств, их место работы и должность;</w:t>
      </w:r>
    </w:p>
    <w:p w:rsidR="00000000" w:rsidRDefault="00C759F1">
      <w:pPr>
        <w:pStyle w:val="ConsPlusNormal"/>
        <w:ind w:firstLine="540"/>
        <w:jc w:val="both"/>
      </w:pPr>
      <w:r>
        <w:t>в) обоснование уничтожения лекарственных средств;</w:t>
      </w:r>
    </w:p>
    <w:p w:rsidR="00000000" w:rsidRDefault="00C759F1">
      <w:pPr>
        <w:pStyle w:val="ConsPlusNormal"/>
        <w:ind w:firstLine="540"/>
        <w:jc w:val="both"/>
      </w:pPr>
      <w:r>
        <w:t>г) сведения об уничтоженных лекарственных средствах (наименование, лекарственная форма, дозировка, единицы измерения, серия) и их количестве, а также о таре или упаковке;</w:t>
      </w:r>
    </w:p>
    <w:p w:rsidR="00000000" w:rsidRDefault="00C759F1">
      <w:pPr>
        <w:pStyle w:val="ConsPlusNormal"/>
        <w:ind w:firstLine="540"/>
        <w:jc w:val="both"/>
      </w:pPr>
      <w:r>
        <w:t>д) наименование производителя лека</w:t>
      </w:r>
      <w:r>
        <w:t>рственных средств;</w:t>
      </w:r>
    </w:p>
    <w:p w:rsidR="00000000" w:rsidRDefault="00C759F1">
      <w:pPr>
        <w:pStyle w:val="ConsPlusNormal"/>
        <w:ind w:firstLine="540"/>
        <w:jc w:val="both"/>
      </w:pPr>
      <w:r>
        <w:t>е) сведения о владельце лекарственных средств;</w:t>
      </w:r>
    </w:p>
    <w:p w:rsidR="00000000" w:rsidRDefault="00C759F1">
      <w:pPr>
        <w:pStyle w:val="ConsPlusNormal"/>
        <w:ind w:firstLine="540"/>
        <w:jc w:val="both"/>
      </w:pPr>
      <w:r>
        <w:t>ж) способ уничтожения лекарственных средств.</w:t>
      </w:r>
    </w:p>
    <w:p w:rsidR="00000000" w:rsidRDefault="00C759F1">
      <w:pPr>
        <w:pStyle w:val="ConsPlusNormal"/>
        <w:ind w:firstLine="540"/>
        <w:jc w:val="both"/>
      </w:pPr>
      <w:r>
        <w:t>12. Акт об уничтожении лекарственных средств составляется в день уничтожения недоброкачественных лекарственных средств и (или) фальсифицированных</w:t>
      </w:r>
      <w:r>
        <w:t xml:space="preserve"> лекарственных средств. Количество экземпляров этого акта определяется по числу сторон, принимавших участие в уничтожении указанных лекарственных средств, подписывается всеми лицами, принимавшими участие в уничтожении указанных лекарственных средств, и зав</w:t>
      </w:r>
      <w:r>
        <w:t>еряется печатью организации, осуществляющей уничтожение лекарственных средств.</w:t>
      </w:r>
    </w:p>
    <w:p w:rsidR="00000000" w:rsidRDefault="00C759F1">
      <w:pPr>
        <w:pStyle w:val="ConsPlusNormal"/>
        <w:ind w:firstLine="540"/>
        <w:jc w:val="both"/>
      </w:pPr>
      <w:r>
        <w:t>13. Акт об уничтожении лекарственных средств или его копия, заверенная в установленном порядке, в течение 5 рабочих дней со дня его составления направляется владельцем уничтожен</w:t>
      </w:r>
      <w:r>
        <w:t>ных лекарственных средств в Федеральную службу по надзору в сфере здравоохранения.</w:t>
      </w:r>
    </w:p>
    <w:p w:rsidR="00000000" w:rsidRDefault="00C759F1">
      <w:pPr>
        <w:pStyle w:val="ConsPlusNormal"/>
        <w:jc w:val="both"/>
      </w:pPr>
      <w:r>
        <w:t xml:space="preserve">(в ред. </w:t>
      </w:r>
      <w:hyperlink r:id="rId18" w:tooltip="Постановление Правительства РФ от 04.09.2012 N 882 (ред. от 26.08.2013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C759F1">
      <w:pPr>
        <w:pStyle w:val="ConsPlusNormal"/>
        <w:ind w:firstLine="540"/>
        <w:jc w:val="both"/>
      </w:pPr>
      <w:r>
        <w:t xml:space="preserve">В случае если уничтожение недоброкачественных лекарственных средств и (или) фальсифицированных лекарственных средств осуществлялось в отсутствие владельца уничтоженных </w:t>
      </w:r>
      <w:r>
        <w:lastRenderedPageBreak/>
        <w:t>лекарственных средств, акт об уничтожении лекарст</w:t>
      </w:r>
      <w:r>
        <w:t>венных средств или его копия, заверенная в установленном порядке, в течение 5 рабочих дней со дня его составления направляется организацией, осуществляющей уничтожение лекарственных средств, их владельцу.</w:t>
      </w:r>
    </w:p>
    <w:p w:rsidR="00000000" w:rsidRDefault="00C759F1">
      <w:pPr>
        <w:pStyle w:val="ConsPlusNormal"/>
        <w:ind w:firstLine="540"/>
        <w:jc w:val="both"/>
      </w:pPr>
      <w:r>
        <w:t>14. Контроль за уничтожением недоброкачественных ле</w:t>
      </w:r>
      <w:r>
        <w:t>карственных средств, фальсифицированных лекарственных средств и контрафактных лекарственных средств осуществляет Федеральная служба по надзору в сфере здравоохранения.</w:t>
      </w:r>
    </w:p>
    <w:p w:rsidR="00000000" w:rsidRDefault="00C759F1">
      <w:pPr>
        <w:pStyle w:val="ConsPlusNormal"/>
        <w:jc w:val="both"/>
      </w:pPr>
      <w:r>
        <w:t xml:space="preserve">(в ред. </w:t>
      </w:r>
      <w:hyperlink r:id="rId19" w:tooltip="Постановление Правительства РФ от 04.09.2012 N 882 (ред. от 26.08.2013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C759F1">
      <w:pPr>
        <w:pStyle w:val="ConsPlusNormal"/>
        <w:ind w:firstLine="540"/>
        <w:jc w:val="both"/>
      </w:pPr>
    </w:p>
    <w:p w:rsidR="00000000" w:rsidRDefault="00C759F1">
      <w:pPr>
        <w:pStyle w:val="ConsPlusNormal"/>
        <w:ind w:firstLine="540"/>
        <w:jc w:val="both"/>
      </w:pPr>
    </w:p>
    <w:p w:rsidR="00C759F1" w:rsidRDefault="00C759F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C759F1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F1" w:rsidRDefault="00C759F1">
      <w:pPr>
        <w:spacing w:after="0" w:line="240" w:lineRule="auto"/>
      </w:pPr>
      <w:r>
        <w:separator/>
      </w:r>
    </w:p>
  </w:endnote>
  <w:endnote w:type="continuationSeparator" w:id="0">
    <w:p w:rsidR="00C759F1" w:rsidRDefault="00C7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59F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C759F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59F1" w:rsidRDefault="00C759F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C759F1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C759F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59F1" w:rsidRDefault="00C759F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759F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59F1" w:rsidRDefault="00C759F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C759F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759F1">
            <w:rPr>
              <w:rFonts w:ascii="Tahoma" w:hAnsi="Tahoma" w:cs="Tahoma"/>
              <w:sz w:val="20"/>
              <w:szCs w:val="20"/>
            </w:rPr>
            <w:fldChar w:fldCharType="begin"/>
          </w:r>
          <w:r w:rsidRPr="00C759F1">
            <w:rPr>
              <w:rFonts w:ascii="Tahoma" w:hAnsi="Tahoma" w:cs="Tahoma"/>
              <w:sz w:val="20"/>
              <w:szCs w:val="20"/>
            </w:rPr>
            <w:instrText>\PAGE</w:instrText>
          </w:r>
          <w:r w:rsidR="00242CA9" w:rsidRPr="00C759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42CA9" w:rsidRPr="00C759F1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C759F1">
            <w:rPr>
              <w:rFonts w:ascii="Tahoma" w:hAnsi="Tahoma" w:cs="Tahoma"/>
              <w:sz w:val="20"/>
              <w:szCs w:val="20"/>
            </w:rPr>
            <w:fldChar w:fldCharType="end"/>
          </w:r>
          <w:r w:rsidRPr="00C759F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759F1">
            <w:rPr>
              <w:rFonts w:ascii="Tahoma" w:hAnsi="Tahoma" w:cs="Tahoma"/>
              <w:sz w:val="20"/>
              <w:szCs w:val="20"/>
            </w:rPr>
            <w:fldChar w:fldCharType="begin"/>
          </w:r>
          <w:r w:rsidRPr="00C759F1">
            <w:rPr>
              <w:rFonts w:ascii="Tahoma" w:hAnsi="Tahoma" w:cs="Tahoma"/>
              <w:sz w:val="20"/>
              <w:szCs w:val="20"/>
            </w:rPr>
            <w:instrText>\NUMPAGES</w:instrText>
          </w:r>
          <w:r w:rsidR="00242CA9" w:rsidRPr="00C759F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42CA9" w:rsidRPr="00C759F1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C759F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759F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F1" w:rsidRDefault="00C759F1">
      <w:pPr>
        <w:spacing w:after="0" w:line="240" w:lineRule="auto"/>
      </w:pPr>
      <w:r>
        <w:separator/>
      </w:r>
    </w:p>
  </w:footnote>
  <w:footnote w:type="continuationSeparator" w:id="0">
    <w:p w:rsidR="00C759F1" w:rsidRDefault="00C7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C759F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59F1" w:rsidRDefault="00C759F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C759F1">
            <w:rPr>
              <w:rFonts w:ascii="Tahoma" w:hAnsi="Tahoma" w:cs="Tahoma"/>
              <w:sz w:val="16"/>
              <w:szCs w:val="16"/>
            </w:rPr>
            <w:t>Постановление Правительства РФ от 03.09.2010 N 674</w:t>
          </w:r>
          <w:r w:rsidRPr="00C759F1">
            <w:rPr>
              <w:rFonts w:ascii="Tahoma" w:hAnsi="Tahoma" w:cs="Tahoma"/>
              <w:sz w:val="16"/>
              <w:szCs w:val="16"/>
            </w:rPr>
            <w:br/>
            <w:t>(ред. от 04.09.2012)</w:t>
          </w:r>
          <w:r w:rsidRPr="00C759F1">
            <w:rPr>
              <w:rFonts w:ascii="Tahoma" w:hAnsi="Tahoma" w:cs="Tahoma"/>
              <w:sz w:val="16"/>
              <w:szCs w:val="16"/>
            </w:rPr>
            <w:br/>
            <w:t>"Об утверждении Правил уничтожения недоброкачественных лекарственных средств, фальсифициро</w:t>
          </w:r>
          <w:r w:rsidRPr="00C759F1">
            <w:rPr>
              <w:rFonts w:ascii="Tahoma" w:hAnsi="Tahoma" w:cs="Tahoma"/>
              <w:sz w:val="16"/>
              <w:szCs w:val="16"/>
            </w:rPr>
            <w:t>ванных лекарственных средств и контрафактных лекарственных средств"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59F1" w:rsidRDefault="00C759F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C759F1" w:rsidRDefault="00C759F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759F1" w:rsidRDefault="00C759F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C759F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759F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759F1">
            <w:rPr>
              <w:rFonts w:ascii="Tahoma" w:hAnsi="Tahoma" w:cs="Tahoma"/>
              <w:sz w:val="18"/>
              <w:szCs w:val="18"/>
            </w:rPr>
            <w:br/>
          </w:r>
          <w:r w:rsidRPr="00C759F1">
            <w:rPr>
              <w:rFonts w:ascii="Tahoma" w:hAnsi="Tahoma" w:cs="Tahoma"/>
              <w:sz w:val="16"/>
              <w:szCs w:val="16"/>
            </w:rPr>
            <w:t>Дата сохранения: 18.12.2013</w:t>
          </w:r>
        </w:p>
      </w:tc>
    </w:tr>
  </w:tbl>
  <w:p w:rsidR="00000000" w:rsidRDefault="00C759F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C759F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CA9"/>
    <w:rsid w:val="00242CA9"/>
    <w:rsid w:val="00C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21B91005EC4F9CA452EB17BB7E74AFF03991CE5EA788E36D0C665E3F6CD3E6F5A560C2EAE47428BDFiBF" TargetMode="External"/><Relationship Id="rId18" Type="http://schemas.openxmlformats.org/officeDocument/2006/relationships/hyperlink" Target="consultantplus://offline/ref=121B91005EC4F9CA452EB17BB7E74AFF03991CE5EA788E36D0C665E3F6CD3E6F5A560C2EAE47428BDFiB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21B91005EC4F9CA452EB17BB7E74AFF03991CE5EA788E36D0C665E3F6CD3E6F5A560C2EAE47428BDFiBF" TargetMode="External"/><Relationship Id="rId17" Type="http://schemas.openxmlformats.org/officeDocument/2006/relationships/hyperlink" Target="consultantplus://offline/ref=121B91005EC4F9CA452EB17BB7E74AFF039815E0EE738E36D0C665E3F6DCi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1B91005EC4F9CA452EB17BB7E74AFF03991CE5EA788E36D0C665E3F6CD3E6F5A560C2EAE47428BDFiB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21B91005EC4F9CA452EB17BB7E74AFF039919E0EC7D8E36D0C665E3F6CD3E6F5A560C2EAE474689DFiE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21B91005EC4F9CA452EB17BB7E74AFF03991CE5EA788E36D0C665E3F6CD3E6F5A560C2EAE47428BDFi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1B91005EC4F9CA452EB17BB7E74AFF039919E0EC7D8E36D0C665E3F6CD3E6F5A560C2EAE47458ADFi7F" TargetMode="External"/><Relationship Id="rId19" Type="http://schemas.openxmlformats.org/officeDocument/2006/relationships/hyperlink" Target="consultantplus://offline/ref=121B91005EC4F9CA452EB17BB7E74AFF03991CE5EA788E36D0C665E3F6CD3E6F5A560C2EAE47428BDFi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1B91005EC4F9CA452EB17BB7E74AFF03991CE5EA788E36D0C665E3F6CD3E6F5A560C2EAE47428BDFiBF" TargetMode="External"/><Relationship Id="rId14" Type="http://schemas.openxmlformats.org/officeDocument/2006/relationships/hyperlink" Target="consultantplus://offline/ref=121B91005EC4F9CA452EB17BB7E74AFF03991CE5EA788E36D0C665E3F6CD3E6F5A560C2EAE47428BDFiB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1644</Words>
  <Characters>9376</Characters>
  <Application>Microsoft Office Word</Application>
  <DocSecurity>2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03.09.2010 N 674(ред. от 04.09.2012)"Об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средств"</vt:lpstr>
    </vt:vector>
  </TitlesOfParts>
  <Company>diakov.net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03.09.2010 N 674(ред. от 04.09.2012)"Об утверждении Правил уничтожения недоброкачественных лекарственных средств, фальсифицированных лекарственных средств и контрафактных лекарственных средств"</dc:title>
  <dc:creator>ConsultantPlus</dc:creator>
  <cp:lastModifiedBy>RePack by Diakov</cp:lastModifiedBy>
  <cp:revision>2</cp:revision>
  <dcterms:created xsi:type="dcterms:W3CDTF">2017-10-10T07:54:00Z</dcterms:created>
  <dcterms:modified xsi:type="dcterms:W3CDTF">2017-10-10T07:54:00Z</dcterms:modified>
</cp:coreProperties>
</file>