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8F" w:rsidRDefault="00F73B8F">
      <w:pPr>
        <w:widowControl w:val="0"/>
        <w:autoSpaceDE w:val="0"/>
        <w:autoSpaceDN w:val="0"/>
        <w:adjustRightInd w:val="0"/>
        <w:spacing w:after="0" w:line="240" w:lineRule="auto"/>
        <w:jc w:val="both"/>
        <w:outlineLvl w:val="0"/>
        <w:rPr>
          <w:rFonts w:ascii="Calibri" w:hAnsi="Calibri" w:cs="Calibri"/>
        </w:rPr>
      </w:pPr>
    </w:p>
    <w:p w:rsidR="00F73B8F" w:rsidRDefault="00F73B8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августа 2013 г. N 29422</w:t>
      </w:r>
    </w:p>
    <w:p w:rsidR="00F73B8F" w:rsidRDefault="00F73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3B8F" w:rsidRDefault="00F73B8F">
      <w:pPr>
        <w:widowControl w:val="0"/>
        <w:autoSpaceDE w:val="0"/>
        <w:autoSpaceDN w:val="0"/>
        <w:adjustRightInd w:val="0"/>
        <w:spacing w:after="0" w:line="240" w:lineRule="auto"/>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F73B8F" w:rsidRDefault="00F73B8F">
      <w:pPr>
        <w:widowControl w:val="0"/>
        <w:autoSpaceDE w:val="0"/>
        <w:autoSpaceDN w:val="0"/>
        <w:adjustRightInd w:val="0"/>
        <w:spacing w:after="0" w:line="240" w:lineRule="auto"/>
        <w:jc w:val="center"/>
        <w:rPr>
          <w:rFonts w:ascii="Calibri" w:hAnsi="Calibri" w:cs="Calibri"/>
          <w:b/>
          <w:bCs/>
        </w:rPr>
      </w:pP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июня 2013 г. N 388н</w:t>
      </w:r>
    </w:p>
    <w:p w:rsidR="00F73B8F" w:rsidRDefault="00F73B8F">
      <w:pPr>
        <w:widowControl w:val="0"/>
        <w:autoSpaceDE w:val="0"/>
        <w:autoSpaceDN w:val="0"/>
        <w:adjustRightInd w:val="0"/>
        <w:spacing w:after="0" w:line="240" w:lineRule="auto"/>
        <w:jc w:val="center"/>
        <w:rPr>
          <w:rFonts w:ascii="Calibri" w:hAnsi="Calibri" w:cs="Calibri"/>
          <w:b/>
          <w:bCs/>
        </w:rPr>
      </w:pP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СКОРОЙ, В ТОМ ЧИСЛЕ СКОРОЙ СПЕЦИАЛИЗИРОВАННОЙ,</w:t>
      </w: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2 статьи 37</w:t>
        </w:r>
      </w:hyperlink>
      <w:r>
        <w:rPr>
          <w:rFonts w:ascii="Calibri" w:hAnsi="Calibri" w:cs="Calibri"/>
        </w:rP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оказания скорой, в том числе скорой специализированной,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73B8F" w:rsidRDefault="00F73B8F">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F73B8F" w:rsidRDefault="00F73B8F">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F73B8F" w:rsidRDefault="00F73B8F">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F73B8F" w:rsidRDefault="00F73B8F">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СКОРОЙ, В ТОМ ЧИСЛЕ СКОРОЙ СПЕЦИАЛИЗИРОВАННОЙ,</w:t>
      </w:r>
    </w:p>
    <w:p w:rsidR="00F73B8F" w:rsidRDefault="00F73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в том числе скорая специализированная, медицинская помощь оказывается на основе стандартов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Скорая, в том числе скорая специализированная, медицинская помощь оказывается в следующих условиях: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амбулаторно (в условиях, не предусматривающих круглосуточного медицинского наблюдения и лечения);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стационарно (в условиях, обеспечивающих круглосуточное медицинское наблюдение и лечение).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Скорая, в том числе скорая специализированная, медицинская помощь оказывается в следующих формах: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экстренной - при внезапных острых заболеваниях, состояниях, обострении хронических заболеваний, представляющих угрозу жизни пациента;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Вызов скорой медицинской помощи осуществляется: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телефону путем набора номеров "03", "103", "112" и (или) номеров телефонов медицинской организации, оказывающей скорую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помощью коротких текстовых сообщений (SMS);</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непосредственном обращении в медицинскую организацию, оказывающую скорую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Поводами для вызова скорой медицинской помощи в экстренной форме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сознания,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дыхания,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нарушения системы кровообращения,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психические расстройства, сопровождающиеся действиями пациента, представляющими непосредственную опасность для него или других лиц;</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внезапный болевой синдром, представляющий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внезапные нарушения функции какого-либо органа или системы органов,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травмы любой этиологии,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термические и химические ожоги,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внезапные кровотечения, представляющие угрозу жизни;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роды, угроза прерывания беременности;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Поводами для вызова скорой медицинской помощи в неотложной форме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внезапные острые заболевания (состояния) без явных признаков угрозы жизни, требующие срочного медицинского вмешательства;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внезапные обострения хронических заболеваний без явных признаков угрозы жизни, требующие срочного медицинского вмешательства;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констатация смерти (за исключением часов работы медицинских организаций, оказывающих медицинскую помощь в амбулаторных условиях).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Скорая, в том числе скорая специализированная, медицинская помощь оказывается в соответствии с </w:t>
      </w:r>
      <w:hyperlink w:anchor="Par94" w:history="1">
        <w:r>
          <w:rPr>
            <w:rFonts w:ascii="Calibri" w:hAnsi="Calibri" w:cs="Calibri"/>
            <w:color w:val="0000FF"/>
          </w:rPr>
          <w:t>приложениями N 1</w:t>
        </w:r>
      </w:hyperlink>
      <w:r>
        <w:rPr>
          <w:rFonts w:ascii="Calibri" w:hAnsi="Calibri" w:cs="Calibri"/>
        </w:rPr>
        <w:t xml:space="preserve"> - </w:t>
      </w:r>
      <w:hyperlink w:anchor="Par5542" w:history="1">
        <w:r>
          <w:rPr>
            <w:rFonts w:ascii="Calibri" w:hAnsi="Calibri" w:cs="Calibri"/>
            <w:color w:val="0000FF"/>
          </w:rPr>
          <w:t>15</w:t>
        </w:r>
      </w:hyperlink>
      <w:r>
        <w:rPr>
          <w:rFonts w:ascii="Calibri" w:hAnsi="Calibri" w:cs="Calibri"/>
        </w:rPr>
        <w:t xml:space="preserve"> к настоящему Порядку.</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3" w:name="Par84"/>
      <w:bookmarkEnd w:id="3"/>
      <w:r>
        <w:rPr>
          <w:rFonts w:ascii="Calibri" w:hAnsi="Calibri" w:cs="Calibri"/>
        </w:rPr>
        <w:t>Приложение N 1</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4" w:name="Par94"/>
      <w:bookmarkEnd w:id="4"/>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МЕДИЦИНСКОЙ ЭВАКУАЦИИ ПРИ ОКАЗАНИИ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эвакуация включает в себя: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санитарно-авиационную эвакуацию, осуществляемую авиационным транспортом;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санитарную эвакуацию, осуществляемую наземным, водным и другими видами 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эвакуация осуществляется выездными бригадами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необходимости медицинской эвакуации принимает:</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Санитарно-авиационная эвакуация осуществляется в случаях: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наличия противопоказаний к медицинской эвакуации пострадавшего наземным транспортом;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климатических и географических особенностей места происшествия и отсутствия транспортной доступности;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5" w:name="Par124"/>
      <w:bookmarkEnd w:id="5"/>
      <w:r>
        <w:rPr>
          <w:rFonts w:ascii="Calibri" w:hAnsi="Calibri" w:cs="Calibri"/>
        </w:rPr>
        <w:t>Приложение N 2</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ВЫЕЗДНОЙ БРИГАДЫ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выездной бригады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Выездные бригады скорой медицинской помощи по своему составу подразделяются на врачебные и фельдшерские.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w:t>
      </w:r>
      <w:r>
        <w:rPr>
          <w:rFonts w:ascii="Calibri" w:hAnsi="Calibri" w:cs="Calibri"/>
        </w:rPr>
        <w:lastRenderedPageBreak/>
        <w:t>сутки, коэффициентом загрузки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w:t>
      </w:r>
      <w:r>
        <w:rPr>
          <w:rFonts w:ascii="Calibri" w:hAnsi="Calibri" w:cs="Calibri"/>
        </w:rPr>
        <w:lastRenderedPageBreak/>
        <w:t>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Выездная бригада скорой медицинской помощи выполняет следующие функции: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незамедлительный выезд (выход в рейс, вылет) на место вызова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определяет медицинскую организацию для оказания пациенту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медицинскую эвакуацию пациента при наличии медицинских показаний;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незамедлительно передает пациента и соответствующую медицинскую документацию врачу приемного отделения медицинской организации с отметкой в </w:t>
      </w:r>
      <w:hyperlink r:id="rId10" w:history="1">
        <w:r>
          <w:rPr>
            <w:rFonts w:ascii="Calibri" w:hAnsi="Calibri" w:cs="Calibri"/>
            <w:color w:val="0000FF"/>
          </w:rPr>
          <w:t>карте вызова</w:t>
        </w:r>
      </w:hyperlink>
      <w:r>
        <w:rPr>
          <w:rFonts w:ascii="Calibri" w:hAnsi="Calibri" w:cs="Calibri"/>
        </w:rPr>
        <w:t xml:space="preserve"> скорой медицинской помощи времени и даты поступления, фамилии и подписи принявшего;</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6" w:name="Par167"/>
      <w:bookmarkEnd w:id="6"/>
      <w:r>
        <w:rPr>
          <w:rFonts w:ascii="Calibri" w:hAnsi="Calibri" w:cs="Calibri"/>
        </w:rPr>
        <w:t>Приложение N 3</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СТАНЦИИ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ОТДЕЛЕНИЯ СКОРОЙ МЕДИЦИНСКОЙ ПОМОЩИ ПОЛИКЛИНИКИ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БОЛЬНИЦЫ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11"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w:t>
      </w:r>
      <w:hyperlink r:id="rId12"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ar259" w:history="1">
        <w:r>
          <w:rPr>
            <w:rFonts w:ascii="Calibri" w:hAnsi="Calibri" w:cs="Calibri"/>
            <w:color w:val="0000FF"/>
          </w:rPr>
          <w:t>приложением N 4</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и оказание скорой медицинской помощи взрослому и детскому населению вне медицинской организации в круглосуточном режиме;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медицинская эвакуация;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преемственности с медицинскими организациями при оказании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комплектование выездных бригад скорой медицинской помощи медицинскими работниками;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контроль и учет работы автомобилей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функции в соответствии с законодательством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w:t>
      </w:r>
      <w:hyperlink w:anchor="Par434" w:history="1">
        <w:r>
          <w:rPr>
            <w:rFonts w:ascii="Calibri" w:hAnsi="Calibri" w:cs="Calibri"/>
            <w:color w:val="0000FF"/>
          </w:rPr>
          <w:t>приложением N 5</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оперативный отдел;</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отдел связи (радиопост);</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подразделение по обеспечению перевозки инфекционных больных;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хозрасчетный отдел;</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аптеку (аптечный склад);</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дистанционно-консультативный пост (центр);</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транспортное подразделение;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организационно-методический отдел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 линейного контроля (линейно-контрольную службу);</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отдел (кабинет) статистики с архивом;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отдел госпитализации;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подстанции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филиалы (посты, трассовые пункты)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кабинет подготовки к работе медицинских укладок.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помещения оперативного отдела;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помещения отдела связи (радиопоста);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помещение подразделения по обеспечению перевозки инфекционных больных;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помещение хозрасчетного отдела;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помещение аптеки (аптечного склада);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помещение дистанционно-консультативного поста (центра);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помещение транспортного подразделения;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помещение отдела информатизации и вычислительной техники;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помещение организационно-методического отдела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помещение отдела линейного контроля (линейно-контрольной службы);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помещение отдела (кабинета) статистики с архивом;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помещение отдела госпитализации;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помещение подстанции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помещения филиалов (постов, трассовых пунктов)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помещение для кабинета подготовки к работе медицинских укладок;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кабинет для приема амбулаторных больных;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помещение для хранения медицинского оснащения выездных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кабинет (комнату) заполнения документов;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комнаты отдыха для медицинских работников и водителей автомобилей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помещение для приема пищи дежурными медицинскими работниками;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учебный(ые) класс(ы) (при количестве выездных бригад скорой медицинской помощи 5 и более);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кабинет психологической разгрузки (при количестве выездных бригад скорой медицинской помощи 5 и более);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административно-хозяйственные помещения (помещения для сбора медицинских отходов, для хранения баллонов с газами);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помещение для автономного источника электропитания;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санитарно-бытовые помещения для медицинских работников, включая душевые комнаты.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7" w:name="Par249"/>
      <w:bookmarkEnd w:id="7"/>
      <w:r>
        <w:rPr>
          <w:rFonts w:ascii="Calibri" w:hAnsi="Calibri" w:cs="Calibri"/>
        </w:rPr>
        <w:t>Приложение N 4</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8" w:name="Par259"/>
      <w:bookmarkEnd w:id="8"/>
      <w:r>
        <w:rPr>
          <w:rFonts w:ascii="Calibri" w:hAnsi="Calibri" w:cs="Calibri"/>
        </w:rPr>
        <w:t>РЕКОМЕНДУЕМЫЕ ШТАТНЫЕ НОРМАТИВЫ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СТАНЦИИ СКОРОЙ МЕДИЦИНСКОЙ ПОМОЩИ, ОТДЕЛЕНИЯ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ПОЛИКЛИНИКИ (БОЛЬНИЦЫ,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СКОРОЙ МЕДИЦИНСКОЙ ПОМОЩИ) &lt;*&gt;</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Настоящие рекомендуемые штатные нормативы не распространяются на медицинские организации частной системы здравоохранения.</w:t>
      </w:r>
    </w:p>
    <w:p w:rsidR="00F73B8F" w:rsidRDefault="00F73B8F">
      <w:pPr>
        <w:widowControl w:val="0"/>
        <w:autoSpaceDE w:val="0"/>
        <w:autoSpaceDN w:val="0"/>
        <w:adjustRightInd w:val="0"/>
        <w:spacing w:after="0" w:line="240" w:lineRule="auto"/>
        <w:ind w:firstLine="540"/>
        <w:jc w:val="both"/>
        <w:rPr>
          <w:rFonts w:ascii="Calibri" w:hAnsi="Calibri" w:cs="Calibri"/>
        </w:rPr>
        <w:sectPr w:rsidR="00F73B8F" w:rsidSect="003A0F86">
          <w:pgSz w:w="11906" w:h="16838"/>
          <w:pgMar w:top="1134" w:right="850" w:bottom="1134" w:left="1701" w:header="708" w:footer="708" w:gutter="0"/>
          <w:cols w:space="708"/>
          <w:docGrid w:linePitch="360"/>
        </w:sectPr>
      </w:pPr>
    </w:p>
    <w:p w:rsidR="00F73B8F" w:rsidRDefault="00F73B8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023"/>
        <w:gridCol w:w="6190"/>
      </w:tblGrid>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Главный врач</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медицинской части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оперативной работе</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количестве выездов в год не менее 200 тыс.</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госпитализации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гражданской обороне и мобилизационной работе</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организационно-методической работе</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контролю качества медицинской помощи и клинико-экспертной работе</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 при наличии не менее 100 врачебных и фельдшерских должностей, включая должность главного врача</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работе с сестринским персоналом</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 при наличии не менее 200 должностей среднего медицинского персонала</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Главный фельдшер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Заведующий подстанцией </w:t>
            </w:r>
            <w:r>
              <w:rPr>
                <w:rFonts w:ascii="Calibri" w:hAnsi="Calibri" w:cs="Calibri"/>
              </w:rPr>
              <w:lastRenderedPageBreak/>
              <w:t>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 на подстанцию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отделом госпитализации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отдела госпитализации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отделом (кабинетом) статистики с архивом - врач-статистик</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отдел (кабинет) статистики с архивом</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023"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скорой медицинской помощи - врач скорой медицинской помощи</w:t>
            </w:r>
          </w:p>
        </w:tc>
        <w:tc>
          <w:tcPr>
            <w:tcW w:w="619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Заместитель заведующего подстанцией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врач станции (отделения)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200 тыс. выездов в год (для обеспечения круглосуточной работы отдела госпитализации)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60 тыс. выездов в год (для обеспечения круглосуточной работы отдела госпитализации);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5,25 на каждые 150 тыс. выездов в год для обеспечения круглосуточной работы отдела линейного контроля (линейно-контрольной службы)</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Врач-анестезиолог-реаниматолог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Врач-педиатр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Врач-акушер-гинеколог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Врач-психиатр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каждые 1 млн. человек населения субъекта Российской Федерации, но не менее 1 в составе отдела (кабинета) статистики с архивом</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 клинический фармаколог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Врач-эпидемиолог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количестве выездов не менее 100 тыс. в год</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наличии в штате 100 должностей медицинских работников</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фельдшер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количестве выездов в год не менее 10 тыс.</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023"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 скорой медицинской помощи</w:t>
            </w:r>
          </w:p>
        </w:tc>
        <w:tc>
          <w:tcPr>
            <w:tcW w:w="619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для обеспечения круглосуточной работы фельдшерской </w:t>
            </w:r>
            <w:r>
              <w:rPr>
                <w:rFonts w:ascii="Calibri" w:hAnsi="Calibri" w:cs="Calibri"/>
              </w:rPr>
              <w:lastRenderedPageBreak/>
              <w:t>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w:t>
            </w:r>
            <w:r>
              <w:rPr>
                <w:rFonts w:ascii="Calibri" w:hAnsi="Calibri" w:cs="Calibri"/>
              </w:rPr>
              <w:lastRenderedPageBreak/>
              <w:t>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023"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Фельдшер-водитель скорой медицинской помощи</w:t>
            </w:r>
          </w:p>
        </w:tc>
        <w:tc>
          <w:tcPr>
            <w:tcW w:w="619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сестра-анестезист) и одного фельдшера-водителя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w:t>
            </w:r>
            <w:r>
              <w:rPr>
                <w:rFonts w:ascii="Calibri" w:hAnsi="Calibri" w:cs="Calibri"/>
              </w:rPr>
              <w:lastRenderedPageBreak/>
              <w:t>анестезистов и одного 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Акушер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акушерской выездной бригады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 должность врача-статистика отдела (кабинета) статистики с архивом, но не менее 1 на каждые 25 тыс. выездов в год</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стерилизационной</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(для обеспечения круглосуточной работы кабинета подготовки к работе медицинских укладок)</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(для обеспечения круглосуточной работы кабинета подготовки к работе медицинских укладок)</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дезинфектор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количестве выездов в год свыше 10 тыс.</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норму выполняемых работ (для обеспечения двукратной уборки помещений)</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Санитар-водитель</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для обеспечения круглосуточной работы </w:t>
            </w:r>
            <w:r>
              <w:rPr>
                <w:rFonts w:ascii="Calibri" w:hAnsi="Calibri" w:cs="Calibri"/>
              </w:rPr>
              <w:lastRenderedPageBreak/>
              <w:t>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3023"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Водитель</w:t>
            </w:r>
          </w:p>
        </w:tc>
        <w:tc>
          <w:tcPr>
            <w:tcW w:w="619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аптекой</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Провизор-технолог</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скорой медицинской помощи при наличии в ее структуре аптеки</w:t>
            </w:r>
          </w:p>
        </w:tc>
      </w:tr>
      <w:tr w:rsidR="00F73B8F">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023"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Фармацевт</w:t>
            </w:r>
          </w:p>
        </w:tc>
        <w:tc>
          <w:tcPr>
            <w:tcW w:w="619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станцию (подстанцию, отделение) скорой медицинской помощи на 25 тыс. выездов в год;</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 при количестве выездов свыше 50 тыс. в год</w:t>
            </w:r>
          </w:p>
        </w:tc>
      </w:tr>
    </w:tbl>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9" w:name="Par424"/>
      <w:bookmarkEnd w:id="9"/>
      <w:r>
        <w:rPr>
          <w:rFonts w:ascii="Calibri" w:hAnsi="Calibri" w:cs="Calibri"/>
        </w:rPr>
        <w:t>Приложение N 5</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10" w:name="Par434"/>
      <w:bookmarkEnd w:id="10"/>
      <w:r>
        <w:rPr>
          <w:rFonts w:ascii="Calibri" w:hAnsi="Calibri" w:cs="Calibri"/>
        </w:rPr>
        <w:t>СТАНДАРТ</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СТАНЦИИ СКОРОЙ МЕДИЦИНСКОЙ ПОМОЩИ, ОТДЕЛЕНИЯ</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СКОРОЙ МЕДИЦИНСКОЙ ПОМОЩИ ПОЛИКЛИНИКИ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БОЛЬНИЦЫ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0"/>
        <w:gridCol w:w="7542"/>
        <w:gridCol w:w="1455"/>
      </w:tblGrid>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(оснащения)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Автомобили скорой медицинской помощи класса "A", "B", "C"</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1" w:name="Par446"/>
            <w:bookmarkEnd w:id="11"/>
            <w:r>
              <w:rPr>
                <w:rFonts w:ascii="Calibri" w:hAnsi="Calibri" w:cs="Calibri"/>
              </w:rPr>
              <w:t>Оснащение автомобиля скорой медицинской помощи класса "A" для фельдшерской общепрофильной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Автоматический наружный дефибриллятор в герметичном (степень защиты, </w:t>
            </w:r>
            <w:r>
              <w:rPr>
                <w:rFonts w:ascii="Calibri" w:hAnsi="Calibri" w:cs="Calibri"/>
              </w:rPr>
              <w:lastRenderedPageBreak/>
              <w:t>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катетеризации центральных вен для оказания скорой </w:t>
            </w:r>
            <w:r>
              <w:rPr>
                <w:rFonts w:ascii="Calibri" w:hAnsi="Calibri" w:cs="Calibri"/>
              </w:rPr>
              <w:lastRenderedPageBreak/>
              <w:t>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2" w:name="Par601"/>
            <w:bookmarkEnd w:id="12"/>
            <w:r>
              <w:rPr>
                <w:rFonts w:ascii="Calibri" w:hAnsi="Calibri" w:cs="Calibri"/>
              </w:rPr>
              <w:t>Оснащение автомобиля скорой медицинской помощи класса "A" для акушерской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3" w:name="Par759"/>
            <w:bookmarkEnd w:id="13"/>
            <w:r>
              <w:rPr>
                <w:rFonts w:ascii="Calibri" w:hAnsi="Calibri" w:cs="Calibri"/>
              </w:rPr>
              <w:t>Оснащение автомобиля скорой медицинской помощи класса "B" для фельдшерской и врачебной общепрофильных выездных бригад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разводки медицинских газов (с индикацией значения высокого </w:t>
            </w:r>
            <w:r>
              <w:rPr>
                <w:rFonts w:ascii="Calibri" w:hAnsi="Calibri" w:cs="Calibri"/>
              </w:rPr>
              <w:lastRenderedPageBreak/>
              <w:t>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4" w:name="Par977"/>
            <w:bookmarkEnd w:id="14"/>
            <w:r>
              <w:rPr>
                <w:rFonts w:ascii="Calibri" w:hAnsi="Calibri" w:cs="Calibri"/>
              </w:rPr>
              <w:t>Оснащение автомобиля скорой медицинской помощи класса "B" для акушерской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r>
              <w:rPr>
                <w:rFonts w:ascii="Calibri" w:hAnsi="Calibri" w:cs="Calibri"/>
              </w:rPr>
              <w:lastRenderedPageBreak/>
              <w:t>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средств для применения мер физического стеснения при медицинской эвакуации (ленты из плотной хлопчатобумажной ткани (200 см </w:t>
            </w:r>
            <w:r>
              <w:rPr>
                <w:rFonts w:ascii="Calibri" w:hAnsi="Calibri" w:cs="Calibri"/>
              </w:rPr>
              <w:lastRenderedPageBreak/>
              <w:t>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5" w:name="Par1198"/>
            <w:bookmarkEnd w:id="15"/>
            <w:r>
              <w:rPr>
                <w:rFonts w:ascii="Calibri" w:hAnsi="Calibri" w:cs="Calibri"/>
              </w:rP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w:t>
            </w:r>
            <w:r>
              <w:rPr>
                <w:rFonts w:ascii="Calibri" w:hAnsi="Calibri" w:cs="Calibri"/>
              </w:rPr>
              <w:lastRenderedPageBreak/>
              <w:t>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Носилки кресельные складные с возможностью установки в качестве </w:t>
            </w:r>
            <w:r>
              <w:rPr>
                <w:rFonts w:ascii="Calibri" w:hAnsi="Calibri" w:cs="Calibri"/>
              </w:rPr>
              <w:lastRenderedPageBreak/>
              <w:t>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противоэпидемический выездной бригады скорой медицинской </w:t>
            </w:r>
            <w:r>
              <w:rPr>
                <w:rFonts w:ascii="Calibri" w:hAnsi="Calibri" w:cs="Calibri"/>
              </w:rPr>
              <w:lastRenderedPageBreak/>
              <w:t>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6" w:name="Par1449"/>
            <w:bookmarkEnd w:id="16"/>
            <w:r>
              <w:rPr>
                <w:rFonts w:ascii="Calibri" w:hAnsi="Calibri" w:cs="Calibri"/>
              </w:rPr>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w:t>
            </w:r>
            <w:r>
              <w:rPr>
                <w:rFonts w:ascii="Calibri" w:hAnsi="Calibri" w:cs="Calibri"/>
              </w:rPr>
              <w:lastRenderedPageBreak/>
              <w:t>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транспортный инкубатор для новорожденных с тележкой-каталкой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r>
              <w:rPr>
                <w:rFonts w:ascii="Calibri" w:hAnsi="Calibri" w:cs="Calibri"/>
              </w:rPr>
              <w:lastRenderedPageBreak/>
              <w:t>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Средство радиосвязи и (или) мобильный абонентский комплект автоматизированной навигационно-диспетчерской системы управления с </w:t>
            </w:r>
            <w:r>
              <w:rPr>
                <w:rFonts w:ascii="Calibri" w:hAnsi="Calibri" w:cs="Calibri"/>
              </w:rPr>
              <w:lastRenderedPageBreak/>
              <w:t>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7.85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7" w:name="Par1709"/>
            <w:bookmarkEnd w:id="17"/>
            <w:r>
              <w:rPr>
                <w:rFonts w:ascii="Calibri" w:hAnsi="Calibri" w:cs="Calibri"/>
              </w:rPr>
              <w:t>Оснащение автомобиля скорой медицинской помощи класса "C" для психиатрической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носилками с фиксирующими ремнями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разводки медицинских газов (с индикацией значения высокого </w:t>
            </w:r>
            <w:r>
              <w:rPr>
                <w:rFonts w:ascii="Calibri" w:hAnsi="Calibri" w:cs="Calibri"/>
              </w:rPr>
              <w:lastRenderedPageBreak/>
              <w:t>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 пластиковый для использованных инструментов, расходных </w:t>
            </w:r>
            <w:r>
              <w:rPr>
                <w:rFonts w:ascii="Calibri" w:hAnsi="Calibri" w:cs="Calibri"/>
              </w:rPr>
              <w:lastRenderedPageBreak/>
              <w:t>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997" w:type="dxa"/>
            <w:gridSpan w:val="2"/>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8" w:name="Par1888"/>
            <w:bookmarkEnd w:id="18"/>
            <w:r>
              <w:rPr>
                <w:rFonts w:ascii="Calibri" w:hAnsi="Calibri" w:cs="Calibri"/>
              </w:rPr>
              <w:t>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транспортный инкубатор для новорожденных с тележкой-</w:t>
            </w:r>
            <w:r>
              <w:rPr>
                <w:rFonts w:ascii="Calibri" w:hAnsi="Calibri" w:cs="Calibri"/>
              </w:rPr>
              <w:lastRenderedPageBreak/>
              <w:t>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Обогреватель детский неонатальный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Увлажнитель кислорода с регулятором потока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 с универсальным питанием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Носилки санитарные бескаркасные, имеющие не менее четырех пар ручек </w:t>
            </w:r>
            <w:r>
              <w:rPr>
                <w:rFonts w:ascii="Calibri" w:hAnsi="Calibri" w:cs="Calibri"/>
              </w:rPr>
              <w:lastRenderedPageBreak/>
              <w:t>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разводки медицинских газов с индикацией (индикация значения высокого давления и встроенная система тревог)</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997" w:type="dxa"/>
            <w:gridSpan w:val="2"/>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outlineLvl w:val="2"/>
              <w:rPr>
                <w:rFonts w:ascii="Calibri" w:hAnsi="Calibri" w:cs="Calibri"/>
              </w:rPr>
            </w:pPr>
            <w:bookmarkStart w:id="19" w:name="Par2079"/>
            <w:bookmarkEnd w:id="19"/>
            <w:r>
              <w:rPr>
                <w:rFonts w:ascii="Calibri" w:hAnsi="Calibri" w:cs="Calibri"/>
              </w:rPr>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r>
              <w:rPr>
                <w:rFonts w:ascii="Calibri" w:hAnsi="Calibri" w:cs="Calibri"/>
              </w:rPr>
              <w:lastRenderedPageBreak/>
              <w:t>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754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с дезинфицирующим раствором для использованных игл</w:t>
            </w:r>
          </w:p>
        </w:tc>
        <w:tc>
          <w:tcPr>
            <w:tcW w:w="145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10.76</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754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F73B8F" w:rsidRDefault="00F73B8F">
      <w:pPr>
        <w:widowControl w:val="0"/>
        <w:autoSpaceDE w:val="0"/>
        <w:autoSpaceDN w:val="0"/>
        <w:adjustRightInd w:val="0"/>
        <w:spacing w:after="0" w:line="240" w:lineRule="auto"/>
        <w:ind w:firstLine="540"/>
        <w:jc w:val="both"/>
        <w:rPr>
          <w:rFonts w:ascii="Calibri" w:hAnsi="Calibri" w:cs="Calibri"/>
        </w:rPr>
        <w:sectPr w:rsidR="00F73B8F">
          <w:pgSz w:w="16838" w:h="11905" w:orient="landscape"/>
          <w:pgMar w:top="1701" w:right="1134" w:bottom="850" w:left="1134"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0" w:name="Par2322"/>
      <w:bookmarkEnd w:id="20"/>
      <w:r>
        <w:rPr>
          <w:rFonts w:ascii="Calibri" w:hAnsi="Calibri" w:cs="Calibri"/>
        </w:rPr>
        <w:t>Приложение N 6</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ОПЕРАТИВНОГО ОТДЕЛА МЕДИЦИНСКОЙ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ОКАЗЫВАЮЩЕЙ СКОРУЮ МЕДИЦИНСКУЮ ПОМОЩЬ</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ВНЕ МЕДИЦИНСКОЙ ОРГАНИЗАЦИИ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3"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379" w:history="1">
        <w:r>
          <w:rPr>
            <w:rFonts w:ascii="Calibri" w:hAnsi="Calibri" w:cs="Calibri"/>
            <w:color w:val="0000FF"/>
          </w:rPr>
          <w:t>приложением N 7</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оперативного отдела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незамедлительная передача вызовов выездным бригадам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оперативное управление и контроль за работой выездных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организация медицинской эвакуации пациентов в соответствии со схемой маршрутизации медицинской эвакуации в медицинские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w:t>
      </w:r>
      <w:r>
        <w:rPr>
          <w:rFonts w:ascii="Calibri" w:hAnsi="Calibri" w:cs="Calibri"/>
        </w:rPr>
        <w:lastRenderedPageBreak/>
        <w:t>"Антитеррор";</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учет работы санитарного 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сбор оперативной статистической информации, ее анализ и принятие решений по обеспечению своевременного выполнения вызовов;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функции в соответствии с законодательством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оперативного отдела осуществляется в соответствии со стандартом оснащения, предусмотренным </w:t>
      </w:r>
      <w:hyperlink w:anchor="Par2422" w:history="1">
        <w:r>
          <w:rPr>
            <w:rFonts w:ascii="Calibri" w:hAnsi="Calibri" w:cs="Calibri"/>
            <w:color w:val="0000FF"/>
          </w:rPr>
          <w:t>приложением N 8</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структуре оперативного отдела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диспетчерскую для приема вызовов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диспетчерскую направления выездных бригад скорой медицинской помощи на вызов;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справочную (кабинет стола справок);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врачебно-консультативное бюро для проведения дистанционных консилиумов врачей.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оперативном отделе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помещения диспетчерской для приема вызовов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помещения диспетчерской направления выездных бригад скорой медицинской помощи на вызов;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 справочной (кабинета стола справок);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помещения врачебно-консультативного бюро для проведения дистанционных телеметрических консилиумов врачей.</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1" w:name="Par2369"/>
      <w:bookmarkEnd w:id="21"/>
      <w:r>
        <w:rPr>
          <w:rFonts w:ascii="Calibri" w:hAnsi="Calibri" w:cs="Calibri"/>
        </w:rPr>
        <w:t>Приложение N 7</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22" w:name="Par2379"/>
      <w:bookmarkEnd w:id="22"/>
      <w:r>
        <w:rPr>
          <w:rFonts w:ascii="Calibri" w:hAnsi="Calibri" w:cs="Calibri"/>
        </w:rPr>
        <w:t>РЕКОМЕНДУЕМЫЕ ШТАТНЫЕ НОРМАТИВЫ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ОПЕРАТИВНОГО ОТДЕЛА МЕДИЦИНСКОЙ ОРГАНИЗАЦИИ, ОКАЗЫВАЮЩЕЙ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СКОРУЮ МЕДИЦИНСКУЮ ПОМОЩЬ ВНЕ МЕДИЦИНСКОЙ ОРГАНИЗАЦИИ &lt;*&gt;</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Настоящие рекомендуемые штатные нормативы не распространяются на медицинские организации частной системы здравоохранения.</w:t>
      </w:r>
    </w:p>
    <w:p w:rsidR="00F73B8F" w:rsidRDefault="00F73B8F">
      <w:pPr>
        <w:widowControl w:val="0"/>
        <w:autoSpaceDE w:val="0"/>
        <w:autoSpaceDN w:val="0"/>
        <w:adjustRightInd w:val="0"/>
        <w:spacing w:after="0" w:line="240" w:lineRule="auto"/>
        <w:ind w:firstLine="540"/>
        <w:jc w:val="both"/>
        <w:rPr>
          <w:rFonts w:ascii="Calibri" w:hAnsi="Calibri" w:cs="Calibri"/>
        </w:rPr>
        <w:sectPr w:rsidR="00F73B8F">
          <w:pgSz w:w="11905" w:h="16838"/>
          <w:pgMar w:top="1134" w:right="850" w:bottom="1134" w:left="1701"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4"/>
        <w:gridCol w:w="4819"/>
        <w:gridCol w:w="4591"/>
      </w:tblGrid>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 врач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врач станции (отделения)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(для обеспечения круглосуточной работы)</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фельдшер</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 по приему вызовов скорой медицинской помощи и передаче их выездным бригадам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F73B8F">
        <w:tblPrEx>
          <w:tblCellMar>
            <w:top w:w="0" w:type="dxa"/>
            <w:bottom w:w="0" w:type="dxa"/>
          </w:tblCellMar>
        </w:tblPrEx>
        <w:trPr>
          <w:tblCellSpacing w:w="5" w:type="nil"/>
        </w:trPr>
        <w:tc>
          <w:tcPr>
            <w:tcW w:w="5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1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591"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при числе выездов свыше 25 тыс. в год для обеспечения работы справочной (кабинета стола справок)</w:t>
            </w:r>
          </w:p>
        </w:tc>
      </w:tr>
    </w:tbl>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3" w:name="Par2412"/>
      <w:bookmarkEnd w:id="23"/>
      <w:r>
        <w:rPr>
          <w:rFonts w:ascii="Calibri" w:hAnsi="Calibri" w:cs="Calibri"/>
        </w:rPr>
        <w:t>Приложение N 8</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24" w:name="Par2422"/>
      <w:bookmarkEnd w:id="24"/>
      <w:r>
        <w:rPr>
          <w:rFonts w:ascii="Calibri" w:hAnsi="Calibri" w:cs="Calibri"/>
        </w:rPr>
        <w:t>СТАНДАРТ</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ОПЕРАТИВНОГО ОТДЕЛА МЕДИЦИНСКОЙ ОРГАНИЗАЦИИ,</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ОКАЗЫВАЮЩЕЙ СКОРУЮ МЕДИЦИНСКУЮ ПОМОЩЬ</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ВНЕ МЕДИЦИНСКОЙ ОРГАНИЗАЦИИ</w:t>
      </w: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5106"/>
        <w:gridCol w:w="3966"/>
      </w:tblGrid>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(оснащения)</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Монитор с диагональю экрана не менее 48,26 см</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510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Стереофоническая гарнитура</w:t>
            </w:r>
          </w:p>
        </w:tc>
        <w:tc>
          <w:tcPr>
            <w:tcW w:w="396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заведующего оперативным отделом;</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1 на старшего врача станции (отделения) скорой медицинской </w:t>
            </w:r>
            <w:r>
              <w:rPr>
                <w:rFonts w:ascii="Calibri" w:hAnsi="Calibri" w:cs="Calibri"/>
              </w:rPr>
              <w:lastRenderedPageBreak/>
              <w:t>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Телефон</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заведующего оперативным отделом;</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старшего врача станции (отделения) скорой медицинской 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Громкоговорящая селекторная связь</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Система тревожной сигнализации</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510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w:t>
            </w:r>
            <w:r>
              <w:rPr>
                <w:rFonts w:ascii="Calibri" w:hAnsi="Calibri" w:cs="Calibri"/>
              </w:rPr>
              <w:lastRenderedPageBreak/>
              <w:t>автоматизированной системы управления выездными бригадами скорой медицинской помощи)</w:t>
            </w:r>
          </w:p>
        </w:tc>
        <w:tc>
          <w:tcPr>
            <w:tcW w:w="396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 на заведующего оперативным отделом;</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1 на старшего врача станции (отделения) скорой медицинской </w:t>
            </w:r>
            <w:r>
              <w:rPr>
                <w:rFonts w:ascii="Calibri" w:hAnsi="Calibri" w:cs="Calibri"/>
              </w:rPr>
              <w:lastRenderedPageBreak/>
              <w:t>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Лазерное или струйное многофункциональное устройство с функциями копирования, печати, сканирования</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заведующего оперативным отделом;</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старшего врача станции (отделения) скорой медицинской помощи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Сервер</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Офисное кресло</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Компьютерный стол</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510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both"/>
              <w:rPr>
                <w:rFonts w:ascii="Calibri" w:hAnsi="Calibri" w:cs="Calibri"/>
              </w:rPr>
            </w:pPr>
            <w:r>
              <w:rPr>
                <w:rFonts w:ascii="Calibri" w:hAnsi="Calibri" w:cs="Calibri"/>
              </w:rPr>
              <w:t>Тумба к компьютерному столу</w:t>
            </w:r>
          </w:p>
        </w:tc>
        <w:tc>
          <w:tcPr>
            <w:tcW w:w="396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 потребности</w:t>
            </w:r>
          </w:p>
        </w:tc>
      </w:tr>
    </w:tbl>
    <w:p w:rsidR="00F73B8F" w:rsidRDefault="00F73B8F">
      <w:pPr>
        <w:widowControl w:val="0"/>
        <w:autoSpaceDE w:val="0"/>
        <w:autoSpaceDN w:val="0"/>
        <w:adjustRightInd w:val="0"/>
        <w:spacing w:after="0" w:line="240" w:lineRule="auto"/>
        <w:jc w:val="center"/>
        <w:rPr>
          <w:rFonts w:ascii="Calibri" w:hAnsi="Calibri" w:cs="Calibri"/>
        </w:rPr>
        <w:sectPr w:rsidR="00F73B8F">
          <w:pgSz w:w="16838" w:h="11905" w:orient="landscape"/>
          <w:pgMar w:top="1701" w:right="1134" w:bottom="850" w:left="1134"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5" w:name="Par2478"/>
      <w:bookmarkEnd w:id="25"/>
      <w:r>
        <w:rPr>
          <w:rFonts w:ascii="Calibri" w:hAnsi="Calibri" w:cs="Calibri"/>
        </w:rPr>
        <w:t>Приложение N 9</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СТАЦИОНАРНОГО ОТДЕЛЕНИЯ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БОЛЬНИЦЫ (БОЛЬНИЦЫ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Действие настоящего пункта не распространяется на медицинские организации частной системы здравоохранения.</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626" w:history="1">
        <w:r>
          <w:rPr>
            <w:rFonts w:ascii="Calibri" w:hAnsi="Calibri" w:cs="Calibri"/>
            <w:color w:val="0000FF"/>
          </w:rPr>
          <w:t>приложением N 10</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и сортировка поступивших в Отделение пациентов по степени тяжести состояния здоровья, инфекционной безопасности;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оказание скорой медицинской помощи в амбулаторных и стационарных условиях, </w:t>
      </w:r>
      <w:r>
        <w:rPr>
          <w:rFonts w:ascii="Calibri" w:hAnsi="Calibri" w:cs="Calibri"/>
        </w:rPr>
        <w:lastRenderedPageBreak/>
        <w:t>включая: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краткосрочное лечение на койках скорой медицинской помощи краткосрочного пребывания;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санитарной обработки пациентов, поступивших в Отделение;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внедрение в клиническую практику современных методов диагностики и лечения;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разработка, планирование и проведение мероприятий по повышению качества лечебно-диагностической работы в Отделении;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осуществление экспертизы временной нетрудоспособности;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функции в соответствии с законодательством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Отделения осуществляется в соответствии со стандартом оснащения, предусмотренным </w:t>
      </w:r>
      <w:hyperlink w:anchor="Par2794" w:history="1">
        <w:r>
          <w:rPr>
            <w:rFonts w:ascii="Calibri" w:hAnsi="Calibri" w:cs="Calibri"/>
            <w:color w:val="0000FF"/>
          </w:rPr>
          <w:t>приложением N 11</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структуре Отделения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 регистрации (регистратуру-диспетчерскую), включающую рабочее место старшего врача Отделения и сортировочную площадку;</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смотровой кабинет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процедурный кабинет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 медицинской сестры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смотровой кабинет для пациентов, находящихся в состоянии средней тяжести;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процедурный кабинет для пациентов, находящихся в состоянии средней тяжести;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пост медицинской сестры для пациентов, находящихся в состоянии средней тяжести;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палата для временного размещения пациентов с неадекватным поведением (в состоянии психомоторного возбуждения);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инфекционный изолятор (бокс) для пациентов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пост санитарно-гигиенической обработки для пациентов, поступивших в Отделение;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структурные подразделения для проведения диагностических и лечебных мероприятий: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клинико-лабораторной диагностики;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электрокардиографического исследования;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рентгенологический кабинет;</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компьютерной томографии;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ультразвуковой диагностики;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эндоскопии;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гипсования;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перевязочный кабинет (со шлюзом и помещением для перевязочного материала);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кабинет предоперационной подготовки;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операционное отделение для противошоковых мероприятий;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реанимации и интенсивной терапии;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динамического наблюдения с постом медицинской сестры;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краткосрочного пребывания с постом медицинской сестры (отделение скорой медицинской помощи краткосрочного пребывания);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гипербарической оксигенации.</w:t>
      </w:r>
    </w:p>
    <w:p w:rsidR="00F73B8F" w:rsidRDefault="00F73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73B8F" w:rsidRDefault="00F73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Отделении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поста регистрации (регистратуры-диспетчерской);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смотрового кабинета для пациентов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процедурного кабинета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поста медицинской сестры для пациентов, находящихся в удовлетворительном состоянии;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смотрового кабинета для пациентов, находящихся в состоянии средней тяжести;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процедурного кабинета для пациентов, находящихся в состоянии средней тяжести, с постом медицинской сестры;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поста медицинской сестры для пациентов, находящихся в состоянии средней тяжести, с постом медицинской сестры;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палаты для временного размещения пациентов с неадекватным поведением (в состоянии психомоторного возбуждения);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инфекционного изолятора (бокса) для пациентов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поста санитарно-гигиенической обработки для пациентов, поступивших в Отделение;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клинико-лабораторной диагностики;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электрокардиографического исследования;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рентгенологического кабинета;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компьютерной томографии;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ультразвуковой диагностики;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эндоскопии;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для гипсования;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перевязочного кабинета (со шлюзом и помещением для перевязочного материала);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кабинета предоперационной подготовки;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операционного отделения для противошоковых мероприятий;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палаты реанимации и интенсивной терапии;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палаты динамического наблюдения с постом медицинской сестры;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старшего врача;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 сортировочной площадки;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 для размещения каталок;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каталок;</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зал ожидания для пациентов, в том числе для сопровождающих лиц;</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гинекологического смотрового кабинета;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 отделением;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врача;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старшей медицинской сестры;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медицинских сестер;</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сестры-хозяйки;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врача-лаборанта и фельдшера-лаборанта;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поста санобработки;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помещения;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кладовую запаса материалов для выполнения плана мероприятий при ликвидации последствий чрезвычайных ситуаций;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врачебной выездной бригады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душевые и туалеты для больных;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буфетная и раздаточная;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душевые и туалеты для персонала;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класс клинической базы;</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посетителей;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лабораторного оборудования;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хранения резервного медицинского оборудования;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хранения расходных материалов;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хранения лекарственных средств;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хранения белья и хозяйственного инвентаря;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временного хранения трупов;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чистого белья;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сбора грязного белья;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вещей больных (пострадавших);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вещей больных (пострадавших) перед дезкамерной обработкой;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суточного хранения денег и ценностей больных (пострадавших).</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6" w:name="Par2616"/>
      <w:bookmarkEnd w:id="26"/>
      <w:r>
        <w:rPr>
          <w:rFonts w:ascii="Calibri" w:hAnsi="Calibri" w:cs="Calibri"/>
        </w:rPr>
        <w:t>Приложение N 10</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27" w:name="Par2626"/>
      <w:bookmarkEnd w:id="27"/>
      <w:r>
        <w:rPr>
          <w:rFonts w:ascii="Calibri" w:hAnsi="Calibri" w:cs="Calibri"/>
        </w:rPr>
        <w:t>РЕКОМЕНДУЕМЫЕ ШТАТНЫЕ НОРМАТИВЫ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СТАЦИОНАРНОГО ОТДЕЛЕНИЯ СКОРОЙ МЕДИЦИНСКОЙ ПОМОЩИ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(БОЛЬНИЦЫ СКОРОЙ МЕДИЦИНСКОЙ ПОМОЩИ) &lt;*&gt;</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Настоящие рекомендуемые штатные нормативы не распространяются на медицинские организации частной системы здравоохранения.</w:t>
      </w:r>
    </w:p>
    <w:p w:rsidR="00F73B8F" w:rsidRDefault="00F73B8F">
      <w:pPr>
        <w:widowControl w:val="0"/>
        <w:autoSpaceDE w:val="0"/>
        <w:autoSpaceDN w:val="0"/>
        <w:adjustRightInd w:val="0"/>
        <w:spacing w:after="0" w:line="240" w:lineRule="auto"/>
        <w:ind w:firstLine="540"/>
        <w:jc w:val="both"/>
        <w:rPr>
          <w:rFonts w:ascii="Calibri" w:hAnsi="Calibri" w:cs="Calibri"/>
        </w:rPr>
        <w:sectPr w:rsidR="00F73B8F">
          <w:pgSz w:w="11905" w:h="16838"/>
          <w:pgMar w:top="1134" w:right="850" w:bottom="1134" w:left="1701"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8"/>
        <w:gridCol w:w="3254"/>
        <w:gridCol w:w="5810"/>
      </w:tblGrid>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стационарное отделение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30 коек отделения скорой медицинской помощи краткосрочного пребывания</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врач отделения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20 пациентов в сутки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кабинета клинико-лабораторной диагностики)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5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581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рентгенологического кабинета);</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кабинета компьютерной томографии)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100 пациентов в сутки (для обеспечения круглосуточной работы кабинета ультразвуковой диагностики)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Врач-эндоскопист</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кабинета эндоскопии)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Врач-методист</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заведующего по оперативной работе - врач </w:t>
            </w:r>
            <w:r>
              <w:rPr>
                <w:rFonts w:ascii="Calibri" w:hAnsi="Calibri" w:cs="Calibri"/>
              </w:rPr>
              <w:lastRenderedPageBreak/>
              <w:t>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 при наличии в штате отделения не менее 40 врачебных должностей, включая должность заведующего </w:t>
            </w:r>
            <w:r>
              <w:rPr>
                <w:rFonts w:ascii="Calibri" w:hAnsi="Calibri" w:cs="Calibri"/>
              </w:rPr>
              <w:lastRenderedPageBreak/>
              <w:t>стационарным отделением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Врач-анестезиолог-реаниматолог</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6 коек палаты реанимации и интенсивной терапии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обеспечения круглосуточной работы кабинета гипербарической оксигенации)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стационарное отделение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30 коек отделения скорой медицинской помощи краткосрочного пребывания</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5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581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50 пациентов в сутки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обеспечения круглосуточной работы сортировочной площадки);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поступающих пациентов в сутки (для обеспечения круглосуточной работы кабинета для гипсования);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кабинета электрокардиографического исследования);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 кабинета эндоскопии);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обеспечения круглосуточной работы кабинета гипербарической оксигенации);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 кабинет (для обеспечения круглосуточной работы кабинета ультразвуковой диагностики)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50 пациентов в сутки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на 150 пациентов в сутки (для обеспечения </w:t>
            </w:r>
            <w:r>
              <w:rPr>
                <w:rFonts w:ascii="Calibri" w:hAnsi="Calibri" w:cs="Calibri"/>
              </w:rPr>
              <w:lastRenderedPageBreak/>
              <w:t>круглосуточной работы сортировочной площадки);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обеспечения приема медицинских документов пациентов в регистратуре в круглосуточном режиме)</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5,5 на 50 пациентов в сутки (для обеспечения круглосуточной работы палаты динамического наблюдения и палаты краткосрочного пребывания)</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7,0 на 50 поступающих пациентов в сутки (для обеспечения круглосуточной работы)</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3,5 на 50 поступающих пациентов в сутки (для обеспечения круглосуточной работы)</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5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581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3 койки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Фельдшер по приему вызовов скорой медицинской помощи и </w:t>
            </w:r>
            <w:r>
              <w:rPr>
                <w:rFonts w:ascii="Calibri" w:hAnsi="Calibri" w:cs="Calibri"/>
              </w:rPr>
              <w:lastRenderedPageBreak/>
              <w:t>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5,25 на смену работы автомобиля скорой медицинской помощи (для обеспечения круглосуточной работы) или 1 на </w:t>
            </w:r>
            <w:r>
              <w:rPr>
                <w:rFonts w:ascii="Calibri" w:hAnsi="Calibri" w:cs="Calibri"/>
              </w:rPr>
              <w:lastRenderedPageBreak/>
              <w:t>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смену работы автомобиля скорой медицинской помощи (для обеспечения круглосуточной работы) или 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25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 скорой медицинской помощи</w:t>
            </w:r>
          </w:p>
        </w:tc>
        <w:tc>
          <w:tcPr>
            <w:tcW w:w="581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Фельдшер-водитель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лабораторный техник (фельдшер-лаборант)</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3,5 на 50 пациентов в сутки (для обеспечения круглосуточной работы кабинета клинико-лабораторной диагностики)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3,25 на 50 пациентов в сутки (для обеспечения круглосуточной работы рентгенологического кабинета);</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3,25 на 50 пациентов в сутки (для обеспечения круглосуточной работы кабинета компьютерной томографии)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50 пациентов в сутки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передачи справочной информации о поступивших пациентах);</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1,25 на 150 пациентов в сутки (для передачи телефонограмм)</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дезинфектор</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3,5 на 50 пациентов в сутки (для обеспечения круглосуточной работы)</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30 коек отделения скорой медицинской помощи краткосрочного пребывания</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5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581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(для двукратной уборки помещений);</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1,75 на 50 пациентов в сутки (для обеспечения круглосуточной работы);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100 пациентов в сутки (для работы в буфете);</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 должность медицинской сестры перевязочного кабинета;</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 должность медицинской сестры кабинета для гипсования;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 должность медицинской сестры процедурного кабинета;</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150 пациентов в сутки (для обеспечения круглосуточной работы кабинета гипербарической оксигенации);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50 пациентов в сутки (для обеспечения круглосуточного приема вещей)</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Санитар-водитель</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для обеспечения круглосуточной работы врачебной общепрофильной выездной бригады скорой медицинской </w:t>
            </w:r>
            <w:r>
              <w:rPr>
                <w:rFonts w:ascii="Calibri" w:hAnsi="Calibri" w:cs="Calibri"/>
              </w:rPr>
              <w:lastRenderedPageBreak/>
              <w:t>помощи в составе врача скорой медицинской помощи, одного фельдшера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3 койки (для обеспечения круглосуточной работы палаты реанимации и интенсивной терапии);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Социальный работник</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150 пациентов в сутки</w:t>
            </w:r>
          </w:p>
        </w:tc>
      </w:tr>
      <w:tr w:rsidR="00F73B8F">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25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Инженер</w:t>
            </w:r>
          </w:p>
        </w:tc>
        <w:tc>
          <w:tcPr>
            <w:tcW w:w="581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1,25 на 150 пациентов в сутки (для обеспечения круглосуточной работы кабинета гипербарической оксигенации)</w:t>
            </w:r>
          </w:p>
        </w:tc>
      </w:tr>
    </w:tbl>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28" w:name="Par2784"/>
      <w:bookmarkEnd w:id="28"/>
      <w:r>
        <w:rPr>
          <w:rFonts w:ascii="Calibri" w:hAnsi="Calibri" w:cs="Calibri"/>
        </w:rPr>
        <w:t>Приложение N 11</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29" w:name="Par2794"/>
      <w:bookmarkEnd w:id="29"/>
      <w:r>
        <w:rPr>
          <w:rFonts w:ascii="Calibri" w:hAnsi="Calibri" w:cs="Calibri"/>
        </w:rPr>
        <w:t>СТАНДАРТ</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СТАЦИОНАРНОГО ОТДЕЛЕНИЯ СКОРОЙ МЕДИЦИНСКОЙ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БОЛЬНИЦЫ (БОЛЬНИЦЫ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outlineLvl w:val="2"/>
        <w:rPr>
          <w:rFonts w:ascii="Calibri" w:hAnsi="Calibri" w:cs="Calibri"/>
        </w:rPr>
      </w:pPr>
      <w:bookmarkStart w:id="30" w:name="Par2798"/>
      <w:bookmarkEnd w:id="30"/>
      <w:r>
        <w:rPr>
          <w:rFonts w:ascii="Calibri" w:hAnsi="Calibri" w:cs="Calibri"/>
        </w:rPr>
        <w:t>1. Стандарт оснащения стационарного отделения</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скорой медицинской помощи больницы (больницы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(за исключением структурных</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для проведения диагностических</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и лечебных мероприятий)</w:t>
      </w: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789"/>
        <w:gridCol w:w="1744"/>
        <w:gridCol w:w="1744"/>
        <w:gridCol w:w="1744"/>
      </w:tblGrid>
      <w:tr w:rsidR="00F73B8F">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89"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(оснащения)</w:t>
            </w:r>
          </w:p>
        </w:tc>
        <w:tc>
          <w:tcPr>
            <w:tcW w:w="5232"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в зависимости от числа поступающих пациентов в сутки, шт.</w:t>
            </w:r>
          </w:p>
        </w:tc>
      </w:tr>
      <w:tr w:rsidR="00F73B8F">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4789"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более 200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Автомобили скорой медицинской помощи класса "A", "B", "C"</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Бандаж (воротник шейный)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Весы с ростомером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автоматический внешний кардиосинхронизированный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Дыхательный мешок для проведения искусственного дыхания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Игла для пункции заднего свода влагалища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Персональная электронно-вычислительная машина (системный блок, монитор, клавиатура, мышь, программное обеспечение)</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количеству рабочих мест</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количеству рабочих мест</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количеству рабочих мест</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Консоль палатная настенная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(емкость) для предстерилизационной очистки, дезинфекции и стерилизации медицинских изделии</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Костюм противошоковый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смотровое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Кресло-коляска больничная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Кровать многофункциональная реанимационная для палат интенсивной терапии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Материал перевязочный хирургический</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 (артериальное давление, пульс, сатурация) зала сортировочной площадки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гинекологического осмотра одноразовый</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15</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вен и сосудов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акушерства и гинекологии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инкубационный однократного применения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Набор токсикологический для оказания скорой </w:t>
            </w:r>
            <w:r>
              <w:rPr>
                <w:rFonts w:ascii="Calibri" w:hAnsi="Calibri" w:cs="Calibri"/>
              </w:rPr>
              <w:lastRenderedPageBreak/>
              <w:t>медицинской помощи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роликовый (инфузомат)</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инфузионный (дозатор лекарственных средств)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ультрафиолетовый бактерицидный (для помещений)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гинекологический (лампа смотровая)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для централизованной подачи кислорода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Стойка (штатив) для инфузионных систем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 тумба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(табурет) медицинский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вращающийся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врача и пациента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Сфигмоманометр (измеритель артериального давления) со взрослой и детскими манжетами механический с анероидным манометром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межкорпусная грузовая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 электронный в футляре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Увлажнитель с подогревом дыхательных смесей и кислорода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Фонендоскоп</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Шина вакуумная транспортная для взрослых и </w:t>
            </w:r>
            <w:r>
              <w:rPr>
                <w:rFonts w:ascii="Calibri" w:hAnsi="Calibri" w:cs="Calibri"/>
              </w:rPr>
              <w:lastRenderedPageBreak/>
              <w:t>детей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для лечения переломов бедра и голени для взрослых</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проволочная и щипцы для изготовления шин</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Ширма медицинская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для длительных инфузионных вливаний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одноканальный, (трехканальный или шестиканальный) портативный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стерильный (5 м x 10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стерильный (7 м x 14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нестерильный (5 м x 5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эластичный сетчато-трубчатый фиксирующий (N 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эластичный сетчато-трубчатый фиксирующий (N 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Вата медицинская гигроскопическая (250 г)</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(40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(60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(90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(120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Губка гемостатическая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Держатели инфузионных флаконов (с кронштейном, на 200 мл)</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Держатели инфузионных флаконов (с кронштейном, на 400 мл)</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Жгут кровеостанавливающий с дозированной </w:t>
            </w:r>
            <w:r>
              <w:rPr>
                <w:rFonts w:ascii="Calibri" w:hAnsi="Calibri" w:cs="Calibri"/>
              </w:rPr>
              <w:lastRenderedPageBreak/>
              <w:t>компрессией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Жгут кровеостанавливающий (резиновый или матерчато-эластичный)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Зажим медицинский кровоостанавливающий изогнутый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Зажим медицинский кровоостанавливающий прямой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2,1 мм, длина 45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1,7 мм, длина 45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1,5 мм, длина 45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1,3 мм, длина 45 мм)</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1,1 мм, длина 15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0,9 мм, длина 32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0,7 мм, длина 19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0,6 мм, длина 19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0,5 мм, длина 19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0,4 мм, длина 19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детский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женский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мужской однократного применения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Лейкопластырь бактерицидный (не менее 1,9 см х 7,2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Лейкопластырь рулонный (не менее 2 см х 5 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 медицинская нестерильная трехслойная из нетканого материала с резинками или с завязками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Ножницы для разрезания повязок по Листеру (с дополнительным элементом для быстрого разрыва повязок)</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Пакет гипотермический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Пакет перевязочный медицинский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медицинские нестерильные смотровые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хирургические стерильные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Пинцет медицинский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Покрывало спасательное изотермическое (не менее 150 см x 200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Пульсовый оксиметр электронный портативный с автономным питанием от встроенных аккумуляторов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Роторасширитель</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антисептическая из нетканого материала спиртовая (не менее 12,5 см x 11,0 см)</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антисептическая из нетканого материала с перекисью водорода (не менее 12,5 см x 11,0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из нетканого материала с раствором аммиака (не менее 12,5 см x 11,0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марлевая медицинская стерильная (не менее 16 см x 14 см, N 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Скальпель стерильный одноразовый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Средство перевязочное гемостатическое стерильное на основе цеолитов или </w:t>
            </w:r>
            <w:r>
              <w:rPr>
                <w:rFonts w:ascii="Calibri" w:hAnsi="Calibri" w:cs="Calibri"/>
              </w:rPr>
              <w:lastRenderedPageBreak/>
              <w:t>алюмосиликатов кальция и натрия или гидросиликата кальция (не менее 50 г)</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перевязочное гемостатическое стерильное с аминокапроновой кислотой (не менее 6 см x 10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перевязочное гидрогелевое противоожоговое стерильное (на основе аллилоксиэтанола и лидокаина)</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Стерильная салфетка (не менее 40 см x 60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Стерильная салфетка или простыня (не менее 70 см x 140 см),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 максимальный стеклянный ртутный в футляре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Трубка ректальная газоотводная резиновая детская одноразовая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переливания крови, кровезаменителей и инфузионных растворов с боковой микрофильтрацией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проведения искусственного дыхания "рот-устройство-рот" одноразовое пленочное</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Фонарик диагностический с элементом питания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Шпатель деревянный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Шпатель терапевтический стерильный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(2 мл с иглой 0,6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(5 мл с иглой 0,7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(10 мл с иглой 0,8 мм)</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(20 мл с иглой 0,8 мм)</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Языкодержатель</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Ампульница (на 32 ампул мест)</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Лента для маркировки пострадавшего самоклеящаяся (красного, желтого, зеленого и черного цветов, не менее 50 см2 каждого)</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Маркер (красного, желтого, зеленого и черного цветов)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Мешок для медицинских отходов класса А (объемом не менее 10 л)</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Мешок для медицинских отходов класса Б (объемом не менее 10 л)</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Сумка (ящик) врача (фельдшера) скорой медицинской помощи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Чехол для инструментария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Чехол для перевязочных материалов</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Лазерное или струйное многофункциональное устройство с функциями копирования, печати, сканирования</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Автоматический наружный дефибриллятор в </w:t>
            </w:r>
            <w:r>
              <w:rPr>
                <w:rFonts w:ascii="Calibri" w:hAnsi="Calibri" w:cs="Calibri"/>
              </w:rPr>
              <w:lastRenderedPageBreak/>
              <w:t>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c>
          <w:tcPr>
            <w:tcW w:w="1744"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санитарные бескаркасные, имеющие не менее четырех ручек для переноски</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44"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bl>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outlineLvl w:val="2"/>
        <w:rPr>
          <w:rFonts w:ascii="Calibri" w:hAnsi="Calibri" w:cs="Calibri"/>
        </w:rPr>
      </w:pPr>
      <w:bookmarkStart w:id="31" w:name="Par3481"/>
      <w:bookmarkEnd w:id="31"/>
      <w:r>
        <w:rPr>
          <w:rFonts w:ascii="Calibri" w:hAnsi="Calibri" w:cs="Calibri"/>
        </w:rPr>
        <w:t>2. Стандарт оснащения структурных подразделений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диагностических и лечебных мероприятий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стационарного отделения скорой медицинской помощи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(больницы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2"/>
        <w:gridCol w:w="4789"/>
        <w:gridCol w:w="1816"/>
        <w:gridCol w:w="1816"/>
        <w:gridCol w:w="1816"/>
      </w:tblGrid>
      <w:tr w:rsidR="00F73B8F">
        <w:tblPrEx>
          <w:tblCellMar>
            <w:top w:w="0" w:type="dxa"/>
            <w:bottom w:w="0" w:type="dxa"/>
          </w:tblCellMar>
        </w:tblPrEx>
        <w:trPr>
          <w:tblCellSpacing w:w="5" w:type="nil"/>
        </w:trPr>
        <w:tc>
          <w:tcPr>
            <w:tcW w:w="1132"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89"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(оснащения)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в зависимости от числа поступающих пациентов в сутки, шт.</w:t>
            </w:r>
          </w:p>
        </w:tc>
      </w:tr>
      <w:tr w:rsidR="00F73B8F">
        <w:tblPrEx>
          <w:tblCellMar>
            <w:top w:w="0" w:type="dxa"/>
            <w:bottom w:w="0" w:type="dxa"/>
          </w:tblCellMar>
        </w:tblPrEx>
        <w:trPr>
          <w:tblCellSpacing w:w="5" w:type="nil"/>
        </w:trPr>
        <w:tc>
          <w:tcPr>
            <w:tcW w:w="1132"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4789"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до 100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более 200</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2" w:name="Par3492"/>
            <w:bookmarkEnd w:id="32"/>
            <w:r>
              <w:rPr>
                <w:rFonts w:ascii="Calibri" w:hAnsi="Calibri" w:cs="Calibri"/>
              </w:rPr>
              <w:t>2.1 Кабинет клинико-лабораторной диагностики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гематологический автоматический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биохимический автоматический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кислотно-щелочного и газового состава крови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мочи скрининговый на полосках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для фиксации и окраски крови (стейнер)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Коагулометр автоматический, анализатор свертываемости, анализатор гемостаза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проведения копрологического </w:t>
            </w:r>
            <w:r>
              <w:rPr>
                <w:rFonts w:ascii="Calibri" w:hAnsi="Calibri" w:cs="Calibri"/>
              </w:rPr>
              <w:lastRenderedPageBreak/>
              <w:t>исследования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Центрифуга лабораторная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Микроскоп бинокулярный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Осветитель для микроскопов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Мебель для лабораторий, комплект</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Термостат воздушный и суховоздушный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для заготовки, хранения и транспортировки крови и биоматериала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глюкозы в крови (глюкометр), экспресс-анализатор портативный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Счетчик лейкоцитарной формулы крови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Колориметр фотоэлектрический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Весы лабораторные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сушильно-стерилизационный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Емкость для сбора медицинских отходов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3" w:name="Par3623"/>
            <w:bookmarkEnd w:id="33"/>
            <w:r>
              <w:rPr>
                <w:rFonts w:ascii="Calibri" w:hAnsi="Calibri" w:cs="Calibri"/>
              </w:rPr>
              <w:t>2.2 Кабинет электрокардиографического исследования</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многоканальный с синдромальным заключением</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4" w:name="Par3664"/>
            <w:bookmarkEnd w:id="34"/>
            <w:r>
              <w:rPr>
                <w:rFonts w:ascii="Calibri" w:hAnsi="Calibri" w:cs="Calibri"/>
              </w:rPr>
              <w:t>2.3 Рентгенологический кабинет</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рентгенографический диагностический (цифровой) с обеспечением функции записи исследований на электронных носителях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Автоматизированное рабочее место врача-рентгенолога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при рентгенологических исследованиях (комплект)</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Ширма защитная, экран</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Машина проявочная (аппарат) для рентгеновской пленки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сушильный для рентгеновских пленок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2.3.14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Проявочная машина для рентгеновской пленки с набором химреактивов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5" w:name="Par3735"/>
            <w:bookmarkEnd w:id="35"/>
            <w:r>
              <w:rPr>
                <w:rFonts w:ascii="Calibri" w:hAnsi="Calibri" w:cs="Calibri"/>
              </w:rPr>
              <w:t>2.4 Кабинет компьютерной томографии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Томограф рентгеновский компьютерный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Автоматизированное рабочее место врача-</w:t>
            </w:r>
            <w:r>
              <w:rPr>
                <w:rFonts w:ascii="Calibri" w:hAnsi="Calibri" w:cs="Calibri"/>
              </w:rPr>
              <w:lastRenderedPageBreak/>
              <w:t>рентгенолога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Автоматизированное рабочее место медицинской сестры/рентгенлаборанта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Мебель для больничных помещений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химических реактивов и материалов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Инъектор автоматический для введения контрастного вещества для ангиографии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6" w:name="Par3801"/>
            <w:bookmarkEnd w:id="36"/>
            <w:r>
              <w:rPr>
                <w:rFonts w:ascii="Calibri" w:hAnsi="Calibri" w:cs="Calibri"/>
              </w:rPr>
              <w:t>2.5 Кабинет ультразвуковой диагностики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(сканер) ультразвуковой диагностический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(сканер) ультразвуковой диагностический переносной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7" w:name="Par3832"/>
            <w:bookmarkEnd w:id="37"/>
            <w:r>
              <w:rPr>
                <w:rFonts w:ascii="Calibri" w:hAnsi="Calibri" w:cs="Calibri"/>
              </w:rPr>
              <w:t>2.6 Кабинет эндоскопии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аппаратная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Источник света эндоскопический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Видеокомплекс, видеосистема эндоскопическая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Видеогастроскоп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Гастроскоп (гастрофиброскоп, фиброгастроскоп)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Видеодуоденоскоп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Видеобронхоскоп гибкий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высокочастотный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Принадлежности для эндоскопии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Аспиратор (отсасыватель) эндоскопический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Ректоскоп (проктоскоп) для взрослых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Инструменты для открытой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Оборудование дезинфекции, предстерилизационной очистки и стерилизации гибких эндоскопов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ультразвуковой очистки лабораторной посуды и инструментов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Кронштейн эндоскопический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Щипцы биопсийные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Инструменты для полузакрытой эндоскопической хирургии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аспирационный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Электроды для эндоскопии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Экстрактор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Клипсы сосудистые несъемные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Игла инъекционная многократного применения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лигирования варикозно-расширенных вен пищевода и желудка</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Зонд для коагуляции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Щипцы к эндоскопам</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Проводник для введения катетера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дренажный хирургический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Петля полипная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Загубник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30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40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трахеобронхиальный для отсасывания слизи (набор)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Электроды для электрохирургических операций, одноразовые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Стеллаж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эндоскопов на 4 аппарата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Автоклав настольный объемом 40 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Автоматизированное рабочее место врача-эндоскописта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8" w:name="Par4043"/>
            <w:bookmarkEnd w:id="38"/>
            <w:r>
              <w:rPr>
                <w:rFonts w:ascii="Calibri" w:hAnsi="Calibri" w:cs="Calibri"/>
              </w:rPr>
              <w:t>2.7 Перевязочный кабинет (со шлюзом и помещением для перевязочного материала)</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перевязочный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операционный (хирургический)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Санитарное оборудование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перевязочный (большой)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перевязочный (малый)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Игла для спинномозговой и люмбальной пункции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Материал перевязочный хирургический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(емкость) для предстерилизационной очистки, дезинфекции и стерилизации медицинских изделий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Шовный атравматический материал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требованию, </w:t>
            </w:r>
            <w:r>
              <w:rPr>
                <w:rFonts w:ascii="Calibri" w:hAnsi="Calibri" w:cs="Calibri"/>
              </w:rPr>
              <w:lastRenderedPageBreak/>
              <w:t>но не менее 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 требованию, </w:t>
            </w:r>
            <w:r>
              <w:rPr>
                <w:rFonts w:ascii="Calibri" w:hAnsi="Calibri" w:cs="Calibri"/>
              </w:rPr>
              <w:lastRenderedPageBreak/>
              <w:t>но не менее 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 требованию, </w:t>
            </w:r>
            <w:r>
              <w:rPr>
                <w:rFonts w:ascii="Calibri" w:hAnsi="Calibri" w:cs="Calibri"/>
              </w:rPr>
              <w:lastRenderedPageBreak/>
              <w:t>но не менее 1</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39" w:name="Par4104"/>
            <w:bookmarkEnd w:id="39"/>
            <w:r>
              <w:rPr>
                <w:rFonts w:ascii="Calibri" w:hAnsi="Calibri" w:cs="Calibri"/>
              </w:rPr>
              <w:lastRenderedPageBreak/>
              <w:t>2.8 Кабинет для гипсования</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для гипсовочных работ</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перевязочный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Бинты гипсовые медицинские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Санитарное оборудование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0" w:name="Par4145"/>
            <w:bookmarkEnd w:id="40"/>
            <w:r>
              <w:rPr>
                <w:rFonts w:ascii="Calibri" w:hAnsi="Calibri" w:cs="Calibri"/>
              </w:rPr>
              <w:t>2.9 Кабинет предоперационной подготовки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Каталка медицинская больничная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1" w:name="Par4171"/>
            <w:bookmarkEnd w:id="41"/>
            <w:r>
              <w:rPr>
                <w:rFonts w:ascii="Calibri" w:hAnsi="Calibri" w:cs="Calibri"/>
              </w:rPr>
              <w:t>2.10 Палата реанимации и интенсивной терапии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Кровать многофункциональная реанимационная для палат интенсивной терапии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Многоразовый двухбалонный зонд-обтуратор по Блекмору</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 тумба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Стойка (штатив) для инфузионных систем</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для централизованной подачи кислорода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Консоль палатная настенная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Увлажнитель с подогревом дыхательных смесей и кислорода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противопролежневый, система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одноканальный, трехканальный портативный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Электрокардиостимулятор (кардиостимулятор) наружный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проведения внутриаортальной (интрааортальной) баллонной контропульсации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Аспиратор (отсасыватель) хирургический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автоматическое для сердечно-легочной реанимации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Дыхательный мешок для проведения искусственного дыхания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интубационный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вен и сосудов однократного применения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шприцевой инфузионный (дозатор лекарственных средств)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роликовый (инфузомат)</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рентгеновский передвижной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венесекции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поликлинический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трахеостомии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ультрафиолетовый бактерицидный (для помещений)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 передвижной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Сканер ультразвуковой для выполнения катетеризации центральных вен и проводниковой анестезии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высокочастотной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2.10.36</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аппаратуры и инструментов для эндоскопической интубации с фиброскопом</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F73B8F" w:rsidRDefault="00F73B8F">
            <w:pPr>
              <w:widowControl w:val="0"/>
              <w:autoSpaceDE w:val="0"/>
              <w:autoSpaceDN w:val="0"/>
              <w:adjustRightInd w:val="0"/>
              <w:spacing w:after="0" w:line="240" w:lineRule="auto"/>
              <w:jc w:val="center"/>
              <w:rPr>
                <w:rFonts w:ascii="Calibri" w:hAnsi="Calibri" w:cs="Calibri"/>
              </w:rPr>
            </w:pP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Тромбоэлластограф</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двухкамерный с температурой морозильной камеры не менее -18 °C</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Сфигмоманометр (измеритель артериального давления) со взрослой и детскими манжетами механический с анероидным манометром</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Фонендоскоп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врача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пациента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Баллон газовый кислородный объемом не менее 1 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медицинское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Утка медицинская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2.10.47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2" w:name="Par4408"/>
            <w:bookmarkEnd w:id="42"/>
            <w:r>
              <w:rPr>
                <w:rFonts w:ascii="Calibri" w:hAnsi="Calibri" w:cs="Calibri"/>
              </w:rPr>
              <w:t>2.11 Палата динамического наблюдения с постом медицинской 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прикроватный индивидуальный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Тумба прикроватная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пациента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туалетное (или туалетный стул)</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2.11.8</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медицинский (инфузионная стойка)</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палатной сигнализации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медицинской 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медицинской 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медицинской 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Кресло-каталка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межкорпусная грузовая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2.11.14</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2.11.17</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медицинское</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2.11.18</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Утка медицинская</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2.11.19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2.11.20</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3" w:name="Par4509"/>
            <w:bookmarkEnd w:id="43"/>
            <w:r>
              <w:rPr>
                <w:rFonts w:ascii="Calibri" w:hAnsi="Calibri" w:cs="Calibri"/>
              </w:rPr>
              <w:t>2.12 Палата краткосрочного пребывания с постом медицинской 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 трехсекционная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прикроватный индивидуальный</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2.12.4</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Тумба прикроватная</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пациента</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2.12.7</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туалетное (или туалетный стул)</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2.12.8</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Штатив медицинский (инфузионная стойка)</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числу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палатной сигнализации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 на пост медсестры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2.12.10</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Кресло-каталка</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2.12.11</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 (не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2.12.12</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межкорпусная грузовая</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 (не менее 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 (не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Пост медсестры: стол, стол со встроенной мойкой, шкаф 3-секционный с закрытыми полками, шкаф 1-секционный 4-полочный</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2.12.14</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2.12.15</w:t>
            </w:r>
          </w:p>
        </w:tc>
        <w:tc>
          <w:tcPr>
            <w:tcW w:w="4789"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c>
          <w:tcPr>
            <w:tcW w:w="1816"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c>
          <w:tcPr>
            <w:tcW w:w="1816" w:type="dxa"/>
            <w:vMerge w:val="restart"/>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r>
      <w:tr w:rsidR="00F73B8F">
        <w:tblPrEx>
          <w:tblCellMar>
            <w:top w:w="0" w:type="dxa"/>
            <w:bottom w:w="0" w:type="dxa"/>
          </w:tblCellMar>
        </w:tblPrEx>
        <w:trPr>
          <w:tblCellSpacing w:w="5" w:type="nil"/>
        </w:trPr>
        <w:tc>
          <w:tcPr>
            <w:tcW w:w="1132"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4789"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vMerge/>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c>
          <w:tcPr>
            <w:tcW w:w="1816" w:type="dxa"/>
            <w:tcBorders>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2.12.16</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пост медсестры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2.12.17</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Судно медицинское</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2.12.18</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Утка медицинская</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5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2.12.19</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Персональная электронная вычислительная машина (системный блок, монитор, клавиатура, мышь, программное обеспечение)</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 на пост медсестры</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 на пост медсестры</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2.12.20</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4" w:name="Par4611"/>
            <w:bookmarkEnd w:id="44"/>
            <w:r>
              <w:rPr>
                <w:rFonts w:ascii="Calibri" w:hAnsi="Calibri" w:cs="Calibri"/>
              </w:rPr>
              <w:t>2.13 Кабинет гипербарической оксигенации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Модуль тревог на 2 газа (кислород, воздух)</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Блок вентилей на 2 газа (кислород, воздух)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Коробка выборов газов (с вентилем и манометром на каждый газ)</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сброса газов на улицу</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 потребности</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перистальтический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пациента</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Транскутанный монитор</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Стационарный бароаппарат одноместный медицинский</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Полка навесная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Полка навесная сплошная на высоте 180 см</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Шкаф медицинский для хранения медикаментов </w:t>
            </w:r>
            <w:r>
              <w:rPr>
                <w:rFonts w:ascii="Calibri" w:hAnsi="Calibri" w:cs="Calibri"/>
              </w:rPr>
              <w:lastRenderedPageBreak/>
              <w:t>и расходных материалов</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2.13.16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мягкое</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Диспансеры для мыла, кожного антисептика и полотенец одноразовых</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 индивидуальный для одежды, 350 x 560 x 1800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 двустворчатый, 800 x 4000 x 1920</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2.13.20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Ширма двухсекционная</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69" w:type="dxa"/>
            <w:gridSpan w:val="5"/>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outlineLvl w:val="3"/>
              <w:rPr>
                <w:rFonts w:ascii="Calibri" w:hAnsi="Calibri" w:cs="Calibri"/>
              </w:rPr>
            </w:pPr>
            <w:bookmarkStart w:id="45" w:name="Par4712"/>
            <w:bookmarkEnd w:id="45"/>
            <w:r>
              <w:rPr>
                <w:rFonts w:ascii="Calibri" w:hAnsi="Calibri" w:cs="Calibri"/>
              </w:rPr>
              <w:t>2.14 Отделение скорой медицинской помощи краткосрочного пребывания</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Ампульница (на 32 ампул мест)</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Анализатор глюкозы в крови (глюкометр), экспресс-анализатор портативный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Аспиратор (отсасыватель) медицинский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нестерильный (5 м x 5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стерильный (5 м x 10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марлевый медицинский стерильный (7 м x 14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эластичный сетчато-трубчатый фиксирующий (N 3)</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Бинт эластичный сетчато-трубчатый фиксирующий (N 4)</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Вата медицинская гигроскопическая (250 г)</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(120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(40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(60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Воздуховод Гведела (90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Губка гемостатическая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Держатели инфузионных флаконов (с кронштейном, на 200 мл)</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Держатели инфузионных флаконов (с кронштейном, на 400 мл)</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бифазный с функцией синхронизации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Емкости с крышками для дезрастворов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Жгут кровеостанавливающий с дозированной компрессией (резиновый или матерчато-эластичный)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Зажим медицинский кровоостанавливающий изогнутый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Зажим медицинский кровоостанавливающий прямой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Игла для пункции, дренирования и проколов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Игла для спинномозговой и люмбальной пункции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 сфигмоманометр со стетофонендоскопом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Ингалятор аэрозольный компрессорный (небулайзер) портативный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0,4 мм, длина 19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Катетер (канюля) для периферических вен </w:t>
            </w:r>
            <w:r>
              <w:rPr>
                <w:rFonts w:ascii="Calibri" w:hAnsi="Calibri" w:cs="Calibri"/>
              </w:rPr>
              <w:lastRenderedPageBreak/>
              <w:t>(наружный диаметр 0,5 мм, длина 19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0,6 мм, длина 19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0,7 мм, длина 19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2.14.33</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0,9 мм, длина 32 мм)</w:t>
            </w:r>
          </w:p>
        </w:tc>
        <w:tc>
          <w:tcPr>
            <w:tcW w:w="5448" w:type="dxa"/>
            <w:gridSpan w:val="3"/>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1,1 мм, длина 15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1,3 мм, длина 45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1,5 мм, длина 45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1,7 мм, длина 45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(канюля) для периферических вен (наружный диаметр 2,1 мм, длина 45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детский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женский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Катетер уретральный мужской однократного применения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 (емкость) для предстерилизационной </w:t>
            </w:r>
            <w:r>
              <w:rPr>
                <w:rFonts w:ascii="Calibri" w:hAnsi="Calibri" w:cs="Calibri"/>
              </w:rPr>
              <w:lastRenderedPageBreak/>
              <w:t>очистки, дезинфекции и стерилизации медицинских изделий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требованию, но не менее 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Концентратор кислорода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копирования и сканирования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Коробка стерилизационная (бикс) для хранения стерильных инструментов и материала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 туалетное (или туалетный стул)</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 на 10 коек</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2.14.49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Кресло-каталка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 трехсекционная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 смотровая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2.14.52</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Лейкопластырь бактерицидный (не менее 1,9 см x 7,2 см)</w:t>
            </w:r>
          </w:p>
        </w:tc>
        <w:tc>
          <w:tcPr>
            <w:tcW w:w="5448" w:type="dxa"/>
            <w:gridSpan w:val="3"/>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Лейкопластырь рулонный (не менее 2 см x 5 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Лупа ручная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 медицинская нестерильная трехслойная из нетканого материала с резинками или с завязками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Материал перевязочный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 но не менее 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Матрац противопролежневый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контроля физиологических параметров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2.14.59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вен и сосудов однократного применения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акушерства и гинекологии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гинекологического исследования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перевязочный (большой)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перевязочный (малый)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хирургический малый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2.14.66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роликовый (инфузомат)</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Неврологический молоток</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2.14.69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Нож (игла) парацентезный штыкообразный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Ножницы для разрезания повязок по Листеру</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 рециркулятор воздуха ультрафиолетовый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ультрафиолетовый бактерицидный настенный (для помещений)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ультрафиолетовый бактерицидный передвижной (для помещений)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Пакет гипотермический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Пакет перевязочный медицинский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2.14.77</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Персональная электронная вычислительная машина (системный блок, монитор, клавиатура, мышь, программное обеспечение)</w:t>
            </w:r>
          </w:p>
        </w:tc>
        <w:tc>
          <w:tcPr>
            <w:tcW w:w="5448" w:type="dxa"/>
            <w:gridSpan w:val="3"/>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Принтер</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2.14.79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потребности</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медицинские нестерильные смотровые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хирургические стерильные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Пинцет медицинский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Покрывало спасательное изотермическое (не менее 150 см x 200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Пост медицинской сестры: стол, стол со встроенной мойкой, шкаф 3-секционный с закрытыми полками, шкаф 1-секционный 4-полочный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Пульсовый оксиметр электронный портативный с автономным питанием от встроенных аккумуляторов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 (стол, стул, шкаф, тумба)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2.14.87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врача-консультанта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2.14.89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Роторасширитель</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антисептическая из нетканого материала с перекисью водорода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антисептическая из нетканого материала спиртовая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из нетканого материала с раствором аммиака (не менее 12,5 см x 11,0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Салфетка марлевая медицинская стерильная (не менее 16 см x 14 см, N 10)</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Санитарное оборудование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2.14.96</w:t>
            </w:r>
          </w:p>
        </w:tc>
        <w:tc>
          <w:tcPr>
            <w:tcW w:w="4789"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 передвижной (перевязочный, гинекологический, процедурный кабинеты)</w:t>
            </w:r>
          </w:p>
        </w:tc>
        <w:tc>
          <w:tcPr>
            <w:tcW w:w="5448" w:type="dxa"/>
            <w:gridSpan w:val="3"/>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Светильник прикроватный индивидуальный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2.14.99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палатной сигнализации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разводки медицинских газов, сжатого воздуха и вакуума к каждой койке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Скальпель стерильный одноразовый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Спирометр</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Средство перевязочное гемостатическое стерильное на основе цеолитов или алюмосиликатов кальция и натрия или </w:t>
            </w:r>
            <w:r>
              <w:rPr>
                <w:rFonts w:ascii="Calibri" w:hAnsi="Calibri" w:cs="Calibri"/>
              </w:rPr>
              <w:lastRenderedPageBreak/>
              <w:t>гидросиликата кальция (не менее 50 г)</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2.14.104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перевязочное гемостатическое стерильное с аминокапроновой кислотой (не менее 6 см x 10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Средство перевязочное гидрогелевое противоожоговое стерильное (на основе аллилоксиэтанола и лидокаина)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Стерильная салфетка (не менее 40 см x 60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Стерильная салфетка или простыня (не менее 70 см x 140 см)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Стойка для инфузионных растворов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2.14.109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для инструментов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операционный (хирургический)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перевязочный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 прикроватный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 с принадлежностями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вращающийся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Стул для пациента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межкорпусная грузовая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Тележка со съемными носилками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2.14.119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 максимальный стеклянный ртутный в футляре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Трубка ректальная газоотводная резиновая детская одноразовая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Тумба прикроватная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(аптечка) АнтиСПИД (перевязочный, процедурный, перевязочный кабинеты)</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(шкаф) врача скорой медицинской помощи</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2.14.125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оказания экстренной медицинской помощи при анафилактическом шоке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Установка (устройство) для обработки рук (процедурный, перевязочный, гинекологический кабинеты)</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переливания крови, кровезаменителей и инфузионных растворов с боковой микрофильтрацией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проведения искусственного дыхания "рот-устройство-рот" одноразовое пленочное</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2.14.129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Фонарик диагностический с элементом питания</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медикаментов (процедурный, перевязочный, гинекологический кабинет)</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продуктов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продуктов (комната персонала)</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комплектов операционного белья и инструментов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2.14.135</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2.14.136</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Шовный атравматический материал</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2.14.137</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Шпатель деревянный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2.14.138</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Шпатель терапевтический стерильный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2.14.139</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(10 мл с иглой 0,8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2.14.140</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(2 мл с иглой 0,6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2.14.141</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(20 мл с иглой 0,8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2.14.142</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 однократного применения (5 мл с иглой 0,7 мм)</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2.14.143</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многоканальный</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1132"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2.14.144</w:t>
            </w:r>
          </w:p>
        </w:tc>
        <w:tc>
          <w:tcPr>
            <w:tcW w:w="4789"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Языкодержатель</w:t>
            </w:r>
          </w:p>
        </w:tc>
        <w:tc>
          <w:tcPr>
            <w:tcW w:w="5448" w:type="dxa"/>
            <w:gridSpan w:val="3"/>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F73B8F" w:rsidRDefault="00F73B8F">
      <w:pPr>
        <w:widowControl w:val="0"/>
        <w:autoSpaceDE w:val="0"/>
        <w:autoSpaceDN w:val="0"/>
        <w:adjustRightInd w:val="0"/>
        <w:spacing w:after="0" w:line="240" w:lineRule="auto"/>
        <w:jc w:val="center"/>
        <w:rPr>
          <w:rFonts w:ascii="Calibri" w:hAnsi="Calibri" w:cs="Calibri"/>
        </w:rPr>
        <w:sectPr w:rsidR="00F73B8F">
          <w:pgSz w:w="16838" w:h="11905" w:orient="landscape"/>
          <w:pgMar w:top="1701" w:right="1134" w:bottom="850" w:left="1134" w:header="720" w:footer="720" w:gutter="0"/>
          <w:cols w:space="720"/>
          <w:noEndnote/>
        </w:sect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оснащения операционного отделения для противошоковых мероприятий устанавливается в соответствии с </w:t>
      </w:r>
      <w:hyperlink r:id="rId15"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46" w:name="Par5153"/>
      <w:bookmarkEnd w:id="46"/>
      <w:r>
        <w:rPr>
          <w:rFonts w:ascii="Calibri" w:hAnsi="Calibri" w:cs="Calibri"/>
        </w:rPr>
        <w:t>Приложение N 12</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ЭКСТРЕННОЙ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КОНСУЛЬТАТИВНОЙ СКОРОЙ МЕДИЦИНСКОЙ ПОМОЩИ БОЛЬНИЦЫ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(БОЛЬНИЦЫ СКОРОЙ МЕДИЦИНСКОЙ ПОМОЩИ, ЦЕНТРА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МЕДИЦИНЫ КАТАСТРОФ)</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является структурным подразделением медицинской организации, оказывающей скорую специализированную медицинскую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6"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ar5198" w:history="1">
        <w:r>
          <w:rPr>
            <w:rFonts w:ascii="Calibri" w:hAnsi="Calibri" w:cs="Calibri"/>
            <w:color w:val="0000FF"/>
          </w:rPr>
          <w:t>приложением N 13</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оказание скорой, в том числе скорой специализированной, медицинской помощи пациентам;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медицинская эвакуация пациентов с использованием наземного, водного, авиационного и других видов транспорта;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w:t>
      </w:r>
      <w:r>
        <w:rPr>
          <w:rFonts w:ascii="Calibri" w:hAnsi="Calibri" w:cs="Calibri"/>
        </w:rPr>
        <w:lastRenderedPageBreak/>
        <w:t>материалов и других медицинских грузов, необходимых для спасения жизни пациентов;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функции в соответствии с законодательством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Отделения осуществляется в соответствии со стандартом оснащения, предусмотренным </w:t>
      </w:r>
      <w:hyperlink w:anchor="Par5291" w:history="1">
        <w:r>
          <w:rPr>
            <w:rFonts w:ascii="Calibri" w:hAnsi="Calibri" w:cs="Calibri"/>
            <w:color w:val="0000FF"/>
          </w:rPr>
          <w:t>приложением N 14</w:t>
        </w:r>
      </w:hyperlink>
      <w:r>
        <w:rPr>
          <w:rFonts w:ascii="Calibri" w:hAnsi="Calibri" w:cs="Calibri"/>
        </w:rPr>
        <w:t xml:space="preserve"> к Порядку оказания скорой, в том числе скорой специализированной, медицинской помощи, утвержденному настоящим приказом.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Отделении рекомендуется предусматривать: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помещение поста дежурного ответственного врача;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кабинет подготовки к работе медицинских укладок и оборудования бригад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47" w:name="Par5188"/>
      <w:bookmarkEnd w:id="47"/>
      <w:r>
        <w:rPr>
          <w:rFonts w:ascii="Calibri" w:hAnsi="Calibri" w:cs="Calibri"/>
        </w:rPr>
        <w:t>Приложение N 13</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48" w:name="Par5198"/>
      <w:bookmarkEnd w:id="48"/>
      <w:r>
        <w:rPr>
          <w:rFonts w:ascii="Calibri" w:hAnsi="Calibri" w:cs="Calibri"/>
        </w:rPr>
        <w:t>РЕКОМЕНДУЕМЫЕ ШТАТНЫЕ НОРМАТИВЫ</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ЭКСТРЕННОЙ КОНСУЛЬТАТИВНОЙ СКОРОЙ МЕДИЦИНСКОЙ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БОЛЬНИЦЫ (БОЛЬНИЦЫ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МЕДИЦИНЫ КАТАСТРОФ) &lt;*&gt;</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Настоящие рекомендуемые штатные нормативы не распространяются на медицинские организации частной системы здравоохранения.</w:t>
      </w:r>
    </w:p>
    <w:p w:rsidR="00F73B8F" w:rsidRDefault="00F73B8F">
      <w:pPr>
        <w:widowControl w:val="0"/>
        <w:autoSpaceDE w:val="0"/>
        <w:autoSpaceDN w:val="0"/>
        <w:adjustRightInd w:val="0"/>
        <w:spacing w:after="0" w:line="240" w:lineRule="auto"/>
        <w:ind w:firstLine="540"/>
        <w:jc w:val="both"/>
        <w:rPr>
          <w:rFonts w:ascii="Calibri" w:hAnsi="Calibri" w:cs="Calibri"/>
        </w:rPr>
        <w:sectPr w:rsidR="00F73B8F">
          <w:pgSz w:w="11905" w:h="16838"/>
          <w:pgMar w:top="1134" w:right="850" w:bottom="1134" w:left="1701"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5"/>
        <w:gridCol w:w="2917"/>
        <w:gridCol w:w="5917"/>
      </w:tblGrid>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врач отделения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5,5 (для обеспечения круглосуточной работы)</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Старший фельдшер</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Врач-анестезиолог-реаниматолог</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авиамедицинской выездной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авиамедицинской выездной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Врач-травматолог-ортопед</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Врач-хирург</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91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Врач-нейрохирург</w:t>
            </w:r>
          </w:p>
        </w:tc>
        <w:tc>
          <w:tcPr>
            <w:tcW w:w="591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Врач-акушер-гинеколог</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Врач-кардиолог</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(для обеспечения круглосуточной работы выездной </w:t>
            </w:r>
            <w:r>
              <w:rPr>
                <w:rFonts w:ascii="Calibri" w:hAnsi="Calibri" w:cs="Calibri"/>
              </w:rPr>
              <w:lastRenderedPageBreak/>
              <w:t>экстренной консультативной бригады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авиамедицинской выездной бригады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авиамедицинской выездной бригады скорой медицинской помощи);</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2 на каждую должность врача-анестезиолога-реаниматолога для обеспечения круглосуточной работы выездной </w:t>
            </w:r>
            <w:r>
              <w:rPr>
                <w:rFonts w:ascii="Calibri" w:hAnsi="Calibri" w:cs="Calibri"/>
              </w:rPr>
              <w:lastRenderedPageBreak/>
              <w:t>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0,5</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20 тыс. выездов в год</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Фельдшер-водитель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на 20 тыс. выездов в год</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Медицинский дезинфектор</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91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Санитар-водитель</w:t>
            </w:r>
          </w:p>
        </w:tc>
        <w:tc>
          <w:tcPr>
            <w:tcW w:w="5917"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w:t>
            </w:r>
            <w:r>
              <w:rPr>
                <w:rFonts w:ascii="Calibri" w:hAnsi="Calibri" w:cs="Calibri"/>
              </w:rPr>
              <w:lastRenderedPageBreak/>
              <w:t>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F73B8F">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Водитель</w:t>
            </w:r>
          </w:p>
        </w:tc>
        <w:tc>
          <w:tcPr>
            <w:tcW w:w="5917"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tc>
      </w:tr>
    </w:tbl>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49" w:name="Par5281"/>
      <w:bookmarkEnd w:id="49"/>
      <w:r>
        <w:rPr>
          <w:rFonts w:ascii="Calibri" w:hAnsi="Calibri" w:cs="Calibri"/>
        </w:rPr>
        <w:t>Приложение N 14</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50" w:name="Par5291"/>
      <w:bookmarkEnd w:id="50"/>
      <w:r>
        <w:rPr>
          <w:rFonts w:ascii="Calibri" w:hAnsi="Calibri" w:cs="Calibri"/>
        </w:rPr>
        <w:t>СТАНДАРТ</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ОТДЕЛЕНИЯ ЭКСТРЕННОЙ КОНСУЛЬТАТИВНОЙ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БОЛЬНИЦЫ (БОЛЬНИЦЫ СКОРОЙ МЕДИЦИНСКОЙ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ПОМОЩИ, ЦЕНТРА МЕДИЦИНЫ КАТАСТРОФ)</w:t>
      </w:r>
    </w:p>
    <w:p w:rsidR="00F73B8F" w:rsidRDefault="00F73B8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6"/>
        <w:gridCol w:w="7380"/>
        <w:gridCol w:w="1768"/>
      </w:tblGrid>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 (оснащения)</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Автомобили скорой медицинской помощи класса "A", "B", "C"</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Эхоэнцефалоскоп</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Фиброгастроскоп</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цистоскоп</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Фибробронхоскоп</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Бронхоскоп детский ригидный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внешней фиксации костных отломков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плазмофереза с плазмофильтром мембранным однократного применения</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Диагностический лапароскопический комплекс</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для временной эндокардиальной стимуляции сердца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"Искусственная почка" транспортный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рентген-аппарат</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Портативный аппарат ультразвуковой диагностики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Сопроводительный лист (для пораженного в чрезвычайной ситуации)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50</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Лента для маркировки пострадавшего самоклеящаяся (красного, желтого, зеленого и черного цветов) 50 см2</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Маркер перманентный (красного, желтого, зеленого и черного цветов)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Степплер и скобы</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Карандаш</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Точилка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w:t>
            </w:r>
            <w:r>
              <w:rPr>
                <w:rFonts w:ascii="Calibri" w:hAnsi="Calibri" w:cs="Calibri"/>
              </w:rPr>
              <w:lastRenderedPageBreak/>
              <w:t>подключения к компьютеру; наличием встроенных батарей с автономностью работы не менее 1,5 часа)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3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Отсасыватель с бактериальным фильтром с электроприводом и наличием встроенных батарей с автономностью работы</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Экспресс-измеритель концентрации глюкозы в крови портативный с набором тест-полосок (время измерения не более 10 секунд)</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Дозатор шприцевой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(инфузомат)</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Повязка разгружающая для верхней конечности (взрослые и детские)</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Шина транспортная для нижних конечностей экстензионная</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380"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Borders>
              <w:top w:val="single" w:sz="4" w:space="0" w:color="auto"/>
              <w:left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Укладка специализированная (реанимационная)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педиатрический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реанимационный неонатальный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травматологический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токсикологический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акушерский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противоожоговый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дренирования плевральной полости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40.10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канюлизации губчатых костей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40.11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пупочной вены для оказания скорой медицинской помощи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Контейнер термоизоляционный с автоматическим поддержанием температуры инфузионных растворов на 6 флаконов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Подогреватель инфузионных растворов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циркуляционный с возможностью работы в присутствии медперсонала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Фонарь налобный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Термоодеяло</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Покрывало спасательное изотермическое</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средств для применения мер физического стеснения при </w:t>
            </w:r>
            <w:r>
              <w:rPr>
                <w:rFonts w:ascii="Calibri" w:hAnsi="Calibri" w:cs="Calibri"/>
              </w:rPr>
              <w:lastRenderedPageBreak/>
              <w:t>медицинской эвакуации (ленты из плотной хлопчатобумажной ткани (200 см x 10 см))</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Жилет сигнальный разгрузочный медицинский, соответствующий 2-му классу сигнальной одежды повышенной видимости</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Маска-респиратор защитный (одноразовый) медицинский с клапаном выдоха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Перчатки швейные защитные</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Шлем защитный</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Шапочка медицинская одноразовая</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Очки или экран защитный для глаз</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Клеенчатый фартук</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 требованию</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20 пар</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Увлажнитель дыхательных смесей с подогревом</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73B8F">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380"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rPr>
                <w:rFonts w:ascii="Calibri" w:hAnsi="Calibri" w:cs="Calibri"/>
              </w:rPr>
            </w:pPr>
            <w:r>
              <w:rPr>
                <w:rFonts w:ascii="Calibri" w:hAnsi="Calibri" w:cs="Calibri"/>
              </w:rP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Borders>
              <w:top w:val="single" w:sz="4" w:space="0" w:color="auto"/>
              <w:left w:val="single" w:sz="4" w:space="0" w:color="auto"/>
              <w:bottom w:val="single" w:sz="4" w:space="0" w:color="auto"/>
              <w:right w:val="single" w:sz="4" w:space="0" w:color="auto"/>
            </w:tcBorders>
          </w:tcPr>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F73B8F" w:rsidRDefault="00F73B8F">
      <w:pPr>
        <w:widowControl w:val="0"/>
        <w:autoSpaceDE w:val="0"/>
        <w:autoSpaceDN w:val="0"/>
        <w:adjustRightInd w:val="0"/>
        <w:spacing w:after="0" w:line="240" w:lineRule="auto"/>
        <w:ind w:firstLine="540"/>
        <w:jc w:val="both"/>
        <w:rPr>
          <w:rFonts w:ascii="Calibri" w:hAnsi="Calibri" w:cs="Calibri"/>
        </w:rPr>
        <w:sectPr w:rsidR="00F73B8F">
          <w:pgSz w:w="16838" w:h="11905" w:orient="landscape"/>
          <w:pgMar w:top="1701" w:right="1134" w:bottom="850" w:left="1134" w:header="720" w:footer="720" w:gutter="0"/>
          <w:cols w:space="720"/>
          <w:noEndnote/>
        </w:sect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right"/>
        <w:outlineLvl w:val="1"/>
        <w:rPr>
          <w:rFonts w:ascii="Calibri" w:hAnsi="Calibri" w:cs="Calibri"/>
        </w:rPr>
      </w:pPr>
      <w:bookmarkStart w:id="51" w:name="Par5532"/>
      <w:bookmarkEnd w:id="51"/>
      <w:r>
        <w:rPr>
          <w:rFonts w:ascii="Calibri" w:hAnsi="Calibri" w:cs="Calibri"/>
        </w:rPr>
        <w:t>Приложение N 15</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в том числе</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скорой специализированной,</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3B8F" w:rsidRDefault="00F73B8F">
      <w:pPr>
        <w:widowControl w:val="0"/>
        <w:autoSpaceDE w:val="0"/>
        <w:autoSpaceDN w:val="0"/>
        <w:adjustRightInd w:val="0"/>
        <w:spacing w:after="0" w:line="240" w:lineRule="auto"/>
        <w:jc w:val="right"/>
        <w:rPr>
          <w:rFonts w:ascii="Calibri" w:hAnsi="Calibri" w:cs="Calibri"/>
        </w:rPr>
      </w:pPr>
      <w:r>
        <w:rPr>
          <w:rFonts w:ascii="Calibri" w:hAnsi="Calibri" w:cs="Calibri"/>
        </w:rPr>
        <w:t>от 20 июня 2013 г. N 388н</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jc w:val="center"/>
        <w:rPr>
          <w:rFonts w:ascii="Calibri" w:hAnsi="Calibri" w:cs="Calibri"/>
        </w:rPr>
      </w:pPr>
      <w:bookmarkStart w:id="52" w:name="Par5542"/>
      <w:bookmarkEnd w:id="52"/>
      <w:r>
        <w:rPr>
          <w:rFonts w:ascii="Calibri" w:hAnsi="Calibri" w:cs="Calibri"/>
        </w:rPr>
        <w:t>ПРАВИЛА</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ВРАЧА СКОРОЙ МЕДИЦИНСКОЙ ПОМОЩИ</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СТАНЦИИ СКОРОЙ МЕДИЦИНСКОЙ ПОМОЩИ, ОТДЕЛЕНИЯ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ПОЛИКЛИНИКИ (БОЛЬНИЦЫ, БОЛЬНИЦЫ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СТАЦИОНАРНОГО ОТДЕЛЕНИЯ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БОЛЬНИЦЫ (БОЛЬНИЦЫ СКОРОЙ МЕДИЦИНСКОЙ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ОТДЕЛЕНИЯ ЭКСТРЕННОЙ КОНСУЛЬТАТИВНОЙ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БОЛЬНИЦЫ (БОЛЬНИЦЫ СКОРОЙ</w:t>
      </w:r>
    </w:p>
    <w:p w:rsidR="00F73B8F" w:rsidRDefault="00F73B8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ЦЕНТРА МЕДИЦИНЫ КАТАСТРОФ)</w:t>
      </w:r>
    </w:p>
    <w:p w:rsidR="00F73B8F" w:rsidRDefault="00F73B8F">
      <w:pPr>
        <w:widowControl w:val="0"/>
        <w:autoSpaceDE w:val="0"/>
        <w:autoSpaceDN w:val="0"/>
        <w:adjustRightInd w:val="0"/>
        <w:spacing w:after="0" w:line="240" w:lineRule="auto"/>
        <w:jc w:val="center"/>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должность врача скорой медицинской помощи назначается специалист, соответствующий требованиям, предъявляемым Квалификационными </w:t>
      </w:r>
      <w:hyperlink r:id="rId17"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функциями врача скорой медицинской помощи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оказание скорой медицинской помощи на основе стандартов медицинской помощи, включая: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общих и специфических признаков неотложного состояния, в том числе психопатологического;</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тяжести состояния здоровья пациента;</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функции в соответствии с законодательством Российской Федерации.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w:t>
      </w:r>
      <w:r>
        <w:rPr>
          <w:rFonts w:ascii="Calibri" w:hAnsi="Calibri" w:cs="Calibri"/>
        </w:rPr>
        <w:lastRenderedPageBreak/>
        <w:t>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медицинских показаний для перемещения (транспортировки) пациента и сопровождение его при транспортировке;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определение медицинских показаний для направления пациента в другие медицинские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показаний к дальнейшему лечению пациента в условиях медицинской организации;</w:t>
      </w:r>
    </w:p>
    <w:p w:rsidR="00F73B8F" w:rsidRDefault="00F73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autoSpaceDE w:val="0"/>
        <w:autoSpaceDN w:val="0"/>
        <w:adjustRightInd w:val="0"/>
        <w:spacing w:after="0" w:line="240" w:lineRule="auto"/>
        <w:ind w:firstLine="540"/>
        <w:jc w:val="both"/>
        <w:rPr>
          <w:rFonts w:ascii="Calibri" w:hAnsi="Calibri" w:cs="Calibri"/>
        </w:rPr>
      </w:pPr>
    </w:p>
    <w:p w:rsidR="00F73B8F" w:rsidRDefault="00F73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7F47" w:rsidRDefault="00A27F47">
      <w:bookmarkStart w:id="53" w:name="_GoBack"/>
      <w:bookmarkEnd w:id="53"/>
    </w:p>
    <w:sectPr w:rsidR="00A27F4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8F"/>
    <w:rsid w:val="00A27F47"/>
    <w:rsid w:val="00F7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3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3B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3B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3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3B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3B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C53D264946442A66AF0A323EE97F7A39D733C02CEA081FC4F1A67B8z6cFH" TargetMode="External"/><Relationship Id="rId13" Type="http://schemas.openxmlformats.org/officeDocument/2006/relationships/hyperlink" Target="consultantplus://offline/ref=9B97DF8AAE5FFDE32CC8691C60B0C9E01539D70A3907915D357D8084057F74F0B2BD76B22DD0AD5C0Bc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2C53D264946442A66AF0A323EE97F7A39C753801CDA081FC4F1A67B8z6cFH" TargetMode="External"/><Relationship Id="rId12" Type="http://schemas.openxmlformats.org/officeDocument/2006/relationships/hyperlink" Target="consultantplus://offline/ref=B32C53D264946442A66AF0A323EE97F7A39E793D02CBA081FC4F1A67B86F4026AF678B0295614AFDzBc4H" TargetMode="External"/><Relationship Id="rId17" Type="http://schemas.openxmlformats.org/officeDocument/2006/relationships/hyperlink" Target="consultantplus://offline/ref=9B97DF8AAE5FFDE32CC8691C60B0C9E01539D70A3907915D357D8084057F74F0B2BD76B22DD0AD5C0BcDH" TargetMode="External"/><Relationship Id="rId2" Type="http://schemas.microsoft.com/office/2007/relationships/stylesWithEffects" Target="stylesWithEffects.xml"/><Relationship Id="rId16" Type="http://schemas.openxmlformats.org/officeDocument/2006/relationships/hyperlink" Target="consultantplus://offline/ref=9B97DF8AAE5FFDE32CC8691C60B0C9E01539D70A3907915D357D8084057F74F0B2BD76B22DD0AD5C0BcDH" TargetMode="External"/><Relationship Id="rId1" Type="http://schemas.openxmlformats.org/officeDocument/2006/relationships/styles" Target="styles.xml"/><Relationship Id="rId6" Type="http://schemas.openxmlformats.org/officeDocument/2006/relationships/hyperlink" Target="consultantplus://offline/ref=B32C53D264946442A66AF0A323EE97F7A39E763903CFA081FC4F1A67B8z6cFH" TargetMode="External"/><Relationship Id="rId11" Type="http://schemas.openxmlformats.org/officeDocument/2006/relationships/hyperlink" Target="consultantplus://offline/ref=B32C53D264946442A66AF0A323EE97F7A39E793D02CBA081FC4F1A67B86F4026AF678B0295614BFAzBc4H" TargetMode="External"/><Relationship Id="rId5" Type="http://schemas.openxmlformats.org/officeDocument/2006/relationships/hyperlink" Target="consultantplus://offline/ref=B32C53D264946442A66AF0A323EE97F7A399773D0ECCA081FC4F1A67B86F4026AF678B0295614AF0zBc9H" TargetMode="External"/><Relationship Id="rId15" Type="http://schemas.openxmlformats.org/officeDocument/2006/relationships/hyperlink" Target="consultantplus://offline/ref=9B97DF8AAE5FFDE32CC8691C60B0C9E0153FDD0D3D03915D357D80840507cFH" TargetMode="External"/><Relationship Id="rId10" Type="http://schemas.openxmlformats.org/officeDocument/2006/relationships/hyperlink" Target="consultantplus://offline/ref=B32C53D264946442A66AF0A323EE97F7AB9A713A0EC4FD8BF4161665BF601F31A82E870395604AzFc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2C53D264946442A66AF0A323EE97F7A39E76380FCAA081FC4F1A67B8z6cFH" TargetMode="External"/><Relationship Id="rId14" Type="http://schemas.openxmlformats.org/officeDocument/2006/relationships/hyperlink" Target="consultantplus://offline/ref=9B97DF8AAE5FFDE32CC8691C60B0C9E01539D70A3907915D357D8084057F74F0B2BD76B22DD0AD5C0B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789E75A5</Template>
  <TotalTime>1</TotalTime>
  <Pages>115</Pages>
  <Words>29923</Words>
  <Characters>170566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2014-01-15T07:28:00Z</dcterms:created>
  <dcterms:modified xsi:type="dcterms:W3CDTF">2014-01-15T07:29:00Z</dcterms:modified>
</cp:coreProperties>
</file>