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900н</w:t>
      </w:r>
    </w:p>
    <w:p w:rsidR="002C6FF6" w:rsidRDefault="002C6FF6" w:rsidP="002C6FF6">
      <w:pPr>
        <w:pStyle w:val="ConsPlusNormal"/>
        <w:jc w:val="center"/>
        <w:outlineLvl w:val="0"/>
        <w:rPr>
          <w:b/>
          <w:bCs/>
        </w:rPr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"РЕВМАТОЛОГИЯ"</w:t>
      </w:r>
    </w:p>
    <w:p w:rsidR="002C6FF6" w:rsidRDefault="002C6FF6" w:rsidP="002C6FF6">
      <w:pPr>
        <w:pStyle w:val="ConsPlusNormal"/>
        <w:jc w:val="center"/>
      </w:pPr>
    </w:p>
    <w:p w:rsidR="002C6FF6" w:rsidRDefault="002C6FF6" w:rsidP="002C6FF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</w:pPr>
      <w:r>
        <w:t>Министр</w:t>
      </w:r>
    </w:p>
    <w:p w:rsidR="002C6FF6" w:rsidRDefault="002C6FF6" w:rsidP="002C6FF6">
      <w:pPr>
        <w:pStyle w:val="ConsPlusNormal"/>
        <w:jc w:val="right"/>
      </w:pPr>
      <w:r>
        <w:t>В.И.СКВОРЦОВА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0"/>
      </w:pPr>
      <w:r>
        <w:t>Утверждено</w:t>
      </w:r>
    </w:p>
    <w:p w:rsidR="002C6FF6" w:rsidRDefault="002C6FF6" w:rsidP="002C6FF6">
      <w:pPr>
        <w:pStyle w:val="ConsPlusNormal"/>
        <w:jc w:val="right"/>
      </w:pPr>
      <w:r>
        <w:t>приказом 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"РЕВМАТОЛОГИЯ"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2C6FF6" w:rsidRDefault="002C6FF6" w:rsidP="002C6FF6">
      <w:pPr>
        <w:pStyle w:val="ConsPlusNormal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C6FF6" w:rsidRDefault="002C6FF6" w:rsidP="002C6FF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C6FF6" w:rsidRDefault="002C6FF6" w:rsidP="002C6FF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2C6FF6" w:rsidRDefault="002C6FF6" w:rsidP="002C6FF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C6FF6" w:rsidRDefault="002C6FF6" w:rsidP="002C6FF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C6FF6" w:rsidRDefault="002C6FF6" w:rsidP="002C6FF6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 w:rsidR="002C6FF6" w:rsidRDefault="002C6FF6" w:rsidP="002C6FF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2C6FF6" w:rsidRDefault="002C6FF6" w:rsidP="002C6FF6">
      <w:pPr>
        <w:pStyle w:val="ConsPlusNormal"/>
        <w:ind w:firstLine="540"/>
        <w:jc w:val="both"/>
      </w:pPr>
      <w:r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2C6FF6" w:rsidRDefault="002C6FF6" w:rsidP="002C6FF6">
      <w:pPr>
        <w:pStyle w:val="ConsPlusNormal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2C6FF6" w:rsidRDefault="002C6FF6" w:rsidP="002C6FF6">
      <w:pPr>
        <w:pStyle w:val="ConsPlusNormal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2C6FF6" w:rsidRDefault="002C6FF6" w:rsidP="002C6FF6">
      <w:pPr>
        <w:pStyle w:val="ConsPlusNormal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2C6FF6" w:rsidRDefault="002C6FF6" w:rsidP="002C6FF6">
      <w:pPr>
        <w:pStyle w:val="ConsPlusNormal"/>
        <w:ind w:firstLine="540"/>
        <w:jc w:val="both"/>
      </w:pPr>
      <w:r>
        <w:lastRenderedPageBreak/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2C6FF6" w:rsidRDefault="002C6FF6" w:rsidP="002C6FF6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2C6FF6" w:rsidRDefault="002C6FF6" w:rsidP="002C6FF6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2C6FF6" w:rsidRDefault="002C6FF6" w:rsidP="002C6FF6">
      <w:pPr>
        <w:pStyle w:val="ConsPlusNormal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2C6FF6" w:rsidRDefault="002C6FF6" w:rsidP="002C6FF6">
      <w:pPr>
        <w:pStyle w:val="ConsPlusNormal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2C6FF6" w:rsidRDefault="002C6FF6" w:rsidP="002C6FF6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C6FF6" w:rsidRDefault="002C6FF6" w:rsidP="002C6FF6">
      <w:pPr>
        <w:pStyle w:val="ConsPlusNormal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C6FF6" w:rsidRDefault="002C6FF6" w:rsidP="002C6FF6">
      <w:pPr>
        <w:pStyle w:val="ConsPlusNormal"/>
        <w:ind w:firstLine="540"/>
        <w:jc w:val="both"/>
      </w:pPr>
      <w:r>
        <w:lastRenderedPageBreak/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ar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0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1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jc w:val="center"/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bookmarkStart w:id="1" w:name="Par70"/>
      <w:bookmarkEnd w:id="1"/>
      <w:r>
        <w:rPr>
          <w:b/>
          <w:bCs/>
        </w:rPr>
        <w:t>ПРАВИЛА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ВРАЧА-РЕВМАТОЛОГА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3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2C6FF6" w:rsidRDefault="002C6FF6" w:rsidP="002C6FF6">
      <w:pPr>
        <w:pStyle w:val="ConsPlusNormal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2C6FF6" w:rsidRDefault="002C6FF6" w:rsidP="002C6FF6">
      <w:pPr>
        <w:pStyle w:val="ConsPlusNormal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2C6FF6" w:rsidRDefault="002C6FF6" w:rsidP="002C6FF6">
      <w:pPr>
        <w:pStyle w:val="ConsPlusNormal"/>
        <w:ind w:firstLine="540"/>
        <w:jc w:val="both"/>
      </w:pPr>
      <w:r>
        <w:t>диспансерное наблюдение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2C6FF6" w:rsidRDefault="002C6FF6" w:rsidP="002C6FF6">
      <w:pPr>
        <w:pStyle w:val="ConsPlusNormal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2C6FF6" w:rsidRDefault="002C6FF6" w:rsidP="002C6FF6">
      <w:pPr>
        <w:pStyle w:val="ConsPlusNormal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разработка и проведение санитарно-просветительных мероприятий;</w:t>
      </w:r>
    </w:p>
    <w:p w:rsidR="002C6FF6" w:rsidRDefault="002C6FF6" w:rsidP="002C6FF6">
      <w:pPr>
        <w:pStyle w:val="ConsPlusNormal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lastRenderedPageBreak/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2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jc w:val="center"/>
      </w:pPr>
    </w:p>
    <w:p w:rsidR="002C6FF6" w:rsidRDefault="002C6FF6" w:rsidP="002C6FF6">
      <w:pPr>
        <w:pStyle w:val="ConsPlusNormal"/>
        <w:jc w:val="center"/>
      </w:pPr>
      <w:bookmarkStart w:id="2" w:name="Par105"/>
      <w:bookmarkEnd w:id="2"/>
      <w:r>
        <w:t>РЕКОМЕНДУЕМЫЕ ШТАТНЫЕ НОРМАТИВЫ</w:t>
      </w:r>
    </w:p>
    <w:p w:rsidR="002C6FF6" w:rsidRDefault="002C6FF6" w:rsidP="002C6FF6">
      <w:pPr>
        <w:pStyle w:val="ConsPlusNormal"/>
        <w:jc w:val="center"/>
      </w:pPr>
      <w:r>
        <w:t>КАБИНЕТА ВРАЧА-РЕВМАТОЛОГА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136"/>
        <w:gridCol w:w="3626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50 000 прикрепленного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врача-ревматолога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Примечания:</w:t>
      </w:r>
    </w:p>
    <w:p w:rsidR="002C6FF6" w:rsidRDefault="002C6FF6" w:rsidP="002C6FF6">
      <w:pPr>
        <w:pStyle w:val="ConsPlusNormal"/>
        <w:ind w:firstLine="540"/>
        <w:jc w:val="both"/>
      </w:pPr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2C6FF6" w:rsidRDefault="002C6FF6" w:rsidP="002C6FF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3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3" w:name="Par138"/>
      <w:bookmarkEnd w:id="3"/>
      <w:r>
        <w:t>СТАНДАРТ</w:t>
      </w:r>
    </w:p>
    <w:p w:rsidR="002C6FF6" w:rsidRDefault="002C6FF6" w:rsidP="002C6FF6">
      <w:pPr>
        <w:pStyle w:val="ConsPlusNormal"/>
        <w:jc w:val="center"/>
      </w:pPr>
      <w:r>
        <w:t>ОСНАЩЕНИЯ КАБИНЕТА ВРАЧА-РЕВМАТОЛОГА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98"/>
        <w:gridCol w:w="1862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 для   хранения   лекарственных  средств  и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артериального давления с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4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РЕВМАТОЛОГИЧЕСКОГО ОТДЕЛЕНИЯ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2C6FF6" w:rsidRDefault="002C6FF6" w:rsidP="002C6FF6">
      <w:pPr>
        <w:pStyle w:val="ConsPlusNormal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3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lastRenderedPageBreak/>
        <w:t xml:space="preserve">5. Оснащение Отделения осуществляется в соответствии со стандартом оснащения, предусмотренным </w:t>
      </w:r>
      <w:hyperlink w:anchor="Par28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2C6FF6" w:rsidRDefault="002C6FF6" w:rsidP="002C6FF6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2C6FF6" w:rsidRDefault="002C6FF6" w:rsidP="002C6FF6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2C6FF6" w:rsidRDefault="002C6FF6" w:rsidP="002C6FF6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2C6FF6" w:rsidRDefault="002C6FF6" w:rsidP="002C6FF6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2C6FF6" w:rsidRDefault="002C6FF6" w:rsidP="002C6FF6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2C6FF6" w:rsidRDefault="002C6FF6" w:rsidP="002C6F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C6FF6" w:rsidRDefault="002C6FF6" w:rsidP="002C6FF6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2C6FF6" w:rsidRDefault="002C6FF6" w:rsidP="002C6FF6">
      <w:pPr>
        <w:pStyle w:val="ConsPlusNormal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5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4" w:name="Par234"/>
      <w:bookmarkEnd w:id="4"/>
      <w:r>
        <w:t>РЕКОМЕНДУЕМЫЕ ШТАТНЫЕ НОРМАТИВЫ</w:t>
      </w:r>
    </w:p>
    <w:p w:rsidR="002C6FF6" w:rsidRDefault="002C6FF6" w:rsidP="002C6FF6">
      <w:pPr>
        <w:pStyle w:val="ConsPlusNormal"/>
        <w:jc w:val="center"/>
      </w:pPr>
      <w:r>
        <w:t>РЕВМАТОЛОГИЧЕСКОГО ОТДЕЛЕНИЯ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процедурного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6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5" w:name="Par280"/>
      <w:bookmarkEnd w:id="5"/>
      <w:r>
        <w:t>СТАНДАРТ</w:t>
      </w:r>
    </w:p>
    <w:p w:rsidR="002C6FF6" w:rsidRDefault="002C6FF6" w:rsidP="002C6FF6">
      <w:pPr>
        <w:pStyle w:val="ConsPlusNormal"/>
        <w:jc w:val="center"/>
      </w:pPr>
      <w:r>
        <w:t>ОСНАЩЕНИЯ РЕВМАТОЛОГИЧЕСКОГО ОТДЕЛЕНИЯ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outlineLvl w:val="2"/>
      </w:pPr>
      <w:r>
        <w:t>1. Стандарт оснащения ревматологического отделения</w:t>
      </w:r>
    </w:p>
    <w:p w:rsidR="002C6FF6" w:rsidRDefault="002C6FF6" w:rsidP="002C6FF6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2C6FF6" w:rsidRDefault="002C6FF6" w:rsidP="002C6FF6">
      <w:pPr>
        <w:pStyle w:val="ConsPlusNormal"/>
        <w:jc w:val="center"/>
      </w:pPr>
      <w:r>
        <w:t>внутрисуставных манипуляций)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194"/>
        <w:gridCol w:w="1666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Противопролежневые матрасы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с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облучатель  воздуха,  в  том  числе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Кардиомонитор     с     неинвазивным     измерением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давления, частоты дыхания, насыщения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кислородом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отходов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outlineLvl w:val="2"/>
      </w:pPr>
      <w:r>
        <w:t>2. Стандарт оснащения процедурного кабинета для проведения</w:t>
      </w:r>
    </w:p>
    <w:p w:rsidR="002C6FF6" w:rsidRDefault="002C6FF6" w:rsidP="002C6FF6">
      <w:pPr>
        <w:pStyle w:val="ConsPlusNormal"/>
        <w:jc w:val="center"/>
      </w:pPr>
      <w:r>
        <w:t>внутрисуставных манипуляций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096"/>
        <w:gridCol w:w="1764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средств и медицинских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и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7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ТЕРАПИИ ГЕННО-ИНЖЕНЕРНЫМИ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БИОЛОГИЧЕСКИМИ ПРЕПАРАТАМИ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2C6FF6" w:rsidRDefault="002C6FF6" w:rsidP="002C6FF6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</w:t>
      </w:r>
      <w:r>
        <w:lastRenderedPageBreak/>
        <w:t xml:space="preserve">нормативов, предусмотренных </w:t>
      </w:r>
      <w:hyperlink w:anchor="Par41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4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2C6FF6" w:rsidRDefault="002C6FF6" w:rsidP="002C6FF6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2C6FF6" w:rsidRDefault="002C6FF6" w:rsidP="002C6FF6">
      <w:pPr>
        <w:pStyle w:val="ConsPlusNormal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2C6FF6" w:rsidRDefault="002C6FF6" w:rsidP="002C6FF6">
      <w:pPr>
        <w:pStyle w:val="ConsPlusNormal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2C6FF6" w:rsidRDefault="002C6FF6" w:rsidP="002C6FF6">
      <w:pPr>
        <w:pStyle w:val="ConsPlusNormal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2C6FF6" w:rsidRDefault="002C6FF6" w:rsidP="002C6FF6">
      <w:pPr>
        <w:pStyle w:val="ConsPlusNormal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2C6FF6" w:rsidRDefault="002C6FF6" w:rsidP="002C6F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8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jc w:val="center"/>
      </w:pPr>
    </w:p>
    <w:p w:rsidR="002C6FF6" w:rsidRDefault="002C6FF6" w:rsidP="002C6FF6">
      <w:pPr>
        <w:pStyle w:val="ConsPlusNormal"/>
        <w:jc w:val="center"/>
      </w:pPr>
      <w:bookmarkStart w:id="6" w:name="Par411"/>
      <w:bookmarkEnd w:id="6"/>
      <w:r>
        <w:t>РЕКОМЕНДУЕМЫЕ ШТАТНЫЕ НОРМАТИВЫ</w:t>
      </w:r>
    </w:p>
    <w:p w:rsidR="002C6FF6" w:rsidRDefault="002C6FF6" w:rsidP="002C6FF6">
      <w:pPr>
        <w:pStyle w:val="ConsPlusNormal"/>
        <w:jc w:val="center"/>
      </w:pPr>
      <w:r>
        <w:t>КАБИНЕТА ТЕРАПИИ ГЕННО-ИНЖЕНЕРНЫМИ</w:t>
      </w:r>
    </w:p>
    <w:p w:rsidR="002C6FF6" w:rsidRDefault="002C6FF6" w:rsidP="002C6FF6">
      <w:pPr>
        <w:pStyle w:val="ConsPlusNormal"/>
        <w:jc w:val="center"/>
      </w:pPr>
      <w:r>
        <w:t>БИОЛОГИЧЕСКИМИ ПРЕПАРАТАМИ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430"/>
        <w:gridCol w:w="3430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больных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процедурного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ревматолога      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(для уборки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Примечания:</w:t>
      </w:r>
    </w:p>
    <w:p w:rsidR="002C6FF6" w:rsidRDefault="002C6FF6" w:rsidP="002C6FF6">
      <w:pPr>
        <w:pStyle w:val="ConsPlusNormal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2C6FF6" w:rsidRDefault="002C6FF6" w:rsidP="002C6FF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2C6FF6" w:rsidRDefault="002C6FF6" w:rsidP="002C6FF6">
      <w:pPr>
        <w:pStyle w:val="ConsPlusNormal"/>
        <w:ind w:firstLine="540"/>
        <w:jc w:val="both"/>
      </w:pPr>
      <w:r>
        <w:lastRenderedPageBreak/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9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7" w:name="Par446"/>
      <w:bookmarkEnd w:id="7"/>
      <w:r>
        <w:t>СТАНДАРТ</w:t>
      </w:r>
    </w:p>
    <w:p w:rsidR="002C6FF6" w:rsidRDefault="002C6FF6" w:rsidP="002C6FF6">
      <w:pPr>
        <w:pStyle w:val="ConsPlusNormal"/>
        <w:jc w:val="center"/>
      </w:pPr>
      <w:r>
        <w:t>ОСНАЩЕНИЯ КАБИНЕТА ТЕРАПИИ ГЕННО-ИНЖЕНЕРНЫМИ</w:t>
      </w:r>
    </w:p>
    <w:p w:rsidR="002C6FF6" w:rsidRDefault="002C6FF6" w:rsidP="002C6FF6">
      <w:pPr>
        <w:pStyle w:val="ConsPlusNormal"/>
        <w:jc w:val="center"/>
      </w:pPr>
      <w:r>
        <w:t>БИОЛОГИЧЕСКИМИ ПРЕПАРАТАМИ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процедурная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врача-ревматолога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средств и медицинских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кардиологический (ЭКГ)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Насос-дозатор инфузионный (регулятор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инфузионный)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трахеостомии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цифровой (электронный)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манометрический мембранный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    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10</w:t>
      </w:r>
    </w:p>
    <w:p w:rsidR="002C6FF6" w:rsidRDefault="002C6FF6" w:rsidP="002C6FF6">
      <w:pPr>
        <w:pStyle w:val="ConsPlusNormal"/>
        <w:jc w:val="right"/>
      </w:pPr>
      <w:r>
        <w:lastRenderedPageBreak/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</w:t>
      </w:r>
    </w:p>
    <w:p w:rsidR="002C6FF6" w:rsidRDefault="002C6FF6" w:rsidP="002C6FF6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МЕДИЦИНСКОГО РЕВМАТОЛОГИЧЕСКОГО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2C6FF6" w:rsidRDefault="002C6FF6" w:rsidP="002C6FF6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55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ar580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2C6FF6" w:rsidRDefault="002C6FF6" w:rsidP="002C6FF6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2C6FF6" w:rsidRDefault="002C6FF6" w:rsidP="002C6FF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2C6FF6" w:rsidRDefault="002C6FF6" w:rsidP="002C6FF6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2C6FF6" w:rsidRDefault="002C6FF6" w:rsidP="002C6FF6">
      <w:pPr>
        <w:pStyle w:val="ConsPlusNormal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2C6FF6" w:rsidRDefault="002C6FF6" w:rsidP="002C6FF6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2C6FF6" w:rsidRDefault="002C6FF6" w:rsidP="002C6FF6">
      <w:pPr>
        <w:pStyle w:val="ConsPlusNormal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2C6FF6" w:rsidRDefault="002C6FF6" w:rsidP="002C6FF6">
      <w:pPr>
        <w:pStyle w:val="ConsPlusNormal"/>
        <w:ind w:firstLine="540"/>
        <w:jc w:val="both"/>
      </w:pPr>
      <w:r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2C6FF6" w:rsidRDefault="002C6FF6" w:rsidP="002C6FF6">
      <w:pPr>
        <w:pStyle w:val="ConsPlusNormal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2C6FF6" w:rsidRDefault="002C6FF6" w:rsidP="002C6FF6">
      <w:pPr>
        <w:pStyle w:val="ConsPlusNormal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2C6FF6" w:rsidRDefault="002C6FF6" w:rsidP="002C6FF6">
      <w:pPr>
        <w:pStyle w:val="ConsPlusNormal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2C6FF6" w:rsidRDefault="002C6FF6" w:rsidP="002C6F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2C6FF6" w:rsidRDefault="002C6FF6" w:rsidP="002C6F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C6FF6" w:rsidRDefault="002C6FF6" w:rsidP="002C6FF6">
      <w:pPr>
        <w:pStyle w:val="ConsPlusNormal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2C6FF6" w:rsidRDefault="002C6FF6" w:rsidP="002C6FF6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11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8" w:name="Par551"/>
      <w:bookmarkEnd w:id="8"/>
      <w:r>
        <w:t>РЕКОМЕНДУЕМЫЕ ШТАТНЫЕ НОРМАТИВЫ</w:t>
      </w:r>
    </w:p>
    <w:p w:rsidR="002C6FF6" w:rsidRDefault="002C6FF6" w:rsidP="002C6FF6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2C6FF6" w:rsidRDefault="002C6FF6" w:rsidP="002C6FF6">
      <w:pPr>
        <w:pStyle w:val="ConsPlusNormal"/>
        <w:jc w:val="center"/>
      </w:pPr>
      <w:r>
        <w:t>РЕВМАТОЛОГИЧЕСКИХ ОТДЕЛЕНИЙ, КАБИНЕТОВ ТЕРАПИИ</w:t>
      </w:r>
    </w:p>
    <w:p w:rsidR="002C6FF6" w:rsidRDefault="002C6FF6" w:rsidP="002C6FF6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2C6FF6" w:rsidRDefault="002C6FF6" w:rsidP="002C6FF6">
      <w:pPr>
        <w:pStyle w:val="ConsPlusNormal"/>
        <w:jc w:val="center"/>
      </w:pPr>
      <w:r>
        <w:t>В СТРУКТУРУ ЦЕНТРА МЕДИЦИНСКОГО РЕВМАТОЛОГИЧЕСКОГО)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116"/>
        <w:gridCol w:w="2744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должностей       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ревматологического центра -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right"/>
        <w:outlineLvl w:val="1"/>
      </w:pPr>
      <w:r>
        <w:t>Приложение N 12</w:t>
      </w:r>
    </w:p>
    <w:p w:rsidR="002C6FF6" w:rsidRDefault="002C6FF6" w:rsidP="002C6FF6">
      <w:pPr>
        <w:pStyle w:val="ConsPlusNormal"/>
        <w:jc w:val="right"/>
      </w:pPr>
      <w:r>
        <w:t>к Порядку оказания медицинской</w:t>
      </w:r>
    </w:p>
    <w:p w:rsidR="002C6FF6" w:rsidRDefault="002C6FF6" w:rsidP="002C6FF6">
      <w:pPr>
        <w:pStyle w:val="ConsPlusNormal"/>
        <w:jc w:val="right"/>
      </w:pPr>
      <w:r>
        <w:t>помощи взрослому населению</w:t>
      </w:r>
    </w:p>
    <w:p w:rsidR="002C6FF6" w:rsidRDefault="002C6FF6" w:rsidP="002C6FF6">
      <w:pPr>
        <w:pStyle w:val="ConsPlusNormal"/>
        <w:jc w:val="right"/>
      </w:pPr>
      <w:r>
        <w:t>по профилю "ревматология",</w:t>
      </w:r>
    </w:p>
    <w:p w:rsidR="002C6FF6" w:rsidRDefault="002C6FF6" w:rsidP="002C6FF6">
      <w:pPr>
        <w:pStyle w:val="ConsPlusNormal"/>
        <w:jc w:val="right"/>
      </w:pPr>
      <w:r>
        <w:t>утвержденному приказом</w:t>
      </w:r>
    </w:p>
    <w:p w:rsidR="002C6FF6" w:rsidRDefault="002C6FF6" w:rsidP="002C6FF6">
      <w:pPr>
        <w:pStyle w:val="ConsPlusNormal"/>
        <w:jc w:val="right"/>
      </w:pPr>
      <w:r>
        <w:t>Министерства здравоохранения</w:t>
      </w:r>
    </w:p>
    <w:p w:rsidR="002C6FF6" w:rsidRDefault="002C6FF6" w:rsidP="002C6FF6">
      <w:pPr>
        <w:pStyle w:val="ConsPlusNormal"/>
        <w:jc w:val="right"/>
      </w:pPr>
      <w:r>
        <w:t>Российской Федерации</w:t>
      </w:r>
    </w:p>
    <w:p w:rsidR="002C6FF6" w:rsidRDefault="002C6FF6" w:rsidP="002C6FF6">
      <w:pPr>
        <w:pStyle w:val="ConsPlusNormal"/>
        <w:jc w:val="right"/>
      </w:pPr>
      <w:r>
        <w:t>от 12 ноября 2012 г. N 900н</w:t>
      </w:r>
    </w:p>
    <w:p w:rsidR="002C6FF6" w:rsidRDefault="002C6FF6" w:rsidP="002C6FF6">
      <w:pPr>
        <w:pStyle w:val="ConsPlusNormal"/>
        <w:ind w:firstLine="540"/>
        <w:jc w:val="both"/>
      </w:pPr>
    </w:p>
    <w:p w:rsidR="002C6FF6" w:rsidRDefault="002C6FF6" w:rsidP="002C6FF6">
      <w:pPr>
        <w:pStyle w:val="ConsPlusNormal"/>
        <w:jc w:val="center"/>
      </w:pPr>
      <w:bookmarkStart w:id="9" w:name="Par580"/>
      <w:bookmarkEnd w:id="9"/>
      <w:r>
        <w:t>СТАНДАРТ</w:t>
      </w:r>
    </w:p>
    <w:p w:rsidR="002C6FF6" w:rsidRDefault="002C6FF6" w:rsidP="002C6FF6">
      <w:pPr>
        <w:pStyle w:val="ConsPlusNormal"/>
        <w:jc w:val="center"/>
      </w:pPr>
      <w:r>
        <w:t>ОСНАЩЕНИЯ ЦЕНТРА МЕДИЦИНСКОГО РЕВМАТОЛОГИЧЕСКОГО</w:t>
      </w:r>
    </w:p>
    <w:p w:rsidR="002C6FF6" w:rsidRDefault="002C6FF6" w:rsidP="002C6FF6">
      <w:pPr>
        <w:pStyle w:val="ConsPlusNormal"/>
        <w:jc w:val="center"/>
      </w:pPr>
      <w:r>
        <w:t>(ЗА ИСКЛЮЧЕНИЕМ РЕВМАТОЛОГИЧЕСКИХ ОТДЕЛЕНИЙ, ВХОДЯЩИХ</w:t>
      </w:r>
    </w:p>
    <w:p w:rsidR="002C6FF6" w:rsidRDefault="002C6FF6" w:rsidP="002C6FF6">
      <w:pPr>
        <w:pStyle w:val="ConsPlusNormal"/>
        <w:jc w:val="center"/>
      </w:pPr>
      <w:r>
        <w:t>В СТРУКТУРУ ЦЕНТРА МЕДИЦИНСКОГО РЕВМАТОЛОГИЧЕСКОГО)</w:t>
      </w:r>
    </w:p>
    <w:p w:rsidR="002C6FF6" w:rsidRDefault="002C6FF6" w:rsidP="002C6F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98"/>
        <w:gridCol w:w="1862"/>
      </w:tblGrid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скорой помощи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и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скорой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помощи, аптечка анти-СПИД, аптечки первой помощи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атипичной пневмонии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Холодильная камера для хранения препаратов крови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лекарственных средств и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</w:t>
            </w:r>
          </w:p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2C6F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F6" w:rsidRDefault="002C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2C6FF6" w:rsidRDefault="002C6FF6" w:rsidP="002C6FF6">
      <w:pPr>
        <w:pStyle w:val="ConsPlusNormal"/>
        <w:ind w:firstLine="540"/>
        <w:jc w:val="both"/>
      </w:pPr>
    </w:p>
    <w:p w:rsidR="004C1AC7" w:rsidRDefault="004C1AC7">
      <w:bookmarkStart w:id="10" w:name="_GoBack"/>
      <w:bookmarkEnd w:id="10"/>
    </w:p>
    <w:sectPr w:rsidR="004C1AC7" w:rsidSect="00E932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6"/>
    <w:rsid w:val="002C6FF6"/>
    <w:rsid w:val="004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BC70834BFF9880F714BC069769A857CE9933542BE6169D8E7381A9AB6F57CFE5148430FBD78a6fED" TargetMode="External"/><Relationship Id="rId13" Type="http://schemas.openxmlformats.org/officeDocument/2006/relationships/hyperlink" Target="consultantplus://offline/ref=589BC70834BFF9880F714BC069769A857BE8943643BE6169D8E7381A9AB6F57CFE5148430FBD7Aa6f8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BC70834BFF9880F714BC069769A857DEA973647BE6169D8E7381A9AB6F57CFE5148430FBD7Aa6fBD" TargetMode="External"/><Relationship Id="rId12" Type="http://schemas.openxmlformats.org/officeDocument/2006/relationships/hyperlink" Target="consultantplus://offline/ref=589BC70834BFF9880F714BC069769A857AED973943BE6169D8E7381Aa9fA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9BC70834BFF9880F714BC069769A857BE8943643BE6169D8E7381A9AB6F57CFE5148430FBD7Aa6f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BC70834BFF9880F714BC069769A857CE9933842BE6169D8E7381Aa9fAD" TargetMode="External"/><Relationship Id="rId11" Type="http://schemas.openxmlformats.org/officeDocument/2006/relationships/hyperlink" Target="consultantplus://offline/ref=589BC70834BFF9880F714BC069769A857BE8943643BE6169D8E7381A9AB6F57CFE5148430FBD7Aa6f8D" TargetMode="External"/><Relationship Id="rId5" Type="http://schemas.openxmlformats.org/officeDocument/2006/relationships/hyperlink" Target="consultantplus://offline/ref=589BC70834BFF9880F714BC069769A857AEB923646BE6169D8E7381A9AB6F57CFE5148430FBE72a6fED" TargetMode="External"/><Relationship Id="rId15" Type="http://schemas.openxmlformats.org/officeDocument/2006/relationships/hyperlink" Target="consultantplus://offline/ref=589BC70834BFF9880F714BC069769A857AED973943BE6169D8E7381Aa9fAD" TargetMode="External"/><Relationship Id="rId10" Type="http://schemas.openxmlformats.org/officeDocument/2006/relationships/hyperlink" Target="consultantplus://offline/ref=589BC70834BFF9880F714BC069769A857BEB95394ABE6169D8E7381A9AB6F57CFE5148430FBD7Aa6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BC70834BFF9880F714BC069769A857EE9943444BE6169D8E7381A9AB6F57CFE5148430FBD7Aa6fCD" TargetMode="External"/><Relationship Id="rId14" Type="http://schemas.openxmlformats.org/officeDocument/2006/relationships/hyperlink" Target="consultantplus://offline/ref=589BC70834BFF9880F714BC069769A857BE8943643BE6169D8E7381A9AB6F57CFE5148430FBD7Aa6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2DAE60C2</Template>
  <TotalTime>1</TotalTime>
  <Pages>13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2014-01-13T03:31:00Z</dcterms:created>
  <dcterms:modified xsi:type="dcterms:W3CDTF">2014-01-13T03:32:00Z</dcterms:modified>
</cp:coreProperties>
</file>