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0" w:type="dxa"/>
        <w:tblLook w:val="04A0" w:firstRow="1" w:lastRow="0" w:firstColumn="1" w:lastColumn="0" w:noHBand="0" w:noVBand="1"/>
      </w:tblPr>
      <w:tblGrid>
        <w:gridCol w:w="552"/>
        <w:gridCol w:w="1922"/>
        <w:gridCol w:w="2327"/>
        <w:gridCol w:w="685"/>
        <w:gridCol w:w="895"/>
        <w:gridCol w:w="282"/>
        <w:gridCol w:w="567"/>
        <w:gridCol w:w="163"/>
        <w:gridCol w:w="829"/>
        <w:gridCol w:w="709"/>
        <w:gridCol w:w="288"/>
        <w:gridCol w:w="1271"/>
        <w:gridCol w:w="283"/>
      </w:tblGrid>
      <w:tr w:rsidR="00AF7060" w:rsidTr="00D420F5">
        <w:trPr>
          <w:trHeight w:val="60"/>
        </w:trPr>
        <w:tc>
          <w:tcPr>
            <w:tcW w:w="4801" w:type="dxa"/>
            <w:gridSpan w:val="3"/>
            <w:shd w:val="clear" w:color="FFFFFF" w:fill="auto"/>
            <w:vAlign w:val="bottom"/>
          </w:tcPr>
          <w:p w:rsidR="00AF7060" w:rsidRDefault="00D420F5">
            <w:pPr>
              <w:jc w:val="center"/>
            </w:pPr>
            <w:r>
              <w:rPr>
                <w:rFonts w:ascii="Times New Roman" w:hAnsi="Times New Roman"/>
                <w:sz w:val="24"/>
                <w:szCs w:val="24"/>
              </w:rPr>
              <w:t>Краевое государственное бюджетное учреждение здравоохранения</w:t>
            </w:r>
          </w:p>
        </w:tc>
        <w:tc>
          <w:tcPr>
            <w:tcW w:w="685" w:type="dxa"/>
            <w:shd w:val="clear" w:color="FFFFFF" w:fill="auto"/>
            <w:vAlign w:val="bottom"/>
          </w:tcPr>
          <w:p w:rsidR="00AF7060" w:rsidRDefault="00AF7060"/>
        </w:tc>
        <w:tc>
          <w:tcPr>
            <w:tcW w:w="1907" w:type="dxa"/>
            <w:gridSpan w:val="4"/>
            <w:shd w:val="clear" w:color="FFFFFF" w:fill="auto"/>
            <w:vAlign w:val="bottom"/>
          </w:tcPr>
          <w:p w:rsidR="00AF7060" w:rsidRDefault="00D420F5">
            <w:pPr>
              <w:jc w:val="center"/>
            </w:pPr>
            <w:r>
              <w:rPr>
                <w:rFonts w:ascii="Times New Roman" w:hAnsi="Times New Roman"/>
                <w:sz w:val="24"/>
                <w:szCs w:val="24"/>
              </w:rPr>
              <w:t>Руководителю</w:t>
            </w:r>
          </w:p>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4801" w:type="dxa"/>
            <w:gridSpan w:val="3"/>
            <w:shd w:val="clear" w:color="FFFFFF" w:fill="auto"/>
            <w:vAlign w:val="bottom"/>
          </w:tcPr>
          <w:p w:rsidR="00AF7060" w:rsidRDefault="00D420F5">
            <w:pPr>
              <w:jc w:val="center"/>
            </w:pPr>
            <w:r>
              <w:rPr>
                <w:rFonts w:ascii="Times New Roman" w:hAnsi="Times New Roman"/>
                <w:sz w:val="24"/>
                <w:szCs w:val="24"/>
              </w:rPr>
              <w:t>Краевая клиническая больница</w:t>
            </w:r>
          </w:p>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4801" w:type="dxa"/>
            <w:gridSpan w:val="3"/>
            <w:shd w:val="clear" w:color="FFFFFF" w:fill="auto"/>
            <w:vAlign w:val="bottom"/>
          </w:tcPr>
          <w:p w:rsidR="00AF7060" w:rsidRDefault="00D420F5">
            <w:pPr>
              <w:jc w:val="center"/>
            </w:pPr>
            <w:r>
              <w:rPr>
                <w:rFonts w:ascii="Times New Roman" w:hAnsi="Times New Roman"/>
                <w:sz w:val="24"/>
                <w:szCs w:val="24"/>
              </w:rPr>
              <w:t>ул. П. Железняка, 3, г. Красноярск, 660022</w:t>
            </w:r>
          </w:p>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4801" w:type="dxa"/>
            <w:gridSpan w:val="3"/>
            <w:shd w:val="clear" w:color="FFFFFF" w:fill="auto"/>
            <w:vAlign w:val="bottom"/>
          </w:tcPr>
          <w:p w:rsidR="00AF7060" w:rsidRDefault="00D420F5">
            <w:pPr>
              <w:jc w:val="center"/>
            </w:pPr>
            <w:r>
              <w:rPr>
                <w:rFonts w:ascii="Times New Roman" w:hAnsi="Times New Roman"/>
                <w:sz w:val="24"/>
                <w:szCs w:val="24"/>
              </w:rPr>
              <w:t>Телефон: 8 (391) 220-16-13</w:t>
            </w:r>
          </w:p>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4801" w:type="dxa"/>
            <w:gridSpan w:val="3"/>
            <w:shd w:val="clear" w:color="FFFFFF" w:fill="auto"/>
            <w:vAlign w:val="bottom"/>
          </w:tcPr>
          <w:p w:rsidR="00AF7060" w:rsidRDefault="00D420F5">
            <w:pPr>
              <w:jc w:val="center"/>
            </w:pPr>
            <w:r>
              <w:rPr>
                <w:rFonts w:ascii="Times New Roman" w:hAnsi="Times New Roman"/>
                <w:sz w:val="24"/>
                <w:szCs w:val="24"/>
              </w:rPr>
              <w:t>Факс: 8 (391) 220-16-23</w:t>
            </w:r>
          </w:p>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RPr="009618BF" w:rsidTr="00D420F5">
        <w:trPr>
          <w:trHeight w:val="60"/>
        </w:trPr>
        <w:tc>
          <w:tcPr>
            <w:tcW w:w="4801" w:type="dxa"/>
            <w:gridSpan w:val="3"/>
            <w:shd w:val="clear" w:color="FFFFFF" w:fill="auto"/>
            <w:vAlign w:val="bottom"/>
          </w:tcPr>
          <w:p w:rsidR="00AF7060" w:rsidRPr="00D420F5" w:rsidRDefault="00D420F5">
            <w:pPr>
              <w:jc w:val="center"/>
              <w:rPr>
                <w:lang w:val="en-US"/>
              </w:rPr>
            </w:pPr>
            <w:proofErr w:type="gramStart"/>
            <w:r>
              <w:rPr>
                <w:rFonts w:ascii="Times New Roman" w:hAnsi="Times New Roman"/>
                <w:sz w:val="24"/>
                <w:szCs w:val="24"/>
              </w:rPr>
              <w:t>Е</w:t>
            </w:r>
            <w:proofErr w:type="gramEnd"/>
            <w:r w:rsidRPr="00D420F5">
              <w:rPr>
                <w:rFonts w:ascii="Times New Roman" w:hAnsi="Times New Roman"/>
                <w:sz w:val="24"/>
                <w:szCs w:val="24"/>
                <w:lang w:val="en-US"/>
              </w:rPr>
              <w:t xml:space="preserve">-mail: </w:t>
            </w:r>
            <w:proofErr w:type="spellStart"/>
            <w:r w:rsidRPr="00D420F5">
              <w:rPr>
                <w:rFonts w:ascii="Times New Roman" w:hAnsi="Times New Roman"/>
                <w:sz w:val="24"/>
                <w:szCs w:val="24"/>
                <w:lang w:val="en-US"/>
              </w:rPr>
              <w:t>kkb</w:t>
            </w:r>
            <w:proofErr w:type="spellEnd"/>
            <w:r w:rsidRPr="00D420F5">
              <w:rPr>
                <w:rFonts w:ascii="Times New Roman" w:hAnsi="Times New Roman"/>
                <w:sz w:val="24"/>
                <w:szCs w:val="24"/>
                <w:lang w:val="en-US"/>
              </w:rPr>
              <w:t xml:space="preserve">@ </w:t>
            </w:r>
            <w:proofErr w:type="spellStart"/>
            <w:r w:rsidRPr="00D420F5">
              <w:rPr>
                <w:rFonts w:ascii="Times New Roman" w:hAnsi="Times New Roman"/>
                <w:sz w:val="24"/>
                <w:szCs w:val="24"/>
                <w:lang w:val="en-US"/>
              </w:rPr>
              <w:t>medqorod</w:t>
            </w:r>
            <w:proofErr w:type="spellEnd"/>
            <w:r w:rsidRPr="00D420F5">
              <w:rPr>
                <w:rFonts w:ascii="Times New Roman" w:hAnsi="Times New Roman"/>
                <w:sz w:val="24"/>
                <w:szCs w:val="24"/>
                <w:lang w:val="en-US"/>
              </w:rPr>
              <w:t xml:space="preserve">. </w:t>
            </w:r>
            <w:proofErr w:type="spellStart"/>
            <w:r w:rsidRPr="00D420F5">
              <w:rPr>
                <w:rFonts w:ascii="Times New Roman" w:hAnsi="Times New Roman"/>
                <w:sz w:val="24"/>
                <w:szCs w:val="24"/>
                <w:lang w:val="en-US"/>
              </w:rPr>
              <w:t>ru</w:t>
            </w:r>
            <w:proofErr w:type="spellEnd"/>
          </w:p>
        </w:tc>
        <w:tc>
          <w:tcPr>
            <w:tcW w:w="685" w:type="dxa"/>
            <w:shd w:val="clear" w:color="FFFFFF" w:fill="auto"/>
            <w:vAlign w:val="bottom"/>
          </w:tcPr>
          <w:p w:rsidR="00AF7060" w:rsidRPr="00D420F5" w:rsidRDefault="00AF7060">
            <w:pPr>
              <w:rPr>
                <w:lang w:val="en-US"/>
              </w:rPr>
            </w:pPr>
          </w:p>
        </w:tc>
        <w:tc>
          <w:tcPr>
            <w:tcW w:w="895" w:type="dxa"/>
            <w:shd w:val="clear" w:color="FFFFFF" w:fill="auto"/>
            <w:vAlign w:val="bottom"/>
          </w:tcPr>
          <w:p w:rsidR="00AF7060" w:rsidRPr="00D420F5" w:rsidRDefault="00AF7060">
            <w:pPr>
              <w:rPr>
                <w:lang w:val="en-US"/>
              </w:rPr>
            </w:pPr>
          </w:p>
        </w:tc>
        <w:tc>
          <w:tcPr>
            <w:tcW w:w="1012" w:type="dxa"/>
            <w:gridSpan w:val="3"/>
            <w:shd w:val="clear" w:color="FFFFFF" w:fill="auto"/>
            <w:vAlign w:val="bottom"/>
          </w:tcPr>
          <w:p w:rsidR="00AF7060" w:rsidRPr="00D420F5" w:rsidRDefault="00AF7060">
            <w:pPr>
              <w:rPr>
                <w:lang w:val="en-US"/>
              </w:rPr>
            </w:pPr>
          </w:p>
        </w:tc>
        <w:tc>
          <w:tcPr>
            <w:tcW w:w="1826" w:type="dxa"/>
            <w:gridSpan w:val="3"/>
            <w:shd w:val="clear" w:color="FFFFFF" w:fill="auto"/>
            <w:vAlign w:val="bottom"/>
          </w:tcPr>
          <w:p w:rsidR="00AF7060" w:rsidRPr="00D420F5" w:rsidRDefault="00AF7060">
            <w:pPr>
              <w:rPr>
                <w:lang w:val="en-US"/>
              </w:rPr>
            </w:pPr>
          </w:p>
        </w:tc>
        <w:tc>
          <w:tcPr>
            <w:tcW w:w="1554" w:type="dxa"/>
            <w:gridSpan w:val="2"/>
            <w:shd w:val="clear" w:color="FFFFFF" w:fill="auto"/>
            <w:vAlign w:val="bottom"/>
          </w:tcPr>
          <w:p w:rsidR="00AF7060" w:rsidRPr="00D420F5" w:rsidRDefault="00AF7060">
            <w:pPr>
              <w:rPr>
                <w:lang w:val="en-US"/>
              </w:rPr>
            </w:pPr>
          </w:p>
        </w:tc>
      </w:tr>
      <w:tr w:rsidR="00AF7060" w:rsidRPr="009618BF" w:rsidTr="00D420F5">
        <w:trPr>
          <w:trHeight w:val="60"/>
        </w:trPr>
        <w:tc>
          <w:tcPr>
            <w:tcW w:w="4801" w:type="dxa"/>
            <w:gridSpan w:val="3"/>
            <w:shd w:val="clear" w:color="FFFFFF" w:fill="auto"/>
            <w:vAlign w:val="bottom"/>
          </w:tcPr>
          <w:p w:rsidR="00AF7060" w:rsidRPr="00D420F5" w:rsidRDefault="00D420F5">
            <w:pPr>
              <w:jc w:val="center"/>
              <w:rPr>
                <w:lang w:val="en-US"/>
              </w:rPr>
            </w:pPr>
            <w:r w:rsidRPr="00D420F5">
              <w:rPr>
                <w:rFonts w:ascii="Times New Roman" w:hAnsi="Times New Roman"/>
                <w:sz w:val="24"/>
                <w:szCs w:val="24"/>
                <w:lang w:val="en-US"/>
              </w:rPr>
              <w:t>Http://www.kkb1. krasu.ru</w:t>
            </w:r>
          </w:p>
        </w:tc>
        <w:tc>
          <w:tcPr>
            <w:tcW w:w="685" w:type="dxa"/>
            <w:shd w:val="clear" w:color="FFFFFF" w:fill="auto"/>
            <w:vAlign w:val="bottom"/>
          </w:tcPr>
          <w:p w:rsidR="00AF7060" w:rsidRPr="00D420F5" w:rsidRDefault="00AF7060">
            <w:pPr>
              <w:rPr>
                <w:lang w:val="en-US"/>
              </w:rPr>
            </w:pPr>
          </w:p>
        </w:tc>
        <w:tc>
          <w:tcPr>
            <w:tcW w:w="895" w:type="dxa"/>
            <w:shd w:val="clear" w:color="FFFFFF" w:fill="auto"/>
            <w:vAlign w:val="bottom"/>
          </w:tcPr>
          <w:p w:rsidR="00AF7060" w:rsidRPr="00D420F5" w:rsidRDefault="00AF7060">
            <w:pPr>
              <w:rPr>
                <w:lang w:val="en-US"/>
              </w:rPr>
            </w:pPr>
          </w:p>
        </w:tc>
        <w:tc>
          <w:tcPr>
            <w:tcW w:w="1012" w:type="dxa"/>
            <w:gridSpan w:val="3"/>
            <w:shd w:val="clear" w:color="FFFFFF" w:fill="auto"/>
            <w:vAlign w:val="bottom"/>
          </w:tcPr>
          <w:p w:rsidR="00AF7060" w:rsidRPr="00D420F5" w:rsidRDefault="00AF7060">
            <w:pPr>
              <w:rPr>
                <w:lang w:val="en-US"/>
              </w:rPr>
            </w:pPr>
          </w:p>
        </w:tc>
        <w:tc>
          <w:tcPr>
            <w:tcW w:w="1826" w:type="dxa"/>
            <w:gridSpan w:val="3"/>
            <w:shd w:val="clear" w:color="FFFFFF" w:fill="auto"/>
            <w:vAlign w:val="bottom"/>
          </w:tcPr>
          <w:p w:rsidR="00AF7060" w:rsidRPr="00D420F5" w:rsidRDefault="00AF7060">
            <w:pPr>
              <w:rPr>
                <w:lang w:val="en-US"/>
              </w:rPr>
            </w:pPr>
          </w:p>
        </w:tc>
        <w:tc>
          <w:tcPr>
            <w:tcW w:w="1554" w:type="dxa"/>
            <w:gridSpan w:val="2"/>
            <w:shd w:val="clear" w:color="FFFFFF" w:fill="auto"/>
            <w:vAlign w:val="bottom"/>
          </w:tcPr>
          <w:p w:rsidR="00AF7060" w:rsidRPr="00D420F5" w:rsidRDefault="00AF7060">
            <w:pPr>
              <w:rPr>
                <w:lang w:val="en-US"/>
              </w:rPr>
            </w:pPr>
          </w:p>
        </w:tc>
      </w:tr>
      <w:tr w:rsidR="00AF7060" w:rsidTr="00D420F5">
        <w:trPr>
          <w:trHeight w:val="60"/>
        </w:trPr>
        <w:tc>
          <w:tcPr>
            <w:tcW w:w="4801" w:type="dxa"/>
            <w:gridSpan w:val="3"/>
            <w:shd w:val="clear" w:color="FFFFFF" w:fill="auto"/>
            <w:vAlign w:val="bottom"/>
          </w:tcPr>
          <w:p w:rsidR="00AF7060" w:rsidRDefault="00D420F5">
            <w:pPr>
              <w:jc w:val="center"/>
            </w:pPr>
            <w:r>
              <w:rPr>
                <w:rFonts w:ascii="Times New Roman" w:hAnsi="Times New Roman"/>
                <w:sz w:val="24"/>
                <w:szCs w:val="24"/>
              </w:rPr>
              <w:t>ОКПО 01913234</w:t>
            </w:r>
          </w:p>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4801" w:type="dxa"/>
            <w:gridSpan w:val="3"/>
            <w:shd w:val="clear" w:color="FFFFFF" w:fill="auto"/>
            <w:vAlign w:val="bottom"/>
          </w:tcPr>
          <w:p w:rsidR="00AF7060" w:rsidRDefault="00D420F5">
            <w:pPr>
              <w:jc w:val="center"/>
            </w:pPr>
            <w:r>
              <w:rPr>
                <w:rFonts w:ascii="Times New Roman" w:hAnsi="Times New Roman"/>
                <w:sz w:val="24"/>
                <w:szCs w:val="24"/>
              </w:rPr>
              <w:t>ИНН/КПП 2465030876/246501001</w:t>
            </w:r>
          </w:p>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4801" w:type="dxa"/>
            <w:gridSpan w:val="3"/>
            <w:shd w:val="clear" w:color="FFFFFF" w:fill="auto"/>
            <w:vAlign w:val="bottom"/>
          </w:tcPr>
          <w:p w:rsidR="00AF7060" w:rsidRDefault="009618BF" w:rsidP="009618BF">
            <w:pPr>
              <w:jc w:val="center"/>
            </w:pPr>
            <w:r>
              <w:rPr>
                <w:rFonts w:ascii="Times New Roman" w:hAnsi="Times New Roman"/>
                <w:sz w:val="24"/>
                <w:szCs w:val="24"/>
              </w:rPr>
              <w:t>09.10</w:t>
            </w:r>
            <w:r w:rsidR="00D420F5">
              <w:rPr>
                <w:rFonts w:ascii="Times New Roman" w:hAnsi="Times New Roman"/>
                <w:sz w:val="24"/>
                <w:szCs w:val="24"/>
              </w:rPr>
              <w:t>.201</w:t>
            </w:r>
            <w:r>
              <w:rPr>
                <w:rFonts w:ascii="Times New Roman" w:hAnsi="Times New Roman"/>
                <w:sz w:val="24"/>
                <w:szCs w:val="24"/>
              </w:rPr>
              <w:t>9</w:t>
            </w:r>
            <w:r w:rsidR="00D420F5">
              <w:rPr>
                <w:rFonts w:ascii="Times New Roman" w:hAnsi="Times New Roman"/>
                <w:sz w:val="24"/>
                <w:szCs w:val="24"/>
              </w:rPr>
              <w:t xml:space="preserve"> г. №.</w:t>
            </w:r>
            <w:r>
              <w:rPr>
                <w:rFonts w:ascii="Times New Roman" w:hAnsi="Times New Roman"/>
                <w:sz w:val="24"/>
                <w:szCs w:val="24"/>
              </w:rPr>
              <w:t>б/н</w:t>
            </w:r>
            <w:bookmarkStart w:id="0" w:name="_GoBack"/>
            <w:bookmarkEnd w:id="0"/>
          </w:p>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4801" w:type="dxa"/>
            <w:gridSpan w:val="3"/>
            <w:shd w:val="clear" w:color="FFFFFF" w:fill="auto"/>
            <w:vAlign w:val="bottom"/>
          </w:tcPr>
          <w:p w:rsidR="00AF7060" w:rsidRDefault="00D420F5">
            <w:pPr>
              <w:jc w:val="center"/>
            </w:pPr>
            <w:r>
              <w:rPr>
                <w:rFonts w:ascii="Times New Roman" w:hAnsi="Times New Roman"/>
                <w:sz w:val="24"/>
                <w:szCs w:val="24"/>
              </w:rPr>
              <w:t>На №_________ от ________________</w:t>
            </w:r>
          </w:p>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552" w:type="dxa"/>
            <w:shd w:val="clear" w:color="FFFFFF" w:fill="auto"/>
            <w:vAlign w:val="bottom"/>
          </w:tcPr>
          <w:p w:rsidR="00AF7060" w:rsidRDefault="00AF7060"/>
        </w:tc>
        <w:tc>
          <w:tcPr>
            <w:tcW w:w="1922" w:type="dxa"/>
            <w:shd w:val="clear" w:color="FFFFFF" w:fill="auto"/>
            <w:vAlign w:val="bottom"/>
          </w:tcPr>
          <w:p w:rsidR="00AF7060" w:rsidRDefault="00AF7060"/>
        </w:tc>
        <w:tc>
          <w:tcPr>
            <w:tcW w:w="2327" w:type="dxa"/>
            <w:shd w:val="clear" w:color="FFFFFF" w:fill="auto"/>
            <w:vAlign w:val="bottom"/>
          </w:tcPr>
          <w:p w:rsidR="00AF7060" w:rsidRDefault="00AF7060"/>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4801" w:type="dxa"/>
            <w:gridSpan w:val="3"/>
            <w:shd w:val="clear" w:color="FFFFFF" w:fill="auto"/>
            <w:vAlign w:val="bottom"/>
          </w:tcPr>
          <w:p w:rsidR="00AF7060" w:rsidRDefault="00D420F5">
            <w:pPr>
              <w:jc w:val="center"/>
            </w:pPr>
            <w:r>
              <w:rPr>
                <w:rFonts w:ascii="Times New Roman" w:hAnsi="Times New Roman"/>
                <w:sz w:val="24"/>
                <w:szCs w:val="24"/>
              </w:rPr>
              <w:t>О коммерческом предложении</w:t>
            </w:r>
          </w:p>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552" w:type="dxa"/>
            <w:shd w:val="clear" w:color="FFFFFF" w:fill="auto"/>
            <w:vAlign w:val="bottom"/>
          </w:tcPr>
          <w:p w:rsidR="00AF7060" w:rsidRDefault="00AF7060"/>
        </w:tc>
        <w:tc>
          <w:tcPr>
            <w:tcW w:w="1922" w:type="dxa"/>
            <w:shd w:val="clear" w:color="FFFFFF" w:fill="auto"/>
            <w:vAlign w:val="bottom"/>
          </w:tcPr>
          <w:p w:rsidR="00AF7060" w:rsidRDefault="00AF7060"/>
        </w:tc>
        <w:tc>
          <w:tcPr>
            <w:tcW w:w="2327" w:type="dxa"/>
            <w:shd w:val="clear" w:color="FFFFFF" w:fill="auto"/>
            <w:vAlign w:val="bottom"/>
          </w:tcPr>
          <w:p w:rsidR="00AF7060" w:rsidRDefault="00AF7060"/>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9219" w:type="dxa"/>
            <w:gridSpan w:val="11"/>
            <w:shd w:val="clear" w:color="FFFFFF" w:fill="auto"/>
            <w:vAlign w:val="bottom"/>
          </w:tcPr>
          <w:p w:rsidR="00AF7060" w:rsidRDefault="00D420F5">
            <w:pPr>
              <w:jc w:val="center"/>
            </w:pPr>
            <w:r>
              <w:rPr>
                <w:rFonts w:ascii="Times New Roman" w:hAnsi="Times New Roman"/>
                <w:b/>
                <w:sz w:val="28"/>
                <w:szCs w:val="28"/>
              </w:rPr>
              <w:t>Уважаемые господа!</w:t>
            </w:r>
          </w:p>
        </w:tc>
        <w:tc>
          <w:tcPr>
            <w:tcW w:w="1554" w:type="dxa"/>
            <w:gridSpan w:val="2"/>
            <w:shd w:val="clear" w:color="FFFFFF" w:fill="auto"/>
            <w:vAlign w:val="bottom"/>
          </w:tcPr>
          <w:p w:rsidR="00AF7060" w:rsidRDefault="00AF7060"/>
        </w:tc>
      </w:tr>
      <w:tr w:rsidR="00AF7060" w:rsidTr="00D420F5">
        <w:trPr>
          <w:trHeight w:val="60"/>
        </w:trPr>
        <w:tc>
          <w:tcPr>
            <w:tcW w:w="10773" w:type="dxa"/>
            <w:gridSpan w:val="13"/>
            <w:shd w:val="clear" w:color="FFFFFF" w:fill="auto"/>
            <w:vAlign w:val="bottom"/>
          </w:tcPr>
          <w:p w:rsidR="00AF7060" w:rsidRDefault="00D420F5">
            <w:pPr>
              <w:jc w:val="cente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D420F5" w:rsidRPr="00D420F5" w:rsidTr="00D420F5">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vAlign w:val="center"/>
          </w:tcPr>
          <w:p w:rsidR="00D420F5" w:rsidRPr="00D420F5" w:rsidRDefault="00D420F5">
            <w:pPr>
              <w:jc w:val="center"/>
              <w:rPr>
                <w:sz w:val="22"/>
              </w:rPr>
            </w:pPr>
            <w:r w:rsidRPr="00D420F5">
              <w:rPr>
                <w:rFonts w:ascii="Times New Roman" w:hAnsi="Times New Roman"/>
                <w:b/>
                <w:sz w:val="22"/>
              </w:rPr>
              <w:t xml:space="preserve">№ </w:t>
            </w:r>
            <w:proofErr w:type="gramStart"/>
            <w:r w:rsidRPr="00D420F5">
              <w:rPr>
                <w:rFonts w:ascii="Times New Roman" w:hAnsi="Times New Roman"/>
                <w:b/>
                <w:sz w:val="22"/>
              </w:rPr>
              <w:t>п</w:t>
            </w:r>
            <w:proofErr w:type="gramEnd"/>
            <w:r w:rsidRPr="00D420F5">
              <w:rPr>
                <w:rFonts w:ascii="Times New Roman" w:hAnsi="Times New Roman"/>
                <w:b/>
                <w:sz w:val="22"/>
              </w:rPr>
              <w:t>/п</w:t>
            </w:r>
          </w:p>
        </w:tc>
        <w:tc>
          <w:tcPr>
            <w:tcW w:w="1922" w:type="dxa"/>
            <w:tcBorders>
              <w:top w:val="single" w:sz="5" w:space="0" w:color="auto"/>
              <w:bottom w:val="single" w:sz="5" w:space="0" w:color="auto"/>
              <w:right w:val="single" w:sz="5" w:space="0" w:color="auto"/>
            </w:tcBorders>
            <w:shd w:val="clear" w:color="FFFFFF" w:fill="auto"/>
            <w:vAlign w:val="center"/>
          </w:tcPr>
          <w:p w:rsidR="00D420F5" w:rsidRPr="00D420F5" w:rsidRDefault="00D420F5">
            <w:pPr>
              <w:jc w:val="center"/>
              <w:rPr>
                <w:sz w:val="22"/>
              </w:rPr>
            </w:pPr>
            <w:r w:rsidRPr="00D420F5">
              <w:rPr>
                <w:rFonts w:ascii="Times New Roman" w:hAnsi="Times New Roman"/>
                <w:b/>
                <w:sz w:val="22"/>
              </w:rPr>
              <w:t>Наименование</w:t>
            </w:r>
          </w:p>
        </w:tc>
        <w:tc>
          <w:tcPr>
            <w:tcW w:w="4189" w:type="dxa"/>
            <w:gridSpan w:val="4"/>
            <w:tcBorders>
              <w:top w:val="single" w:sz="5" w:space="0" w:color="auto"/>
              <w:bottom w:val="single" w:sz="5" w:space="0" w:color="auto"/>
              <w:right w:val="single" w:sz="5" w:space="0" w:color="auto"/>
            </w:tcBorders>
            <w:shd w:val="clear" w:color="FFFFFF" w:fill="auto"/>
            <w:vAlign w:val="center"/>
          </w:tcPr>
          <w:p w:rsidR="00D420F5" w:rsidRPr="00D420F5" w:rsidRDefault="00D420F5">
            <w:pPr>
              <w:jc w:val="center"/>
              <w:rPr>
                <w:sz w:val="22"/>
              </w:rPr>
            </w:pPr>
            <w:r w:rsidRPr="00D420F5">
              <w:rPr>
                <w:rFonts w:ascii="Times New Roman" w:hAnsi="Times New Roman"/>
                <w:b/>
                <w:sz w:val="22"/>
              </w:rPr>
              <w:t>Характеристики</w:t>
            </w:r>
          </w:p>
        </w:tc>
        <w:tc>
          <w:tcPr>
            <w:tcW w:w="567" w:type="dxa"/>
            <w:tcBorders>
              <w:top w:val="single" w:sz="5" w:space="0" w:color="auto"/>
              <w:bottom w:val="single" w:sz="5" w:space="0" w:color="auto"/>
              <w:right w:val="single" w:sz="5" w:space="0" w:color="auto"/>
            </w:tcBorders>
            <w:shd w:val="clear" w:color="FFFFFF" w:fill="auto"/>
            <w:vAlign w:val="center"/>
          </w:tcPr>
          <w:p w:rsidR="00D420F5" w:rsidRPr="00D420F5" w:rsidRDefault="00D420F5">
            <w:pPr>
              <w:jc w:val="center"/>
              <w:rPr>
                <w:sz w:val="22"/>
              </w:rPr>
            </w:pPr>
            <w:r w:rsidRPr="00D420F5">
              <w:rPr>
                <w:rFonts w:ascii="Times New Roman" w:hAnsi="Times New Roman"/>
                <w:b/>
                <w:sz w:val="22"/>
              </w:rPr>
              <w:t>Ед. изм.</w:t>
            </w:r>
          </w:p>
        </w:tc>
        <w:tc>
          <w:tcPr>
            <w:tcW w:w="992" w:type="dxa"/>
            <w:gridSpan w:val="2"/>
            <w:tcBorders>
              <w:top w:val="single" w:sz="5" w:space="0" w:color="auto"/>
              <w:bottom w:val="single" w:sz="5" w:space="0" w:color="auto"/>
              <w:right w:val="single" w:sz="5" w:space="0" w:color="auto"/>
            </w:tcBorders>
            <w:shd w:val="clear" w:color="FFFFFF" w:fill="auto"/>
            <w:vAlign w:val="center"/>
          </w:tcPr>
          <w:p w:rsidR="00D420F5" w:rsidRPr="00D420F5" w:rsidRDefault="00D420F5">
            <w:pPr>
              <w:jc w:val="center"/>
              <w:rPr>
                <w:sz w:val="22"/>
              </w:rPr>
            </w:pPr>
            <w:r w:rsidRPr="00D420F5">
              <w:rPr>
                <w:rFonts w:ascii="Times New Roman" w:hAnsi="Times New Roman"/>
                <w:b/>
                <w:sz w:val="22"/>
              </w:rPr>
              <w:t xml:space="preserve">Кол-во, </w:t>
            </w:r>
            <w:proofErr w:type="spellStart"/>
            <w:proofErr w:type="gramStart"/>
            <w:r w:rsidRPr="00D420F5">
              <w:rPr>
                <w:rFonts w:ascii="Times New Roman" w:hAnsi="Times New Roman"/>
                <w:b/>
                <w:sz w:val="22"/>
              </w:rPr>
              <w:t>шт</w:t>
            </w:r>
            <w:proofErr w:type="spellEnd"/>
            <w:proofErr w:type="gramEnd"/>
          </w:p>
        </w:tc>
        <w:tc>
          <w:tcPr>
            <w:tcW w:w="709" w:type="dxa"/>
            <w:tcBorders>
              <w:top w:val="single" w:sz="5" w:space="0" w:color="auto"/>
              <w:bottom w:val="single" w:sz="5" w:space="0" w:color="auto"/>
              <w:right w:val="single" w:sz="5" w:space="0" w:color="auto"/>
            </w:tcBorders>
            <w:shd w:val="clear" w:color="FFFFFF" w:fill="auto"/>
            <w:vAlign w:val="center"/>
          </w:tcPr>
          <w:p w:rsidR="00D420F5" w:rsidRPr="00D420F5" w:rsidRDefault="00D420F5">
            <w:pPr>
              <w:jc w:val="center"/>
              <w:rPr>
                <w:sz w:val="22"/>
              </w:rPr>
            </w:pPr>
            <w:r w:rsidRPr="00D420F5">
              <w:rPr>
                <w:rFonts w:ascii="Times New Roman" w:hAnsi="Times New Roman"/>
                <w:b/>
                <w:sz w:val="22"/>
              </w:rPr>
              <w:t>Цена, рублей</w:t>
            </w:r>
          </w:p>
        </w:tc>
        <w:tc>
          <w:tcPr>
            <w:tcW w:w="1559" w:type="dxa"/>
            <w:gridSpan w:val="2"/>
            <w:tcBorders>
              <w:top w:val="single" w:sz="5" w:space="0" w:color="auto"/>
              <w:bottom w:val="single" w:sz="5" w:space="0" w:color="auto"/>
              <w:right w:val="single" w:sz="5" w:space="0" w:color="auto"/>
            </w:tcBorders>
            <w:shd w:val="clear" w:color="FFFFFF" w:fill="auto"/>
            <w:vAlign w:val="center"/>
          </w:tcPr>
          <w:p w:rsidR="00D420F5" w:rsidRPr="00D420F5" w:rsidRDefault="00D420F5">
            <w:pPr>
              <w:jc w:val="center"/>
              <w:rPr>
                <w:sz w:val="22"/>
              </w:rPr>
            </w:pPr>
            <w:r w:rsidRPr="00D420F5">
              <w:rPr>
                <w:rFonts w:ascii="Times New Roman" w:hAnsi="Times New Roman"/>
                <w:b/>
                <w:sz w:val="22"/>
              </w:rPr>
              <w:t>Страна происхождения</w:t>
            </w:r>
          </w:p>
        </w:tc>
      </w:tr>
      <w:tr w:rsidR="009618BF" w:rsidRPr="00D420F5" w:rsidTr="009618BF">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vAlign w:val="center"/>
          </w:tcPr>
          <w:p w:rsidR="009618BF" w:rsidRPr="009618BF" w:rsidRDefault="009618BF" w:rsidP="009618BF">
            <w:pPr>
              <w:jc w:val="center"/>
              <w:rPr>
                <w:rFonts w:ascii="Times New Roman" w:hAnsi="Times New Roman" w:cs="Times New Roman"/>
                <w:sz w:val="22"/>
              </w:rPr>
            </w:pPr>
            <w:r w:rsidRPr="009618BF">
              <w:rPr>
                <w:rFonts w:ascii="Times New Roman" w:hAnsi="Times New Roman" w:cs="Times New Roman"/>
                <w:sz w:val="22"/>
              </w:rPr>
              <w:t>1</w:t>
            </w:r>
          </w:p>
        </w:tc>
        <w:tc>
          <w:tcPr>
            <w:tcW w:w="1922" w:type="dxa"/>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rPr>
                <w:rFonts w:ascii="Times New Roman" w:hAnsi="Times New Roman" w:cs="Times New Roman"/>
                <w:sz w:val="22"/>
              </w:rPr>
            </w:pPr>
            <w:r w:rsidRPr="009618BF">
              <w:rPr>
                <w:rFonts w:ascii="Times New Roman" w:hAnsi="Times New Roman" w:cs="Times New Roman"/>
                <w:sz w:val="22"/>
              </w:rPr>
              <w:t xml:space="preserve">Защитная крышка </w:t>
            </w:r>
          </w:p>
        </w:tc>
        <w:tc>
          <w:tcPr>
            <w:tcW w:w="4189" w:type="dxa"/>
            <w:gridSpan w:val="4"/>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rPr>
                <w:rFonts w:ascii="Times New Roman" w:hAnsi="Times New Roman" w:cs="Times New Roman"/>
                <w:sz w:val="22"/>
              </w:rPr>
            </w:pPr>
            <w:r w:rsidRPr="009618BF">
              <w:rPr>
                <w:rFonts w:ascii="Times New Roman" w:hAnsi="Times New Roman" w:cs="Times New Roman"/>
                <w:sz w:val="22"/>
              </w:rPr>
              <w:t xml:space="preserve">Крышка Г-образной формы  изготовлена из поликарбоната или пластика и предназначена для защиты открытой Г-образной зоны </w:t>
            </w:r>
            <w:proofErr w:type="spellStart"/>
            <w:r w:rsidRPr="009618BF">
              <w:rPr>
                <w:rFonts w:ascii="Times New Roman" w:hAnsi="Times New Roman" w:cs="Times New Roman"/>
                <w:sz w:val="22"/>
              </w:rPr>
              <w:t>термобокса</w:t>
            </w:r>
            <w:proofErr w:type="spellEnd"/>
            <w:r w:rsidRPr="009618BF">
              <w:rPr>
                <w:rFonts w:ascii="Times New Roman" w:hAnsi="Times New Roman" w:cs="Times New Roman"/>
                <w:sz w:val="22"/>
              </w:rPr>
              <w:t xml:space="preserve"> от пыли и грязи. Защитная крышка должна полностью закрывать открытую часть </w:t>
            </w:r>
            <w:proofErr w:type="spellStart"/>
            <w:r w:rsidRPr="009618BF">
              <w:rPr>
                <w:rFonts w:ascii="Times New Roman" w:hAnsi="Times New Roman" w:cs="Times New Roman"/>
                <w:sz w:val="22"/>
              </w:rPr>
              <w:t>термобокса</w:t>
            </w:r>
            <w:proofErr w:type="spellEnd"/>
            <w:r w:rsidRPr="009618BF">
              <w:rPr>
                <w:rFonts w:ascii="Times New Roman" w:hAnsi="Times New Roman" w:cs="Times New Roman"/>
                <w:sz w:val="22"/>
              </w:rPr>
              <w:t xml:space="preserve">. Защитная крышка надёжно фиксируется на нижней части </w:t>
            </w:r>
            <w:proofErr w:type="spellStart"/>
            <w:r w:rsidRPr="009618BF">
              <w:rPr>
                <w:rFonts w:ascii="Times New Roman" w:hAnsi="Times New Roman" w:cs="Times New Roman"/>
                <w:sz w:val="22"/>
              </w:rPr>
              <w:t>термобокса</w:t>
            </w:r>
            <w:proofErr w:type="spellEnd"/>
            <w:r w:rsidRPr="009618BF">
              <w:rPr>
                <w:rFonts w:ascii="Times New Roman" w:hAnsi="Times New Roman" w:cs="Times New Roman"/>
                <w:sz w:val="22"/>
              </w:rPr>
              <w:t xml:space="preserve"> и устойчива при наклоне </w:t>
            </w:r>
            <w:proofErr w:type="spellStart"/>
            <w:r w:rsidRPr="009618BF">
              <w:rPr>
                <w:rFonts w:ascii="Times New Roman" w:hAnsi="Times New Roman" w:cs="Times New Roman"/>
                <w:sz w:val="22"/>
              </w:rPr>
              <w:t>термобокса</w:t>
            </w:r>
            <w:proofErr w:type="spellEnd"/>
            <w:r w:rsidRPr="009618BF">
              <w:rPr>
                <w:rFonts w:ascii="Times New Roman" w:hAnsi="Times New Roman" w:cs="Times New Roman"/>
                <w:sz w:val="22"/>
              </w:rPr>
              <w:t xml:space="preserve"> до 90 градусов. Защитная крышка во время транспортировки </w:t>
            </w:r>
            <w:proofErr w:type="gramStart"/>
            <w:r w:rsidRPr="009618BF">
              <w:rPr>
                <w:rFonts w:ascii="Times New Roman" w:hAnsi="Times New Roman" w:cs="Times New Roman"/>
                <w:sz w:val="22"/>
              </w:rPr>
              <w:t>укомплектованного</w:t>
            </w:r>
            <w:proofErr w:type="gramEnd"/>
            <w:r w:rsidRPr="009618BF">
              <w:rPr>
                <w:rFonts w:ascii="Times New Roman" w:hAnsi="Times New Roman" w:cs="Times New Roman"/>
                <w:sz w:val="22"/>
              </w:rPr>
              <w:t xml:space="preserve"> посудой с едой </w:t>
            </w:r>
            <w:proofErr w:type="spellStart"/>
            <w:r w:rsidRPr="009618BF">
              <w:rPr>
                <w:rFonts w:ascii="Times New Roman" w:hAnsi="Times New Roman" w:cs="Times New Roman"/>
                <w:sz w:val="22"/>
              </w:rPr>
              <w:t>термобокса</w:t>
            </w:r>
            <w:proofErr w:type="spellEnd"/>
            <w:r w:rsidRPr="009618BF">
              <w:rPr>
                <w:rFonts w:ascii="Times New Roman" w:hAnsi="Times New Roman" w:cs="Times New Roman"/>
                <w:sz w:val="22"/>
              </w:rPr>
              <w:t xml:space="preserve"> в собранном виде не мешает взаимному </w:t>
            </w:r>
            <w:proofErr w:type="spellStart"/>
            <w:r w:rsidRPr="009618BF">
              <w:rPr>
                <w:rFonts w:ascii="Times New Roman" w:hAnsi="Times New Roman" w:cs="Times New Roman"/>
                <w:sz w:val="22"/>
              </w:rPr>
              <w:t>штабелированию</w:t>
            </w:r>
            <w:proofErr w:type="spellEnd"/>
            <w:r w:rsidRPr="009618BF">
              <w:rPr>
                <w:rFonts w:ascii="Times New Roman" w:hAnsi="Times New Roman" w:cs="Times New Roman"/>
                <w:sz w:val="22"/>
              </w:rPr>
              <w:t xml:space="preserve"> </w:t>
            </w:r>
            <w:proofErr w:type="spellStart"/>
            <w:r w:rsidRPr="009618BF">
              <w:rPr>
                <w:rFonts w:ascii="Times New Roman" w:hAnsi="Times New Roman" w:cs="Times New Roman"/>
                <w:sz w:val="22"/>
              </w:rPr>
              <w:t>термобоксов</w:t>
            </w:r>
            <w:proofErr w:type="spellEnd"/>
            <w:r w:rsidRPr="009618BF">
              <w:rPr>
                <w:rFonts w:ascii="Times New Roman" w:hAnsi="Times New Roman" w:cs="Times New Roman"/>
                <w:sz w:val="22"/>
              </w:rPr>
              <w:t>.</w:t>
            </w:r>
            <w:r w:rsidRPr="009618BF">
              <w:rPr>
                <w:rFonts w:ascii="Times New Roman" w:hAnsi="Times New Roman" w:cs="Times New Roman"/>
                <w:color w:val="FF0000"/>
                <w:sz w:val="22"/>
              </w:rPr>
              <w:t xml:space="preserve"> </w:t>
            </w:r>
            <w:r w:rsidRPr="009618BF">
              <w:rPr>
                <w:rFonts w:ascii="Times New Roman" w:hAnsi="Times New Roman" w:cs="Times New Roman"/>
                <w:sz w:val="22"/>
              </w:rPr>
              <w:t xml:space="preserve">Длина защитной крышки не менее 535 мм не более 560 мм. Ширина -  не менее 370 мм не более 375 мм. Высота -  не менее 55 мм не более 60 мм. Вес крышки не менее 330 грамм не более 360 грамм. Крышка пригодна для мытья в посудомоечной машине туннельного типа. Защитная крышка совместима с </w:t>
            </w:r>
            <w:proofErr w:type="spellStart"/>
            <w:r w:rsidRPr="009618BF">
              <w:rPr>
                <w:rFonts w:ascii="Times New Roman" w:hAnsi="Times New Roman" w:cs="Times New Roman"/>
                <w:sz w:val="22"/>
              </w:rPr>
              <w:t>термобоксом</w:t>
            </w:r>
            <w:proofErr w:type="spellEnd"/>
            <w:r w:rsidRPr="009618BF">
              <w:rPr>
                <w:rFonts w:ascii="Times New Roman" w:hAnsi="Times New Roman" w:cs="Times New Roman"/>
                <w:sz w:val="22"/>
              </w:rPr>
              <w:t xml:space="preserve"> </w:t>
            </w:r>
            <w:proofErr w:type="spellStart"/>
            <w:r w:rsidRPr="009618BF">
              <w:rPr>
                <w:rFonts w:ascii="Times New Roman" w:hAnsi="Times New Roman" w:cs="Times New Roman"/>
                <w:sz w:val="22"/>
              </w:rPr>
              <w:t>Menu</w:t>
            </w:r>
            <w:proofErr w:type="spellEnd"/>
            <w:r w:rsidRPr="009618BF">
              <w:rPr>
                <w:rFonts w:ascii="Times New Roman" w:hAnsi="Times New Roman" w:cs="Times New Roman"/>
                <w:sz w:val="22"/>
              </w:rPr>
              <w:t xml:space="preserve"> </w:t>
            </w:r>
            <w:proofErr w:type="spellStart"/>
            <w:r w:rsidRPr="009618BF">
              <w:rPr>
                <w:rFonts w:ascii="Times New Roman" w:hAnsi="Times New Roman" w:cs="Times New Roman"/>
                <w:sz w:val="22"/>
              </w:rPr>
              <w:t>Mobil</w:t>
            </w:r>
            <w:proofErr w:type="spellEnd"/>
            <w:r w:rsidRPr="009618BF">
              <w:rPr>
                <w:rFonts w:ascii="Times New Roman" w:hAnsi="Times New Roman" w:cs="Times New Roman"/>
                <w:sz w:val="22"/>
              </w:rPr>
              <w:t xml:space="preserve"> </w:t>
            </w:r>
            <w:proofErr w:type="spellStart"/>
            <w:r w:rsidRPr="009618BF">
              <w:rPr>
                <w:rFonts w:ascii="Times New Roman" w:hAnsi="Times New Roman" w:cs="Times New Roman"/>
                <w:sz w:val="22"/>
              </w:rPr>
              <w:t>Universal</w:t>
            </w:r>
            <w:proofErr w:type="spellEnd"/>
            <w:r w:rsidRPr="009618BF">
              <w:rPr>
                <w:rFonts w:ascii="Times New Roman" w:hAnsi="Times New Roman" w:cs="Times New Roman"/>
                <w:sz w:val="22"/>
              </w:rPr>
              <w:t>.</w:t>
            </w:r>
          </w:p>
        </w:tc>
        <w:tc>
          <w:tcPr>
            <w:tcW w:w="567" w:type="dxa"/>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jc w:val="center"/>
              <w:rPr>
                <w:rFonts w:ascii="Times New Roman" w:hAnsi="Times New Roman" w:cs="Times New Roman"/>
                <w:color w:val="000000"/>
                <w:sz w:val="22"/>
              </w:rPr>
            </w:pPr>
            <w:r w:rsidRPr="009618BF">
              <w:rPr>
                <w:rFonts w:ascii="Times New Roman" w:hAnsi="Times New Roman" w:cs="Times New Roman"/>
                <w:color w:val="000000"/>
                <w:sz w:val="22"/>
              </w:rPr>
              <w:t>шт.</w:t>
            </w:r>
          </w:p>
        </w:tc>
        <w:tc>
          <w:tcPr>
            <w:tcW w:w="992" w:type="dxa"/>
            <w:gridSpan w:val="2"/>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jc w:val="center"/>
              <w:rPr>
                <w:rFonts w:ascii="Times New Roman" w:hAnsi="Times New Roman" w:cs="Times New Roman"/>
                <w:sz w:val="22"/>
              </w:rPr>
            </w:pPr>
            <w:r w:rsidRPr="009618BF">
              <w:rPr>
                <w:rFonts w:ascii="Times New Roman" w:hAnsi="Times New Roman" w:cs="Times New Roman"/>
                <w:sz w:val="22"/>
              </w:rPr>
              <w:t>1550</w:t>
            </w:r>
          </w:p>
        </w:tc>
        <w:tc>
          <w:tcPr>
            <w:tcW w:w="709" w:type="dxa"/>
            <w:tcBorders>
              <w:top w:val="single" w:sz="5" w:space="0" w:color="auto"/>
              <w:bottom w:val="single" w:sz="5" w:space="0" w:color="auto"/>
              <w:right w:val="single" w:sz="5" w:space="0" w:color="auto"/>
            </w:tcBorders>
            <w:shd w:val="clear" w:color="FFFFFF" w:fill="auto"/>
          </w:tcPr>
          <w:p w:rsidR="009618BF" w:rsidRPr="00D420F5" w:rsidRDefault="009618BF">
            <w:pPr>
              <w:jc w:val="center"/>
              <w:rPr>
                <w:sz w:val="22"/>
              </w:rPr>
            </w:pPr>
          </w:p>
        </w:tc>
        <w:tc>
          <w:tcPr>
            <w:tcW w:w="1559" w:type="dxa"/>
            <w:gridSpan w:val="2"/>
            <w:tcBorders>
              <w:top w:val="single" w:sz="5" w:space="0" w:color="auto"/>
              <w:bottom w:val="single" w:sz="5" w:space="0" w:color="auto"/>
              <w:right w:val="single" w:sz="5" w:space="0" w:color="auto"/>
            </w:tcBorders>
            <w:shd w:val="clear" w:color="FFFFFF" w:fill="auto"/>
          </w:tcPr>
          <w:p w:rsidR="009618BF" w:rsidRPr="00D420F5" w:rsidRDefault="009618BF">
            <w:pPr>
              <w:jc w:val="center"/>
              <w:rPr>
                <w:sz w:val="22"/>
              </w:rPr>
            </w:pPr>
          </w:p>
        </w:tc>
      </w:tr>
      <w:tr w:rsidR="009618BF" w:rsidRPr="00D420F5" w:rsidTr="009618BF">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vAlign w:val="center"/>
          </w:tcPr>
          <w:p w:rsidR="009618BF" w:rsidRPr="009618BF" w:rsidRDefault="009618BF" w:rsidP="009618BF">
            <w:pPr>
              <w:jc w:val="center"/>
              <w:rPr>
                <w:rFonts w:ascii="Times New Roman" w:hAnsi="Times New Roman" w:cs="Times New Roman"/>
                <w:sz w:val="22"/>
              </w:rPr>
            </w:pPr>
            <w:r w:rsidRPr="009618BF">
              <w:rPr>
                <w:rFonts w:ascii="Times New Roman" w:hAnsi="Times New Roman" w:cs="Times New Roman"/>
                <w:sz w:val="22"/>
              </w:rPr>
              <w:t>2</w:t>
            </w:r>
          </w:p>
        </w:tc>
        <w:tc>
          <w:tcPr>
            <w:tcW w:w="1922" w:type="dxa"/>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rPr>
                <w:rFonts w:ascii="Times New Roman" w:hAnsi="Times New Roman" w:cs="Times New Roman"/>
                <w:sz w:val="22"/>
              </w:rPr>
            </w:pPr>
            <w:r w:rsidRPr="009618BF">
              <w:rPr>
                <w:rFonts w:ascii="Times New Roman" w:hAnsi="Times New Roman" w:cs="Times New Roman"/>
                <w:sz w:val="22"/>
              </w:rPr>
              <w:t>Чашка для напитка</w:t>
            </w:r>
          </w:p>
        </w:tc>
        <w:tc>
          <w:tcPr>
            <w:tcW w:w="4189" w:type="dxa"/>
            <w:gridSpan w:val="4"/>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rPr>
                <w:rFonts w:ascii="Times New Roman" w:hAnsi="Times New Roman" w:cs="Times New Roman"/>
                <w:sz w:val="22"/>
              </w:rPr>
            </w:pPr>
            <w:r w:rsidRPr="009618BF">
              <w:rPr>
                <w:rFonts w:ascii="Times New Roman" w:hAnsi="Times New Roman" w:cs="Times New Roman"/>
                <w:sz w:val="22"/>
              </w:rPr>
              <w:t xml:space="preserve">Чашка для напитка изготовлена из поликарбоната белого цвета, имеет ручку. Диаметр сверху не менее 95 не более 98 мм. Высота не менее 65 не более 70 мм. Вместимость не менее 260 не более 320 мл. Вес чашки для напитка не менее 60 грамм не более 75 грамм. Материал чашки выдерживает нагревание до 120 градусов Цельсия, пригоден для использования в СВЧ печах и для мытья в посудомоечных машинах. </w:t>
            </w:r>
          </w:p>
        </w:tc>
        <w:tc>
          <w:tcPr>
            <w:tcW w:w="567" w:type="dxa"/>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jc w:val="center"/>
              <w:rPr>
                <w:rFonts w:ascii="Times New Roman" w:hAnsi="Times New Roman" w:cs="Times New Roman"/>
                <w:color w:val="000000"/>
                <w:sz w:val="22"/>
              </w:rPr>
            </w:pPr>
            <w:proofErr w:type="gramStart"/>
            <w:r w:rsidRPr="009618BF">
              <w:rPr>
                <w:rFonts w:ascii="Times New Roman" w:hAnsi="Times New Roman" w:cs="Times New Roman"/>
                <w:color w:val="000000"/>
                <w:sz w:val="22"/>
              </w:rPr>
              <w:t>ш</w:t>
            </w:r>
            <w:proofErr w:type="gramEnd"/>
            <w:r w:rsidRPr="009618BF">
              <w:rPr>
                <w:rFonts w:ascii="Times New Roman" w:hAnsi="Times New Roman" w:cs="Times New Roman"/>
                <w:color w:val="000000"/>
                <w:sz w:val="22"/>
              </w:rPr>
              <w:t>т.</w:t>
            </w:r>
          </w:p>
        </w:tc>
        <w:tc>
          <w:tcPr>
            <w:tcW w:w="992" w:type="dxa"/>
            <w:gridSpan w:val="2"/>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jc w:val="center"/>
              <w:rPr>
                <w:rFonts w:ascii="Times New Roman" w:hAnsi="Times New Roman" w:cs="Times New Roman"/>
                <w:sz w:val="22"/>
              </w:rPr>
            </w:pPr>
            <w:r w:rsidRPr="009618BF">
              <w:rPr>
                <w:rFonts w:ascii="Times New Roman" w:hAnsi="Times New Roman" w:cs="Times New Roman"/>
                <w:sz w:val="22"/>
              </w:rPr>
              <w:t>1500</w:t>
            </w:r>
          </w:p>
        </w:tc>
        <w:tc>
          <w:tcPr>
            <w:tcW w:w="709" w:type="dxa"/>
            <w:tcBorders>
              <w:top w:val="single" w:sz="5" w:space="0" w:color="auto"/>
              <w:bottom w:val="single" w:sz="5" w:space="0" w:color="auto"/>
              <w:right w:val="single" w:sz="5" w:space="0" w:color="auto"/>
            </w:tcBorders>
            <w:shd w:val="clear" w:color="FFFFFF" w:fill="auto"/>
          </w:tcPr>
          <w:p w:rsidR="009618BF" w:rsidRPr="00D420F5" w:rsidRDefault="009618BF">
            <w:pPr>
              <w:jc w:val="center"/>
              <w:rPr>
                <w:sz w:val="22"/>
              </w:rPr>
            </w:pPr>
          </w:p>
        </w:tc>
        <w:tc>
          <w:tcPr>
            <w:tcW w:w="1559" w:type="dxa"/>
            <w:gridSpan w:val="2"/>
            <w:tcBorders>
              <w:top w:val="single" w:sz="5" w:space="0" w:color="auto"/>
              <w:bottom w:val="single" w:sz="5" w:space="0" w:color="auto"/>
              <w:right w:val="single" w:sz="5" w:space="0" w:color="auto"/>
            </w:tcBorders>
            <w:shd w:val="clear" w:color="FFFFFF" w:fill="auto"/>
          </w:tcPr>
          <w:p w:rsidR="009618BF" w:rsidRPr="00D420F5" w:rsidRDefault="009618BF">
            <w:pPr>
              <w:jc w:val="center"/>
              <w:rPr>
                <w:sz w:val="22"/>
              </w:rPr>
            </w:pPr>
          </w:p>
        </w:tc>
      </w:tr>
      <w:tr w:rsidR="009618BF" w:rsidRPr="00D420F5" w:rsidTr="009618BF">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vAlign w:val="center"/>
          </w:tcPr>
          <w:p w:rsidR="009618BF" w:rsidRPr="009618BF" w:rsidRDefault="009618BF" w:rsidP="009618BF">
            <w:pPr>
              <w:jc w:val="center"/>
              <w:rPr>
                <w:rFonts w:ascii="Times New Roman" w:hAnsi="Times New Roman" w:cs="Times New Roman"/>
                <w:sz w:val="22"/>
              </w:rPr>
            </w:pPr>
            <w:r w:rsidRPr="009618BF">
              <w:rPr>
                <w:rFonts w:ascii="Times New Roman" w:hAnsi="Times New Roman" w:cs="Times New Roman"/>
                <w:sz w:val="22"/>
              </w:rPr>
              <w:t>3</w:t>
            </w:r>
          </w:p>
        </w:tc>
        <w:tc>
          <w:tcPr>
            <w:tcW w:w="1922" w:type="dxa"/>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rPr>
                <w:rFonts w:ascii="Times New Roman" w:hAnsi="Times New Roman" w:cs="Times New Roman"/>
                <w:sz w:val="22"/>
              </w:rPr>
            </w:pPr>
            <w:r w:rsidRPr="009618BF">
              <w:rPr>
                <w:rFonts w:ascii="Times New Roman" w:hAnsi="Times New Roman" w:cs="Times New Roman"/>
                <w:sz w:val="22"/>
              </w:rPr>
              <w:t>Крышка для чашки для напитка</w:t>
            </w:r>
          </w:p>
        </w:tc>
        <w:tc>
          <w:tcPr>
            <w:tcW w:w="4189" w:type="dxa"/>
            <w:gridSpan w:val="4"/>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rPr>
                <w:rFonts w:ascii="Times New Roman" w:hAnsi="Times New Roman" w:cs="Times New Roman"/>
                <w:sz w:val="22"/>
              </w:rPr>
            </w:pPr>
            <w:r w:rsidRPr="009618BF">
              <w:rPr>
                <w:rFonts w:ascii="Times New Roman" w:hAnsi="Times New Roman" w:cs="Times New Roman"/>
                <w:sz w:val="22"/>
              </w:rPr>
              <w:t xml:space="preserve">Крышка для чашки для напитка плотно фиксируется на чашке для напитка. Изготовлена из полиэтилена, крышка устойчива при переворачивании чашки на 180 градусов. Диаметр крышки не менее 96 не более 100 мм. Высота не менее 5 не </w:t>
            </w:r>
            <w:r w:rsidRPr="009618BF">
              <w:rPr>
                <w:rFonts w:ascii="Times New Roman" w:hAnsi="Times New Roman" w:cs="Times New Roman"/>
                <w:sz w:val="22"/>
              </w:rPr>
              <w:lastRenderedPageBreak/>
              <w:t xml:space="preserve">более 10 мм. Чашка с надетой крышкой совместимой с </w:t>
            </w:r>
            <w:proofErr w:type="spellStart"/>
            <w:r w:rsidRPr="009618BF">
              <w:rPr>
                <w:rFonts w:ascii="Times New Roman" w:hAnsi="Times New Roman" w:cs="Times New Roman"/>
                <w:sz w:val="22"/>
              </w:rPr>
              <w:t>термоподносом</w:t>
            </w:r>
            <w:proofErr w:type="spellEnd"/>
            <w:r w:rsidRPr="009618BF">
              <w:rPr>
                <w:rFonts w:ascii="Times New Roman" w:hAnsi="Times New Roman" w:cs="Times New Roman"/>
                <w:sz w:val="22"/>
              </w:rPr>
              <w:t xml:space="preserve"> </w:t>
            </w:r>
            <w:proofErr w:type="spellStart"/>
            <w:r w:rsidRPr="009618BF">
              <w:rPr>
                <w:rFonts w:ascii="Times New Roman" w:hAnsi="Times New Roman" w:cs="Times New Roman"/>
                <w:sz w:val="22"/>
              </w:rPr>
              <w:t>Menu</w:t>
            </w:r>
            <w:proofErr w:type="spellEnd"/>
            <w:r w:rsidRPr="009618BF">
              <w:rPr>
                <w:rFonts w:ascii="Times New Roman" w:hAnsi="Times New Roman" w:cs="Times New Roman"/>
                <w:sz w:val="22"/>
              </w:rPr>
              <w:t xml:space="preserve"> </w:t>
            </w:r>
            <w:proofErr w:type="spellStart"/>
            <w:r w:rsidRPr="009618BF">
              <w:rPr>
                <w:rFonts w:ascii="Times New Roman" w:hAnsi="Times New Roman" w:cs="Times New Roman"/>
                <w:sz w:val="22"/>
              </w:rPr>
              <w:t>Mobil</w:t>
            </w:r>
            <w:proofErr w:type="spellEnd"/>
            <w:r w:rsidRPr="009618BF">
              <w:rPr>
                <w:rFonts w:ascii="Times New Roman" w:hAnsi="Times New Roman" w:cs="Times New Roman"/>
                <w:sz w:val="22"/>
              </w:rPr>
              <w:t xml:space="preserve"> </w:t>
            </w:r>
            <w:proofErr w:type="spellStart"/>
            <w:r w:rsidRPr="009618BF">
              <w:rPr>
                <w:rFonts w:ascii="Times New Roman" w:hAnsi="Times New Roman" w:cs="Times New Roman"/>
                <w:sz w:val="22"/>
              </w:rPr>
              <w:t>Universal</w:t>
            </w:r>
            <w:proofErr w:type="spellEnd"/>
            <w:r w:rsidRPr="009618BF">
              <w:rPr>
                <w:rFonts w:ascii="Times New Roman" w:hAnsi="Times New Roman" w:cs="Times New Roman"/>
                <w:sz w:val="22"/>
              </w:rPr>
              <w:t>.</w:t>
            </w:r>
          </w:p>
        </w:tc>
        <w:tc>
          <w:tcPr>
            <w:tcW w:w="567" w:type="dxa"/>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jc w:val="center"/>
              <w:rPr>
                <w:rFonts w:ascii="Times New Roman" w:hAnsi="Times New Roman" w:cs="Times New Roman"/>
                <w:color w:val="000000"/>
                <w:sz w:val="22"/>
              </w:rPr>
            </w:pPr>
            <w:r w:rsidRPr="009618BF">
              <w:rPr>
                <w:rFonts w:ascii="Times New Roman" w:hAnsi="Times New Roman" w:cs="Times New Roman"/>
                <w:color w:val="000000"/>
                <w:sz w:val="22"/>
              </w:rPr>
              <w:lastRenderedPageBreak/>
              <w:t>шт.</w:t>
            </w:r>
          </w:p>
        </w:tc>
        <w:tc>
          <w:tcPr>
            <w:tcW w:w="992" w:type="dxa"/>
            <w:gridSpan w:val="2"/>
            <w:tcBorders>
              <w:top w:val="single" w:sz="5" w:space="0" w:color="auto"/>
              <w:bottom w:val="single" w:sz="5" w:space="0" w:color="auto"/>
              <w:right w:val="single" w:sz="5" w:space="0" w:color="auto"/>
            </w:tcBorders>
            <w:shd w:val="clear" w:color="FFFFFF" w:fill="auto"/>
            <w:vAlign w:val="center"/>
          </w:tcPr>
          <w:p w:rsidR="009618BF" w:rsidRPr="009618BF" w:rsidRDefault="009618BF">
            <w:pPr>
              <w:widowControl w:val="0"/>
              <w:autoSpaceDE w:val="0"/>
              <w:autoSpaceDN w:val="0"/>
              <w:adjustRightInd w:val="0"/>
              <w:jc w:val="center"/>
              <w:rPr>
                <w:rFonts w:ascii="Times New Roman" w:hAnsi="Times New Roman" w:cs="Times New Roman"/>
                <w:sz w:val="22"/>
              </w:rPr>
            </w:pPr>
            <w:r w:rsidRPr="009618BF">
              <w:rPr>
                <w:rFonts w:ascii="Times New Roman" w:hAnsi="Times New Roman" w:cs="Times New Roman"/>
                <w:sz w:val="22"/>
              </w:rPr>
              <w:t>1500</w:t>
            </w:r>
          </w:p>
        </w:tc>
        <w:tc>
          <w:tcPr>
            <w:tcW w:w="709" w:type="dxa"/>
            <w:tcBorders>
              <w:top w:val="single" w:sz="5" w:space="0" w:color="auto"/>
              <w:bottom w:val="single" w:sz="5" w:space="0" w:color="auto"/>
              <w:right w:val="single" w:sz="5" w:space="0" w:color="auto"/>
            </w:tcBorders>
            <w:shd w:val="clear" w:color="FFFFFF" w:fill="auto"/>
          </w:tcPr>
          <w:p w:rsidR="009618BF" w:rsidRPr="00D420F5" w:rsidRDefault="009618BF">
            <w:pPr>
              <w:jc w:val="center"/>
            </w:pPr>
          </w:p>
        </w:tc>
        <w:tc>
          <w:tcPr>
            <w:tcW w:w="1559" w:type="dxa"/>
            <w:gridSpan w:val="2"/>
            <w:tcBorders>
              <w:top w:val="single" w:sz="5" w:space="0" w:color="auto"/>
              <w:bottom w:val="single" w:sz="5" w:space="0" w:color="auto"/>
              <w:right w:val="single" w:sz="5" w:space="0" w:color="auto"/>
            </w:tcBorders>
            <w:shd w:val="clear" w:color="FFFFFF" w:fill="auto"/>
          </w:tcPr>
          <w:p w:rsidR="009618BF" w:rsidRPr="00D420F5" w:rsidRDefault="009618BF">
            <w:pPr>
              <w:jc w:val="center"/>
            </w:pPr>
          </w:p>
        </w:tc>
      </w:tr>
      <w:tr w:rsidR="00D420F5" w:rsidTr="00D420F5">
        <w:trPr>
          <w:trHeight w:val="375"/>
        </w:trPr>
        <w:tc>
          <w:tcPr>
            <w:tcW w:w="552" w:type="dxa"/>
            <w:shd w:val="clear" w:color="FFFFFF" w:fill="auto"/>
            <w:vAlign w:val="bottom"/>
          </w:tcPr>
          <w:p w:rsidR="00AF7060" w:rsidRDefault="00AF7060"/>
        </w:tc>
        <w:tc>
          <w:tcPr>
            <w:tcW w:w="1922" w:type="dxa"/>
            <w:shd w:val="clear" w:color="FFFFFF" w:fill="auto"/>
            <w:vAlign w:val="bottom"/>
          </w:tcPr>
          <w:p w:rsidR="00AF7060" w:rsidRDefault="00AF7060"/>
        </w:tc>
        <w:tc>
          <w:tcPr>
            <w:tcW w:w="4189" w:type="dxa"/>
            <w:gridSpan w:val="4"/>
            <w:shd w:val="clear" w:color="FFFFFF" w:fill="auto"/>
            <w:vAlign w:val="bottom"/>
          </w:tcPr>
          <w:p w:rsidR="00AF7060" w:rsidRDefault="00AF7060"/>
        </w:tc>
        <w:tc>
          <w:tcPr>
            <w:tcW w:w="567" w:type="dxa"/>
            <w:shd w:val="clear" w:color="FFFFFF" w:fill="auto"/>
            <w:vAlign w:val="bottom"/>
          </w:tcPr>
          <w:p w:rsidR="00AF7060" w:rsidRDefault="00AF7060"/>
        </w:tc>
        <w:tc>
          <w:tcPr>
            <w:tcW w:w="992" w:type="dxa"/>
            <w:gridSpan w:val="2"/>
            <w:shd w:val="clear" w:color="FFFFFF" w:fill="auto"/>
            <w:vAlign w:val="bottom"/>
          </w:tcPr>
          <w:p w:rsidR="00AF7060" w:rsidRDefault="00AF7060"/>
        </w:tc>
        <w:tc>
          <w:tcPr>
            <w:tcW w:w="709" w:type="dxa"/>
            <w:shd w:val="clear" w:color="FFFFFF" w:fill="auto"/>
            <w:vAlign w:val="bottom"/>
          </w:tcPr>
          <w:p w:rsidR="00AF7060" w:rsidRDefault="00AF7060"/>
        </w:tc>
        <w:tc>
          <w:tcPr>
            <w:tcW w:w="1559" w:type="dxa"/>
            <w:gridSpan w:val="2"/>
            <w:shd w:val="clear" w:color="FFFFFF" w:fill="auto"/>
            <w:vAlign w:val="bottom"/>
          </w:tcPr>
          <w:p w:rsidR="00AF7060" w:rsidRDefault="00AF7060"/>
        </w:tc>
        <w:tc>
          <w:tcPr>
            <w:tcW w:w="283" w:type="dxa"/>
            <w:shd w:val="clear" w:color="FFFFFF" w:fill="auto"/>
            <w:vAlign w:val="bottom"/>
          </w:tcPr>
          <w:p w:rsidR="00AF7060" w:rsidRDefault="00AF7060"/>
        </w:tc>
      </w:tr>
      <w:tr w:rsidR="00AF7060" w:rsidTr="00D420F5">
        <w:trPr>
          <w:trHeight w:val="60"/>
        </w:trPr>
        <w:tc>
          <w:tcPr>
            <w:tcW w:w="10773" w:type="dxa"/>
            <w:gridSpan w:val="13"/>
            <w:shd w:val="clear" w:color="FFFFFF" w:fill="auto"/>
            <w:vAlign w:val="bottom"/>
          </w:tcPr>
          <w:p w:rsidR="00AF7060" w:rsidRDefault="00D420F5" w:rsidP="00D420F5">
            <w:r>
              <w:rPr>
                <w:rFonts w:ascii="Times New Roman" w:hAnsi="Times New Roman"/>
                <w:sz w:val="28"/>
                <w:szCs w:val="28"/>
              </w:rPr>
              <w:t xml:space="preserve">Срок поставки: </w:t>
            </w:r>
            <w:r w:rsidR="009618BF" w:rsidRPr="009618BF">
              <w:rPr>
                <w:rFonts w:ascii="Times New Roman" w:hAnsi="Times New Roman"/>
                <w:sz w:val="28"/>
                <w:szCs w:val="28"/>
              </w:rPr>
              <w:t>в течени</w:t>
            </w:r>
            <w:proofErr w:type="gramStart"/>
            <w:r w:rsidR="009618BF" w:rsidRPr="009618BF">
              <w:rPr>
                <w:rFonts w:ascii="Times New Roman" w:hAnsi="Times New Roman"/>
                <w:sz w:val="28"/>
                <w:szCs w:val="28"/>
              </w:rPr>
              <w:t>и</w:t>
            </w:r>
            <w:proofErr w:type="gramEnd"/>
            <w:r w:rsidR="009618BF" w:rsidRPr="009618BF">
              <w:rPr>
                <w:rFonts w:ascii="Times New Roman" w:hAnsi="Times New Roman"/>
                <w:sz w:val="28"/>
                <w:szCs w:val="28"/>
              </w:rPr>
              <w:t xml:space="preserve"> 20 рабочих дней с момента заключения контракта, разовая</w:t>
            </w:r>
            <w:r>
              <w:rPr>
                <w:rFonts w:ascii="Times New Roman" w:hAnsi="Times New Roman"/>
                <w:sz w:val="28"/>
                <w:szCs w:val="28"/>
              </w:rPr>
              <w:t>.</w:t>
            </w:r>
          </w:p>
        </w:tc>
      </w:tr>
      <w:tr w:rsidR="00AF7060" w:rsidTr="00D420F5">
        <w:trPr>
          <w:trHeight w:val="120"/>
        </w:trPr>
        <w:tc>
          <w:tcPr>
            <w:tcW w:w="552" w:type="dxa"/>
            <w:shd w:val="clear" w:color="FFFFFF" w:fill="auto"/>
            <w:vAlign w:val="bottom"/>
          </w:tcPr>
          <w:p w:rsidR="00AF7060" w:rsidRDefault="00AF7060"/>
        </w:tc>
        <w:tc>
          <w:tcPr>
            <w:tcW w:w="1922" w:type="dxa"/>
            <w:shd w:val="clear" w:color="FFFFFF" w:fill="auto"/>
            <w:vAlign w:val="bottom"/>
          </w:tcPr>
          <w:p w:rsidR="00AF7060" w:rsidRDefault="00AF7060"/>
        </w:tc>
        <w:tc>
          <w:tcPr>
            <w:tcW w:w="2327" w:type="dxa"/>
            <w:shd w:val="clear" w:color="FFFFFF" w:fill="auto"/>
            <w:vAlign w:val="bottom"/>
          </w:tcPr>
          <w:p w:rsidR="00AF7060" w:rsidRDefault="00AF7060"/>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10773" w:type="dxa"/>
            <w:gridSpan w:val="13"/>
            <w:shd w:val="clear" w:color="FFFFFF" w:fill="auto"/>
            <w:vAlign w:val="bottom"/>
          </w:tcPr>
          <w:p w:rsidR="00AF7060" w:rsidRDefault="00D420F5">
            <w:pPr>
              <w:jc w:val="both"/>
            </w:pPr>
            <w:r>
              <w:rPr>
                <w:rFonts w:ascii="Times New Roman" w:hAnsi="Times New Roman"/>
                <w:sz w:val="28"/>
                <w:szCs w:val="28"/>
              </w:rPr>
              <w:t xml:space="preserve">Цена должна быть указана с учетом доставки  до КГБУЗ «Краевая клиническая больница»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расноярск</w:t>
            </w:r>
            <w:proofErr w:type="spellEnd"/>
            <w:r>
              <w:rPr>
                <w:rFonts w:ascii="Times New Roman" w:hAnsi="Times New Roman"/>
                <w:sz w:val="28"/>
                <w:szCs w:val="28"/>
              </w:rPr>
              <w:t>, ул. Партизана Железняка, 3.</w:t>
            </w:r>
          </w:p>
        </w:tc>
      </w:tr>
      <w:tr w:rsidR="00AF7060" w:rsidTr="00D420F5">
        <w:trPr>
          <w:trHeight w:val="120"/>
        </w:trPr>
        <w:tc>
          <w:tcPr>
            <w:tcW w:w="552" w:type="dxa"/>
            <w:shd w:val="clear" w:color="FFFFFF" w:fill="auto"/>
            <w:vAlign w:val="bottom"/>
          </w:tcPr>
          <w:p w:rsidR="00AF7060" w:rsidRDefault="00AF7060"/>
        </w:tc>
        <w:tc>
          <w:tcPr>
            <w:tcW w:w="1922" w:type="dxa"/>
            <w:shd w:val="clear" w:color="FFFFFF" w:fill="auto"/>
            <w:vAlign w:val="bottom"/>
          </w:tcPr>
          <w:p w:rsidR="00AF7060" w:rsidRDefault="00AF7060"/>
        </w:tc>
        <w:tc>
          <w:tcPr>
            <w:tcW w:w="2327" w:type="dxa"/>
            <w:shd w:val="clear" w:color="FFFFFF" w:fill="auto"/>
            <w:vAlign w:val="bottom"/>
          </w:tcPr>
          <w:p w:rsidR="00AF7060" w:rsidRDefault="00AF7060"/>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10773" w:type="dxa"/>
            <w:gridSpan w:val="13"/>
            <w:shd w:val="clear" w:color="FFFFFF" w:fill="auto"/>
            <w:vAlign w:val="bottom"/>
          </w:tcPr>
          <w:p w:rsidR="00AF7060" w:rsidRDefault="00D420F5">
            <w:pPr>
              <w:jc w:val="both"/>
            </w:pPr>
            <w:r>
              <w:rPr>
                <w:rFonts w:ascii="Times New Roman" w:hAnsi="Times New Roman"/>
                <w:sz w:val="28"/>
                <w:szCs w:val="28"/>
              </w:rPr>
              <w:t xml:space="preserve">Информацию необходимо направить по факсу +7 (391) 220-16-23, электронной почте zakupki@medgorod.ru </w:t>
            </w:r>
            <w:r w:rsidR="009618BF" w:rsidRPr="009618BF">
              <w:rPr>
                <w:rFonts w:ascii="Times New Roman" w:hAnsi="Times New Roman"/>
                <w:sz w:val="28"/>
                <w:szCs w:val="28"/>
              </w:rPr>
              <w:t xml:space="preserve">alxsheshin@gmail.ru </w:t>
            </w:r>
            <w:r>
              <w:rPr>
                <w:rFonts w:ascii="Times New Roman" w:hAnsi="Times New Roman"/>
                <w:sz w:val="28"/>
                <w:szCs w:val="28"/>
              </w:rPr>
              <w:t>или по адресу г. Красноярск, ул. Партизана Железняка 3-б, отдел обеспечения государственных закупок, тел. 220-16-04</w:t>
            </w:r>
          </w:p>
        </w:tc>
      </w:tr>
      <w:tr w:rsidR="00AF7060" w:rsidTr="00D420F5">
        <w:trPr>
          <w:trHeight w:val="165"/>
        </w:trPr>
        <w:tc>
          <w:tcPr>
            <w:tcW w:w="552" w:type="dxa"/>
            <w:shd w:val="clear" w:color="FFFFFF" w:fill="auto"/>
            <w:vAlign w:val="bottom"/>
          </w:tcPr>
          <w:p w:rsidR="00AF7060" w:rsidRDefault="00AF7060"/>
        </w:tc>
        <w:tc>
          <w:tcPr>
            <w:tcW w:w="1922" w:type="dxa"/>
            <w:shd w:val="clear" w:color="FFFFFF" w:fill="auto"/>
            <w:vAlign w:val="bottom"/>
          </w:tcPr>
          <w:p w:rsidR="00AF7060" w:rsidRDefault="00AF7060"/>
        </w:tc>
        <w:tc>
          <w:tcPr>
            <w:tcW w:w="2327" w:type="dxa"/>
            <w:shd w:val="clear" w:color="FFFFFF" w:fill="auto"/>
            <w:vAlign w:val="bottom"/>
          </w:tcPr>
          <w:p w:rsidR="00AF7060" w:rsidRDefault="00AF7060"/>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10773" w:type="dxa"/>
            <w:gridSpan w:val="13"/>
            <w:shd w:val="clear" w:color="FFFFFF" w:fill="auto"/>
            <w:vAlign w:val="bottom"/>
          </w:tcPr>
          <w:p w:rsidR="00AF7060" w:rsidRDefault="00D420F5" w:rsidP="009618BF">
            <w:r>
              <w:rPr>
                <w:rFonts w:ascii="Times New Roman" w:hAnsi="Times New Roman"/>
                <w:sz w:val="28"/>
                <w:szCs w:val="28"/>
              </w:rPr>
              <w:t>Пред</w:t>
            </w:r>
            <w:r w:rsidR="009618BF">
              <w:rPr>
                <w:rFonts w:ascii="Times New Roman" w:hAnsi="Times New Roman"/>
                <w:sz w:val="28"/>
                <w:szCs w:val="28"/>
              </w:rPr>
              <w:t>ложения принимаются в срок до 15</w:t>
            </w:r>
            <w:r>
              <w:rPr>
                <w:rFonts w:ascii="Times New Roman" w:hAnsi="Times New Roman"/>
                <w:sz w:val="28"/>
                <w:szCs w:val="28"/>
              </w:rPr>
              <w:t>.</w:t>
            </w:r>
            <w:r w:rsidR="009618BF">
              <w:rPr>
                <w:rFonts w:ascii="Times New Roman" w:hAnsi="Times New Roman"/>
                <w:sz w:val="28"/>
                <w:szCs w:val="28"/>
              </w:rPr>
              <w:t>10</w:t>
            </w:r>
            <w:r>
              <w:rPr>
                <w:rFonts w:ascii="Times New Roman" w:hAnsi="Times New Roman"/>
                <w:sz w:val="28"/>
                <w:szCs w:val="28"/>
              </w:rPr>
              <w:t>.201</w:t>
            </w:r>
            <w:r w:rsidR="009618BF">
              <w:rPr>
                <w:rFonts w:ascii="Times New Roman" w:hAnsi="Times New Roman"/>
                <w:sz w:val="28"/>
                <w:szCs w:val="28"/>
              </w:rPr>
              <w:t>9</w:t>
            </w:r>
            <w:r>
              <w:rPr>
                <w:rFonts w:ascii="Times New Roman" w:hAnsi="Times New Roman"/>
                <w:sz w:val="28"/>
                <w:szCs w:val="28"/>
              </w:rPr>
              <w:t xml:space="preserve"> 17:00:00 по местному времени.</w:t>
            </w:r>
          </w:p>
        </w:tc>
      </w:tr>
      <w:tr w:rsidR="00AF7060" w:rsidTr="00D420F5">
        <w:trPr>
          <w:trHeight w:val="60"/>
        </w:trPr>
        <w:tc>
          <w:tcPr>
            <w:tcW w:w="552" w:type="dxa"/>
            <w:shd w:val="clear" w:color="FFFFFF" w:fill="auto"/>
            <w:vAlign w:val="bottom"/>
          </w:tcPr>
          <w:p w:rsidR="00AF7060" w:rsidRDefault="00AF7060"/>
        </w:tc>
        <w:tc>
          <w:tcPr>
            <w:tcW w:w="1922" w:type="dxa"/>
            <w:shd w:val="clear" w:color="FFFFFF" w:fill="auto"/>
            <w:vAlign w:val="bottom"/>
          </w:tcPr>
          <w:p w:rsidR="00AF7060" w:rsidRDefault="00AF7060"/>
        </w:tc>
        <w:tc>
          <w:tcPr>
            <w:tcW w:w="2327" w:type="dxa"/>
            <w:shd w:val="clear" w:color="FFFFFF" w:fill="auto"/>
            <w:vAlign w:val="bottom"/>
          </w:tcPr>
          <w:p w:rsidR="00AF7060" w:rsidRDefault="00AF7060"/>
          <w:p w:rsidR="00D420F5" w:rsidRDefault="00D420F5"/>
          <w:p w:rsidR="00D420F5" w:rsidRDefault="00D420F5"/>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10773" w:type="dxa"/>
            <w:gridSpan w:val="13"/>
            <w:shd w:val="clear" w:color="FFFFFF" w:fill="auto"/>
            <w:vAlign w:val="bottom"/>
          </w:tcPr>
          <w:p w:rsidR="00AF7060" w:rsidRDefault="00D420F5">
            <w:r>
              <w:rPr>
                <w:rFonts w:ascii="Times New Roman" w:hAnsi="Times New Roman"/>
                <w:sz w:val="28"/>
                <w:szCs w:val="28"/>
              </w:rPr>
              <w:t>Руководитель контрактной службы________________________/Куликова И.О./</w:t>
            </w:r>
          </w:p>
        </w:tc>
      </w:tr>
      <w:tr w:rsidR="00AF7060" w:rsidTr="00D420F5">
        <w:trPr>
          <w:trHeight w:val="60"/>
        </w:trPr>
        <w:tc>
          <w:tcPr>
            <w:tcW w:w="552" w:type="dxa"/>
            <w:shd w:val="clear" w:color="FFFFFF" w:fill="auto"/>
            <w:vAlign w:val="bottom"/>
          </w:tcPr>
          <w:p w:rsidR="00AF7060" w:rsidRDefault="00AF7060"/>
        </w:tc>
        <w:tc>
          <w:tcPr>
            <w:tcW w:w="1922" w:type="dxa"/>
            <w:shd w:val="clear" w:color="FFFFFF" w:fill="auto"/>
            <w:vAlign w:val="bottom"/>
          </w:tcPr>
          <w:p w:rsidR="00AF7060" w:rsidRDefault="00AF7060"/>
        </w:tc>
        <w:tc>
          <w:tcPr>
            <w:tcW w:w="2327" w:type="dxa"/>
            <w:shd w:val="clear" w:color="FFFFFF" w:fill="auto"/>
            <w:vAlign w:val="bottom"/>
          </w:tcPr>
          <w:p w:rsidR="00AF7060" w:rsidRDefault="00AF7060"/>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552" w:type="dxa"/>
            <w:shd w:val="clear" w:color="FFFFFF" w:fill="auto"/>
            <w:vAlign w:val="bottom"/>
          </w:tcPr>
          <w:p w:rsidR="00AF7060" w:rsidRDefault="00AF7060"/>
        </w:tc>
        <w:tc>
          <w:tcPr>
            <w:tcW w:w="1922" w:type="dxa"/>
            <w:shd w:val="clear" w:color="FFFFFF" w:fill="auto"/>
            <w:vAlign w:val="bottom"/>
          </w:tcPr>
          <w:p w:rsidR="00AF7060" w:rsidRDefault="00AF7060"/>
          <w:p w:rsidR="00D420F5" w:rsidRDefault="00D420F5"/>
          <w:p w:rsidR="00D420F5" w:rsidRDefault="00D420F5"/>
          <w:p w:rsidR="00D420F5" w:rsidRDefault="00D420F5"/>
          <w:p w:rsidR="00D420F5" w:rsidRDefault="00D420F5"/>
          <w:p w:rsidR="00D420F5" w:rsidRDefault="00D420F5"/>
        </w:tc>
        <w:tc>
          <w:tcPr>
            <w:tcW w:w="2327" w:type="dxa"/>
            <w:shd w:val="clear" w:color="FFFFFF" w:fill="auto"/>
            <w:vAlign w:val="bottom"/>
          </w:tcPr>
          <w:p w:rsidR="00AF7060" w:rsidRDefault="00AF7060"/>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552" w:type="dxa"/>
            <w:shd w:val="clear" w:color="FFFFFF" w:fill="auto"/>
            <w:vAlign w:val="bottom"/>
          </w:tcPr>
          <w:p w:rsidR="00AF7060" w:rsidRDefault="00AF7060"/>
        </w:tc>
        <w:tc>
          <w:tcPr>
            <w:tcW w:w="1922" w:type="dxa"/>
            <w:shd w:val="clear" w:color="FFFFFF" w:fill="auto"/>
            <w:vAlign w:val="bottom"/>
          </w:tcPr>
          <w:p w:rsidR="00AF7060" w:rsidRDefault="00AF7060"/>
        </w:tc>
        <w:tc>
          <w:tcPr>
            <w:tcW w:w="2327" w:type="dxa"/>
            <w:shd w:val="clear" w:color="FFFFFF" w:fill="auto"/>
            <w:vAlign w:val="bottom"/>
          </w:tcPr>
          <w:p w:rsidR="00AF7060" w:rsidRDefault="00AF7060"/>
        </w:tc>
        <w:tc>
          <w:tcPr>
            <w:tcW w:w="685" w:type="dxa"/>
            <w:shd w:val="clear" w:color="FFFFFF" w:fill="auto"/>
            <w:vAlign w:val="bottom"/>
          </w:tcPr>
          <w:p w:rsidR="00AF7060" w:rsidRDefault="00AF7060"/>
        </w:tc>
        <w:tc>
          <w:tcPr>
            <w:tcW w:w="895" w:type="dxa"/>
            <w:shd w:val="clear" w:color="FFFFFF" w:fill="auto"/>
            <w:vAlign w:val="bottom"/>
          </w:tcPr>
          <w:p w:rsidR="00AF7060" w:rsidRDefault="00AF7060"/>
        </w:tc>
        <w:tc>
          <w:tcPr>
            <w:tcW w:w="1012" w:type="dxa"/>
            <w:gridSpan w:val="3"/>
            <w:shd w:val="clear" w:color="FFFFFF" w:fill="auto"/>
            <w:vAlign w:val="bottom"/>
          </w:tcPr>
          <w:p w:rsidR="00AF7060" w:rsidRDefault="00AF7060"/>
        </w:tc>
        <w:tc>
          <w:tcPr>
            <w:tcW w:w="1826" w:type="dxa"/>
            <w:gridSpan w:val="3"/>
            <w:shd w:val="clear" w:color="FFFFFF" w:fill="auto"/>
            <w:vAlign w:val="bottom"/>
          </w:tcPr>
          <w:p w:rsidR="00AF7060" w:rsidRDefault="00AF7060"/>
        </w:tc>
        <w:tc>
          <w:tcPr>
            <w:tcW w:w="1554" w:type="dxa"/>
            <w:gridSpan w:val="2"/>
            <w:shd w:val="clear" w:color="FFFFFF" w:fill="auto"/>
            <w:vAlign w:val="bottom"/>
          </w:tcPr>
          <w:p w:rsidR="00AF7060" w:rsidRDefault="00AF7060"/>
        </w:tc>
      </w:tr>
      <w:tr w:rsidR="00AF7060" w:rsidTr="00D420F5">
        <w:trPr>
          <w:trHeight w:val="60"/>
        </w:trPr>
        <w:tc>
          <w:tcPr>
            <w:tcW w:w="10773" w:type="dxa"/>
            <w:gridSpan w:val="13"/>
            <w:shd w:val="clear" w:color="FFFFFF" w:fill="auto"/>
            <w:vAlign w:val="bottom"/>
          </w:tcPr>
          <w:p w:rsidR="00AF7060" w:rsidRDefault="00D420F5">
            <w:r>
              <w:rPr>
                <w:rFonts w:ascii="Times New Roman" w:hAnsi="Times New Roman"/>
                <w:sz w:val="28"/>
                <w:szCs w:val="28"/>
              </w:rPr>
              <w:t>Исполнитель:</w:t>
            </w:r>
          </w:p>
        </w:tc>
      </w:tr>
      <w:tr w:rsidR="00AF7060" w:rsidTr="00D420F5">
        <w:trPr>
          <w:trHeight w:val="60"/>
        </w:trPr>
        <w:tc>
          <w:tcPr>
            <w:tcW w:w="10773" w:type="dxa"/>
            <w:gridSpan w:val="13"/>
            <w:shd w:val="clear" w:color="FFFFFF" w:fill="auto"/>
            <w:vAlign w:val="bottom"/>
          </w:tcPr>
          <w:p w:rsidR="00AF7060" w:rsidRDefault="009618BF">
            <w:proofErr w:type="spellStart"/>
            <w:r w:rsidRPr="009618BF">
              <w:rPr>
                <w:rFonts w:ascii="Times New Roman" w:hAnsi="Times New Roman"/>
                <w:sz w:val="28"/>
                <w:szCs w:val="28"/>
              </w:rPr>
              <w:t>Шешин</w:t>
            </w:r>
            <w:proofErr w:type="spellEnd"/>
            <w:r w:rsidRPr="009618BF">
              <w:rPr>
                <w:rFonts w:ascii="Times New Roman" w:hAnsi="Times New Roman"/>
                <w:sz w:val="28"/>
                <w:szCs w:val="28"/>
              </w:rPr>
              <w:t xml:space="preserve"> Алексей Николаевич, тел. 220-14-24</w:t>
            </w:r>
          </w:p>
        </w:tc>
      </w:tr>
    </w:tbl>
    <w:p w:rsidR="00A1197B" w:rsidRDefault="00A1197B"/>
    <w:sectPr w:rsidR="00A1197B">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7060"/>
    <w:rsid w:val="009618BF"/>
    <w:rsid w:val="00A1197B"/>
    <w:rsid w:val="00AF7060"/>
    <w:rsid w:val="00D4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Струганова Елена Александровна</cp:lastModifiedBy>
  <cp:revision>3</cp:revision>
  <cp:lastPrinted>2018-11-15T04:24:00Z</cp:lastPrinted>
  <dcterms:created xsi:type="dcterms:W3CDTF">2018-11-15T04:22:00Z</dcterms:created>
  <dcterms:modified xsi:type="dcterms:W3CDTF">2019-10-21T04:28:00Z</dcterms:modified>
</cp:coreProperties>
</file>