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27.01.2021  г. №.98-2021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Роторасширитель стоматологический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Одноразовый стоматологический роторасширитель для удержания пости рта в открытом положении для обеспечения полного доступа ко всей поверхности полости зубов во время лечения.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Апликатор стоматологический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Апликаторы для нанесения бондинговых систем, протравочных стом.гелей, жидкотекучих материалов и т.д. В упаковке 100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дентальная адгезивная фторвыделяющая, самопротравливающая, светоотверждаемая, однокомпонентная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Однокомпонентная ,однослойная,самопротравливающая, светоотверждаемая,фторвыделяющая дентальная адгезивная система, обладающаяадгезивными свойствами и обладающая отличным прилеганием к препарированным/непрепарированным эмали и дентину.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 устьев корневых каналов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Гейтс Дриль № 3, длина 32 мм - корневые сверла машинные для углового наконечника из высококачественной хромо-никелевой стали . Имеют укороченную рабочую часть каплеобразной формы на длинном тонком стержне. Предназначены для работы угловым наконечником на малых оборотах.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Разбавитель для дистанционного лака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Разбавитель для дистанционного лака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стеклоиономерный химического отверждения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Cтеклоиономерный цемент химического отверждения для постоянного цементирования коронок и мостов.</w:t>
              <w:br/>
              <w:t>
• Совместим с пульпой и мягкими тканями, риск послеоперационной гиперчувствительности минимален</w:t>
              <w:br/>
              <w:t>
• Прекрасная адгезия, надежное краевое прилегание</w:t>
              <w:br/>
              <w:t>
• Пролонгированное рабочее время, оптимальная консистенция замешанного материала, простота в работе</w:t>
              <w:br/>
              <w:t>
• Маленький размер частиц</w:t>
              <w:br/>
              <w:t>
• Удобная припасовка конструкции</w:t>
              <w:br/>
              <w:t>
• Быстрое отверждение</w:t>
              <w:br/>
              <w:t>
• Выраженная рентгеноконтрастность</w:t>
              <w:br/>
              <w:t>
• Пролонгированное фторовыделение </w:t>
              <w:br/>
              <w:t>
Упаковка: порошок 35 гр, жидкость 20мл.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жидкотекучий композитный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Жидкотекучий композитный материал. Применяется для реставрации небольших полостей, пломбирования пришеечных дефектов, герметизации фиссур, туннельной техники,</w:t>
              <w:br/>
              <w:t>
ремонта набольших дефектов в композитных реставрациях, создания суперадаптивного лайнерного слоя под прямые композитные реставрации, блокирования поднутрений,</w:t>
              <w:br/>
              <w:t>
починки акриловых и композитных временных материалов.</w:t>
              <w:br/>
              <w:t>
Улучшенная эстетика</w:t>
              <w:br/>
              <w:t>
Улучшенная полируемость и стойкость блеска</w:t>
              <w:br/>
              <w:t>
Флюоресценция</w:t>
              <w:br/>
              <w:t>
Низкая полимеризационная усадка</w:t>
              <w:br/>
              <w:t>
Отличная износоустойчивость</w:t>
              <w:br/>
              <w:t>
Не липнет к инструментам</w:t>
              <w:br/>
              <w:t>
Не вытекает из полости</w:t>
              <w:br/>
              <w:t>
Легко читаемая этикетка</w:t>
              <w:br/>
              <w:t>
Упаковка: 2 шприца по 2 г, оттенок А2, 20 канюль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универсальный микрогибридный светоотверждаемый композитный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Универсальный микрогибридный светоотверждаемый композитный материал на основе усовершенствованного субмикронного наполнителя Microglass.                                                                                               Применение: </w:t>
              <w:br/>
              <w:t>
• пломбирование полостей I-V (VI) классов по Блеку;</w:t>
              <w:br/>
              <w:t>
• коррекция формы и цвета зубов, закрытие трем и диастем;</w:t>
              <w:br/>
              <w:t>
• пломбирование молочных зубов;</w:t>
              <w:br/>
              <w:t>
• шинирование зубов;</w:t>
              <w:br/>
              <w:t>
• реставрация сколов металлокерамических протезов;</w:t>
              <w:br/>
              <w:t>
• восстановление культи зуба.</w:t>
              <w:br/>
              <w:t>
Упаковка:</w:t>
              <w:br/>
              <w:t>
• 10 шприцев по 4 г (оттенки A1, A2, A3, A3.5, B2, C2, CO, OL, OM, OD).</w:t>
              <w:br/>
              <w:t>
• Оригинальная шкала оттенков </w:t>
              <w:br/>
              <w:t>
• Адгезивная система </w:t>
              <w:br/>
              <w:t>
- Однокомпонентный светоотверждаемый адгезив </w:t>
              <w:br/>
              <w:t>
 – 1 флакон 4 мл.</w:t>
              <w:br/>
              <w:t>
- Кондиционер  – 2 шприца x  2,5 мл.</w:t>
              <w:br/>
              <w:t>
- Принадлежности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универсальный светоотверждаемый композитный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Универсальный светоотверждаемый композитный материал. Cубмикрофильный; тотальновыполненный; светоотверждаемый, рентгеноконтрастный. Моделируется, не требуя дополнительной адаптации каждой порции материала. Быстрая полируемость,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(82%) наполненностью материала.</w:t>
              <w:br/>
              <w:t>
Высокая устойчивость к истиранию, низкая абразия зубов-антагонистов. Сверхнизкая полимеризационная усадка – 1,3%. Высокая компрессионная прочность - 400 МПа.                                                                      Упаковка: 9 шприцев по 3,8г., адгезив флакон 5 мл</w:t>
              <w:br/>
              <w:t>
Аксессуары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самопротравливающий, самоадгезивный двойного отверждения для фиксации стекловолоконных штифтов (шприц)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Самопротравливающий, самоадгезивный цемент двойного отверждения для непрямых реставраций, с увеличенной силой адгезии и непревзойденной простотой использования: не требуется ручного замешивания и хранения в холодильнике, излишки легко удаляются. Совместимость с любыми поверхностями. Дентин, эмаль, безметалловая и металлокерамика, блоки CAD/CAM</w:t>
              <w:br/>
              <w:t>
Высоко-эффективный механизм полимеризации в темноте. Полная полимеризация даже в отсутствие света. Упаковка: шприц 5г.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пломбировочный химического отверждения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Двухкомпонентный пломбирочный материал применяется для пломбирования полостей III, IV и V классов, фиксации шин и восстановления культи. Традиционный композит «порошок-жидкость» хорошо зарекомендовал себя в клинической практике. Упаковка: порошка, имеющего основной оттенок № 21 массой  40г, порошок имеющего оттенок № 25 массой 10г, порошок имеющего оттенок № 27 массой  10г., порошок имеющего оттенок № 45 массой  10г., жидкость массой 28г., жидкости для кислотного протравливания массой 15гр., принадлежности.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универсальный светоотверждаемый композитный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Cубмикрофильный; тотальновыполненный; светоотверждаемый, рентгеноконтрастный. Моделируется, не требуя дополнительной адаптации каждой порции материала. Полимеризация одного слоя 2 мм – 10 секунд (стандартной лампой), - 5 секунд (более сильной лампой). Быстрая полируемость,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(82%) наполненностью материала. Высокая устойчивость к истиранию, низкая абразия зубов-антагонистов. Сверхнизкая полимеризационная усадка – 1,3%. Высокая компрессионная прочность -400 МПа. Цвет ОA3 по шкале Vita. Упаковка: 1 шприц 3,8 граммов.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универсальный светоотверждаемый композитный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Cубмикрофильный; тотальновыполненный; светоотверждаемый, рентгеноконтрастный. Моделируется, не требуя дополнительной адаптации каждой порции материала.Полимеризация одного слоя 2 мм – 10 секунд (стандартной лампой), - 5 секунд (более сильной лампой).Быстрая полируемость,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(82%) наполненностью материала.Высокая устойчивость к истиранию, низкая абразия зубов-антагонистов. Сверхнизкая полимеризационная усадка – 1,3%. Высокая компрессионная прочность -400 МПа. Цвет ОA2 по шкале Vita.Упаковка: 1 шприц 3,8 граммов.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универсальный светоотверждаемый композитный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Cубмикрофильный; тотальновыполненный; светоотверждаемый, рентгеноконтрастный. Моделируется, не требуя дополнительной адаптации каждой порции материала. Полимеризация одного слоя 2 мм – 10 секунд (стандартной лампой), - 5 секунд (более сильной лампой). Быстрая полируемость,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(82%) наполненностью материала.</w:t>
              <w:br/>
              <w:t>
Высокая устойчивость к истиранию, низкая абразия зубов-антагонистов. Сверхнизкая полимеризационная усадка – 1,3%. Высокая компрессионная прочность -400 МПа. Цвет В1 по шкале Vita. Упаковка: 1 шприц 3,8 граммов.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универсальный светоотверждаемый композитный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Cубмикрофильный; тотальновыполненный; светоотверждаемый, рентгеноконтрастный. Моделируется, не требуя дополнительной адаптации каждой порции материала. Полимеризация одного слоя 2 мм –10 секунд (стандартной лампой), - 5 секунд (более сильной лампой). Быстрая полируемость,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(82%) наполненностью материала.</w:t>
              <w:br/>
              <w:t>
Высокая устойчивость к истиранию, низкая абразия зубов-антагонистов. Сверхнизкая полимеризационная усадка –  1,3%. Высокая компрессионная прочность -400 МПа. Цвет A2 по шкале Vita. Упаковка: 1 шприц 3,8 граммов.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универсальный светоотверждаемый композитный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Cубмикрофильный; тотальновыполненный; светоотверждаемый, рентгеноконтрастный. Моделируется, не требуя дополнительной адаптации каждой порции материала. Полимеризация одного слоя 2 мм – 10 секунд (стандартной лампой), - 5 секунд (более сильной лампой). Быстрая полируемость,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(82%) наполненностью материала.</w:t>
              <w:br/>
              <w:t>
Высокая устойчивость к истиранию, низкая абразия зубов-антагонистов. Сверхнизкая полимеризационная усадка – 1,3%. Высокая компрессионная прочность -400 МПа. Цвет A3 по шкале Vita. Упаковка: 1 шприц 3,8 граммов.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универсальный светоотверждаемый композитный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Cубмикрофильный; тотальновыполненный; светоотверждаемый, рентгеноконтрастный. Моделируется, не требуя дополнительной адаптации каждой порции материала. Полимеризация одного слоя 2 мм –10 секунд (стандартной лампой), -  5 секунд (более сильной лампой). Быстрая полируемость,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(82%) наполненностью материала.</w:t>
              <w:br/>
              <w:t>
Высокая устойчивость к истиранию, низкая абразия зубов-антагонистов. Сверхнизкая полимеризационная усадка – 1,3%. Высокая компрессионная прочность -400 МПа. Цвет A1 по шкале Vita. Упаковка:1 шприц 3,8 граммов.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антисептическая для каналов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Антисептическая жидкость для каналов. Эффективна в небольших количествах, снижает воспаление. Для достижения положительного эффекта достаточно одной аппликации. Рекомендуется обработка канала непосредственно перед пломбированием. Состав на 100 г раствора дентального использования : ацетат дексаметазона 0,111 г, тимол 5,000 г, парахлорфенол 30,000 г, рацемическая камфора 64, 889 г. Упаковка: флакон с жидкостью 13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расширения корневых каналов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расширения корневых каналов. Для облегчения механической обработки каналов. При подготовке к пломбированию труднодоступных каналов, выявление устья каналов. Состав: соль ЭДТА, смазывающие компоненты, пенообразователи, гелеобразователи. Упаковка:1 шприц 5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Паста лечебная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Паста для лечения гангренозных пульпитов и периодонтитов. Применяется в качестве медикаментозной повязки корневых каналов при лечении гангренозной пульпы, периапекальных периодонтитов и острых воспалений. Для лечения гранулем, свищей и кист.Состав: хлорамфеникол; неомицин сульфат; дексаметазон; основа.Упаковка: паста 10 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силиконовый оттискной: основная масса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Спидекс основная масса- Базисный силиконовый  слепочный материал высокой вязкости для наружнего слепка.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силиконовый оттискной: коррегирующая масса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Силиконовый оттискной материал (коррегирующая масса). Тип материала: полисилоксановый, К-тип, силиконовый эластомер высокой (основной слой) или низкой (коррегирующий слой) вязкости. </w:t>
              <w:br/>
              <w:t>
Основные характеристики:</w:t>
              <w:br/>
              <w:t>
- Точное воспроизведение деталей</w:t>
              <w:br/>
              <w:t>
- Низкая усадка</w:t>
              <w:br/>
              <w:t>
- Время для отливки модели — 71 час</w:t>
              <w:br/>
              <w:t>
Применение:</w:t>
              <w:br/>
              <w:t>
- снятие оттисков методом двухслойного оттиска</w:t>
              <w:br/>
              <w:t>
- снятие оттисков с использованием методики однофазного двухслойного оттиска</w:t>
              <w:br/>
              <w:t>
- снятие оттисков с использованием медного кольца</w:t>
              <w:br/>
              <w:t>
- оттиски для изготовления диагностических и демонстрационных моделей</w:t>
              <w:br/>
              <w:t>
Упаковка: 140гр.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универсальный микрогибридный светоотверждаемый композитный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Универсальный микрогибридный светоотверждаемый композитный материал на основе наполнителя Microglass. Применяется для  пломбирования полостей I-V (VI) классов по Блеку, коррекции формы и цвета зубов, закрытия трем и диастем, шинирования зубов. Отличная полируемость и стойкость «сухого блеска». Минимальное стирание и щадящее действие по отношению к зубам-антагонистам. Рентгеноконтрастность. Упаковка: шприц 4 г цвета ОА2.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универсальный микрогибридный светоотверждаемый композитный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Универсальный микрогибридный светоотверждаемый композитный материал на основе наполнителя Microglass. Применяется для  пломбирования полостей I-V (VI) классов по Блеку, коррекции формы и цвета зубов, закрытия трем и диастем, шинирования зубов. Отличная полируемость и стойкость «сухого блеска». Минимальное стирание и щадящее действие по отношению к зубам-антагонистам. Рентгеноконтрастность. Упаковка: шприц 4 г цвета ОВ2.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оттискная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для получения оттисков при изготивлении полных съёмных протезов. Комплектация (300гр 125гр)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альгинатный оттискной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Альгинатный оттискной материал для получения оттисков при изготивлении полных съёмных протезов,частичных, ортодонтических конструкций. 800 грамм.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 универсальный средней текучести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Универсальный композит средней текучести Эстелайт флоу Квик A1/Estelite flow Quick Syringe. Шприц 3.6 г, цвет А1.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 универсальный средней текучести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Универсальный композит средней текучести Эстелайт флоу Квик ОА2 /Estelite flow Quick Syringe. Шприц 3.6 г, цвет ОА2.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 универсальный средней текучести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Универсальный композит средней текучести Эстелайт флоу Квик A2 /Estelite flow Quick Syringe. Шприц 3.6 г, цвет А1.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реставрационный пакуемый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Стеклоиономерный цемент фторсодержащий, рентгеноконтрастный для работы минимально адгезивным методом (Mi) и для лечения зубов по методике "Техника атравматичной операции" (А.R.Т.). Для постоянного пломбирования зубов (12,5г + 8,5мл) цвет А3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травления эмали, шприц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травления эмали и дентина с оптимальным содержанием фосфорной кислоты высшей квалификации — 37%. Специально подобранная вязкость геля обеспечивает максимальную рабочую характеристику. После нанесения на обрабатываемую поверхность не стекает, не подсыхает и плотно фиксируется на месте аппликации. Для улучшения свойств в состав геля введен антибактериальный компонент — цетилпиридин хлорид. Упаковка: шприц 3,5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временный пломбировочный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Временный пломбировочный материал приготовлен на основе порошка циинксульфатного цемента с добавлением отдушек, красителей и пастообразователя. Применяется для покрытия лекарственного препарата в полости зуба при лечении неосложненного кариеса. Упаковка – банка с пастой 50г.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пломбировочный химического отверждения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Композитный самоотверждающийся пломбировочный материал, состоящий из двух компонентов - мелкодисперстной основы и стекло-силиконового наполнителя. Состав набора: основа-14г, катализатор-14г, адгезив-основа-3мл, адгезив-катализатор-3мл, травильная жидкость-7,5мл, аксессуары.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 устьев корневых каналов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 устьев корневых каналов Гейтс Дриль №4, длина 32 мм, 6 шт/упак. Гейтс Дриль -корневые сверла машинные для углового наконечника, имеют укороченную рабочую часть каплеобразной формы на длинном тонком стержне ( для работы на малых оборотах)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Бурав корневой ручной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Бурав корневой ручной Хедстрема Н-Files 25мм,ISO 15 (шт.),- с силиконовым стоп-отметчиком_для расширения и обработки корневого канала.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Бурав корневой ручной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Бурав корневой ручной Хедстрема Н-Files 25мм,ISO 10 (шт.),- с силиконовым стоп-отметчиком_для расширения и обработки корневого канала.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Бурав корневой ручной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Бурав корневой ручной Хедстрема Н-Files 25мм,ISO 20 (шт.),- с силиконовым стоп-отметчиком_для расширения и обработки корневого канала.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Бурав корневой ручной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Бурав корневой ручной Хедстрема Н-Files 25мм,ISO 35 (шт.),- с силиконовым стоп-отметчиком_для расширения и обработки корневого канала.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Дрильбор ручной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Дрильбор ручной К-Files 25мм, ISO30 (уп.-6шт.) Ручной режущий стоматологический эндодонтический инструмент со спиральной нарезкой рабочей части. Материал рабочей части - нержавеющая сталь, материал рукоятки- пластик (полибутилентерефталат). Длина 25мм. Универсальный инструмен, применяется как для прохождения, так идля расширения корневых каналов, в том числе сильно искривленных - с силиконовы стоп-отметчиком.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Дрильбор ручной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Дрильбор ручной К-Files 25мм, ISO20 (уп.-6шт.) Ручной режущий стоматологический эндодонтический инструмент со спиральной нарезкой рабочей части. Материал рабочей части - нержавеющая сталь, материал рукоятки- пластик (полибутилентерефталат). Длина 25мм. Универсальный инструмен, применяется как для прохождения, так идля расширения корневых каналов, в том числе сильно искривленных - с силиконовы стоп-отметчиком.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Дрильбор ручной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Дрильбор ручной К-Files 25мм, ISO15 (уп.-6шт.) Ручной режущий стоматологический эндодонтический инструмент со спиральной нарезкой рабочей части. Материал рабочей части - нержавеющая сталь, материал рукоятки- пластик (полибутилентерефталат). Длина 25мм. Универсальный инструмен, применяется как для прохождения, так идля расширения корневых каналов, в том числе сильно искривленных - с силиконовы стоп-отметчиком.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Дрильбор ручной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Дрильбор ручной К-Files 25мм, ISO10(уп.-6шт.) Ручной режущий стоматологический эндодонтический инструмент со спиральной нарезкой рабочей части. Материал рабочей части - нержавеющая сталь, материал рукоятки- пластик (полибутилентерефталат). Длина 25мм. Универсальный инструмен, применяется как для прохождения, так идля расширения корневых каналов, в том числе сильно искривленных - с силиконовы стоп-отметчиком.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шинирующая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шинирующая Dentapred SFM 1х5см. Стекловолоконные ленты для микропротезирования зубов, для устранения подвижности. Лентак 3х0,3х50мм в виде сетки, Е стекло 10 700 волокон.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Паста для пломбирования корневых каналов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Паста самоотверждающая для пломбирования каналов с антисептическими свойствами. Состав:сульфат цинка (10г), камфора (11,75г), П-хлорфенол (7,36 г). Форма выпуска: упаковка 7,5 г.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Зубы акриловые 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Зубы акриловые FUL SET для изготовления съемных протезов при частичной и полной адентии. В упаковке 6 наборов х 28 штук. Цвет по согласованию с Заказчиком.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универсальный светоотверждаемый композитный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Универсальный светоотверждаемый композитный материал. Cубмикрофильный; тотальновыполненный; светоотверждаемый, рентгеноконтрастный. Моделируется, не требуя дополнительной адаптации каждой порции материала. Быстрая полируемость,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(82%) наполненностью материала.</w:t>
              <w:br/>
              <w:t>
Высокая устойчивость к истиранию, низкая абразия зубов-антагонистов. Сверхнизкая полимеризационная усадка – 1,3%. Высокая компрессионная прочность - 400 МПа.                                                                                                                                                         </w:t>
              <w:br/>
              <w:t>
Упаковка:  шприцев по 3,8г., А2,А3,ОА1,ОА2,ОА№,ОРА.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универсальный светоотверждаемый композитный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Cубмикрофильный; тотальновыполненный; светоотверждаемый, рентгеноконтрастный.  Подходит для реставраций  боковых групп зубов. Высокая прочность, обусловленная высокой (82%) наполненностью материала.Высокая устойчивость к истиранию, низкая абразия зубов-антагонистов. . Высокая компрессионная прочность -400 МПа. Цвет РA2 по шкале Vita.Упаковка: 1 шприц 4,2 гр 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универсальный светоотверждаемый композитный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Cубмикрофильный; тотальновыполненный; светоотверждаемый, рентгеноконтрастный.  Подходит для реставраций  боковых групп зубов. Высокая прочность, обусловленная высокой (82%) наполненностью материала.Высокая устойчивость к истиранию, низкая абразия зубов-антагонистов. . Высокая компрессионная прочность -400 МПа. Цвет РA3 по шкале Vita.Упаковка: 1 шприц 4,2граммов.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дентальная карпульная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карпульные 30 G х 25 мм. </w:t>
              <w:br/>
              <w:t>
- Высочайшая гибкость за счет высококачественной стали и особой конструкции иглы;</w:t>
              <w:br/>
              <w:t>
- Атравматический эффект, достигается за счет уникальной ультратонкой трехгранной заточки режущего края иглы и силиконового покрытия ее поверхности;</w:t>
              <w:br/>
              <w:t>
- Возможность определения положения острия по специальной метке на канюле;</w:t>
              <w:br/>
              <w:t>
- Цветовая кодировка размеров игл;</w:t>
              <w:br/>
              <w:t>
- Полный ассортимент игл с европейским и американским стандартом резьбы;</w:t>
              <w:br/>
              <w:t>
- Абсолютное соответствие российским и международным стандартам, что подтверждено Регистрационным удостоверением МЗ РФ, сертификатом соответствия Госстандарта РФ, Сертификатами соответствия Японии и Европейского сообщества.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смазки наконечников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Многофункциональная смазка для стоматологических наконечников "ЛС Ойл", форма выпуска: спрей, жидкость по ТУ 9391-005-59004022-2011.Предназначен для профилактического смазывания внутренних деталей наконечника. Объем флакона 650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 универсальный средней текучести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Универсальный композит средней текучести Эстелайт флоу Квик ОА3  /Estelite flow Quick Syringe. Шприц 3.6 г цвет ОА3.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 бесцветный фтористый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Бесцветный фтористый лак. Препарат для лечения гиперестезии зуба и глубокого фторирования. </w:t>
              <w:br/>
              <w:t>
• Уменьшает чувствительность</w:t>
              <w:br/>
              <w:t>
• Образует отложение кальция и фтора для интенсивного и продолжительного фторирования</w:t>
              <w:br/>
              <w:t>
• Прозрачный - не изменяет цвет зубов</w:t>
              <w:br/>
              <w:t>
• Специальная основа лака усиливает продолжительность эффекта и глубокое фторирование</w:t>
              <w:br/>
              <w:t>
• Быстро высыхает</w:t>
              <w:br/>
              <w:t>
Показания к применению:</w:t>
              <w:br/>
              <w:t>
Профилактика кариеса</w:t>
              <w:br/>
              <w:t>
Лечение гиперстезии шейки зуба</w:t>
              <w:br/>
              <w:t>
Обработка гиперчувствительного дентина при потере эмали </w:t>
              <w:br/>
              <w:t>
Местное глубокое фторирования</w:t>
              <w:br/>
              <w:t>
Поддержка при лечении начального кариеса</w:t>
              <w:br/>
              <w:t>
Реминерализация эмали</w:t>
              <w:br/>
              <w:t>
Упаковка: флакон 4 г с растворителем.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Паста профилактическая полировочная циркониевая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Паста профилактическая  полировочная с силикатом циркония, Zircon Prophilactic Paste 40 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замешивания керамики SD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моделирования SD.Для замешивания модификаторов,транспарентных масс,всех дентиновых масс и масс режущего края. (50 мл).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дубликатная Гелин 300г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дубликатная для изготовления цельнолитых бюгельных протезов. Упаковка 300 гр.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Би-пин со втулкой длинный, с двойным направляющим штифтом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326-2000 Би -пин со втулкой длинной, с двойным направляющим штифтом.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кремниевой кислоты коллоидный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Силисан N Коллоидный раствор кремниевой кислоты,для регулирования объёмного расширения паковочных масс (1000г жидкости в пластиковой ёмкости).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 моделировочный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 моделировочный лавакс (восковые палочки 50 г.) В упаковке 10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артикуляционная тонкая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артикуляционная тонкая combo red-blue (101.6мкм) 1кн. х12 листов.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Салфетки пробэк двухслойные 500 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Салфетки пробэк двухслойные 500 шт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Щётка для удаления зубных отложений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Щётка для удаления зубных отложений, полировальная синтетическая.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Пульпоэкстрактор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Пульпоэкстракторы длина 30 мм. Набор состоит из 500 штук: №1 (025) - 50 штук; №2 (030) - 150 штук; №3 (035) - 150 штук; №4 (040) - 100 штук; №5 (050) 50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корневая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корневая №1, диаметр рабочей части 012, длина 50 мм (500 шт/упак)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IKS-E02-V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IKS-E02-V. Упаковка - 6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IKS-E03-V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IKS-E03-V. В упаковке - 6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гуттаперчивый N15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Штифты гуттаперчивые N15. В упаковке 120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гуттаперчивый N25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Штифты гуттаперчивые N25. В упаковке 120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гуттаперчивый N20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Штифты гуттаперчивые N20. В упаковке 120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гуттаперчивый N30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Штифты гуттаперчивые N30. В упаковке 120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гуттаперчивый N10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Штифты гуттаперчивые N10. В упаковке 120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гуттаперчивый N35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Штифты гуттаперчивые N35. В упаковке 120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Штифты эндоканальные адсорбирующие бумажные размер №20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Штифты эндоканальные адсорбирующие бумажные /Absorbent Paper Poins ,размер  №20, конусность 02  (упаковка 200 шт)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Штрипсы финишные абразивные стальные, среднезернистые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Штрипсы финишные абразивные стальные, среднезернистые/Strips steel abrasive. Ширина 4 мм, 12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Каналонаполнитель для углового наконечника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Lentulo RA carrier 25 мм, №1 - каналонаполнители для углового наконечника. Упаковка 4 штуки.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дисков для шлифования и полирования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для шлифования и полирования Соф-лекс/Sof-lex (№2380) ( набор :120 дисков (супермягкие, мягкие, средие, грубые ) диаметром 9,5 мм; 120 дисков (супермягкие ,мягкие, средние , грубые) диаметром 12,7 мм; дискодержатель для углового наконечника 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соф-лекс 8692C сверхтонкие жесткие, диаметр 12,7мм, грубые (1 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соф-лекс 8692M сверхтонкие жесткие, диаметр 12,7мм, средние (1 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соф-лекс 8692F сверхтонкие жесткие, диаметр 12,7мм, мягкие (1 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соф-лекс 8692SF сверхтонкие жесткие, диаметр 12,7мм, супер мягкие (1 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соф-лекс 8693M сверхтонкие жесткие, диаметр 9,5мм, средние (1 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соф-лекс 8693F сверхтонкие жесткие, диаметр 9,5мм, мягкие (1 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соф-лекс 8693С сверхтонкие жесткие, диаметр 9,5мм, грубые (1 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дентальная карпульная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карпульные 0.4 х 35 мм. </w:t>
              <w:br/>
              <w:t>
- Высочайшая гибкость за счет высококачественной стали и особой конструкции иглы;</w:t>
              <w:br/>
              <w:t>
- Атравматический эффект, достигается за счет уникальной ультратонкой трехгранной заточки режущего края иглы и силиконового покрытия ее поверхности;</w:t>
              <w:br/>
              <w:t>
- Возможность определения положения острия по специальной метке на канюле;</w:t>
              <w:br/>
              <w:t>
- Цветовая кодировка размеров игл;</w:t>
              <w:br/>
              <w:t>
- Полный ассортимент игл с европейским и американским стандартом резьбы;</w:t>
              <w:br/>
              <w:t>
- Абсолютное соответствие российским и международным стандартам, что подтверждено Регистрационным удостоверением МЗ РФ, сертификатом соответствия Госстандарта РФ, Сертификатами соответствия Японии и Европейского сообщества.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Дискодержатель дисков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Дискодержатель дисков соф-лекс (№8695СА).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Полир для предварительной полировки компомера, угловой наконечник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Полир 908С (белый) предварительная полировка компомера, для углового наконечника.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Полир для предварительной полировки компомера, угловой наконечник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Полир 909С (белый) предварительная полировка компомера, для углового наконечника.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Полир для предварительной полировки компомера, угловой наконечник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Полир 905С (белый) предварительная полировка компомера, для углового наконечника.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IKS-А02-V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IKS-А02-V. В упаковке - 6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IKS-А01-V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IKS-А01-Vю. В упаковке - 6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гуттаперчивый N15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стоматологический гуттаперчевый, конусность 0.04, размер ISO-15. 60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гуттаперчивый N20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стоматологический гуттаперчевый, конусность 0.04, размер ISO-20. 60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 алмазный стоматологический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 алмазный Мани /Mani Dia-Burs (уп-1 шт). Ассортимент по согласованию с заказчиком.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контракта, по заявке Заказчика..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29.01.2021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