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 w:rsidRPr="00AB3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Pr="00AB363F" w:rsidRDefault="00AB363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3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71950" w:rsidRPr="00AB363F" w:rsidRDefault="00F71950">
            <w:pPr>
              <w:rPr>
                <w:lang w:val="en-US"/>
              </w:rPr>
            </w:pP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 w:rsidP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бумаги блока – цветной, плотность бумаги 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комплекте прозрачный пластиковый бокс.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50мм х 66м (желтый,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красный,зеленый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,оранжевый,синий,белый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канцелярская 120 листов, клетка. блок сшитый. Формат А4. Обложка ламинированный картон. Внутренний блок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офсета.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шкалы 30 см, ровная миллиметровая шкала.  материал </w:t>
            </w:r>
            <w:r>
              <w:rPr>
                <w:rFonts w:ascii="Times New Roman" w:hAnsi="Times New Roman"/>
                <w:sz w:val="24"/>
                <w:szCs w:val="24"/>
              </w:rPr>
              <w:t>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пластик, круглый 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KOH-I-NOOR круглый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наконечник, 2,5 мм, черный, 7740053801KSRU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Удобный </w:t>
            </w:r>
            <w:r>
              <w:rPr>
                <w:rFonts w:ascii="Times New Roman" w:hAnsi="Times New Roman"/>
                <w:sz w:val="24"/>
                <w:szCs w:val="24"/>
              </w:rPr>
              <w:t>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t>шариковая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Шариковая ручка со сменным стержнем, чернила пониженной вязкости, корпус пластиковый, цвет колпачка и манжеты соответствуют цвету чернил, металлический наконечник латунь, тип пишущего наконечника- конус.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t>шариковая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/>
                <w:sz w:val="24"/>
                <w:szCs w:val="24"/>
              </w:rPr>
              <w:t>двухсторонний 50 мм*10 м, на 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синий 152мм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общая А5 клетка 96 </w:t>
            </w:r>
            <w:r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57*30*12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размеры 57*30*12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AB36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1950" w:rsidRDefault="00F71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27.01.2023 17:00:00 по местному времени. 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1950" w:rsidRDefault="00F71950"/>
        </w:tc>
        <w:tc>
          <w:tcPr>
            <w:tcW w:w="2535" w:type="dxa"/>
            <w:shd w:val="clear" w:color="auto" w:fill="auto"/>
            <w:vAlign w:val="bottom"/>
          </w:tcPr>
          <w:p w:rsidR="00F71950" w:rsidRDefault="00F71950"/>
        </w:tc>
        <w:tc>
          <w:tcPr>
            <w:tcW w:w="3315" w:type="dxa"/>
            <w:shd w:val="clear" w:color="auto" w:fill="auto"/>
            <w:vAlign w:val="bottom"/>
          </w:tcPr>
          <w:p w:rsidR="00F71950" w:rsidRDefault="00F71950"/>
        </w:tc>
        <w:tc>
          <w:tcPr>
            <w:tcW w:w="1125" w:type="dxa"/>
            <w:shd w:val="clear" w:color="auto" w:fill="auto"/>
            <w:vAlign w:val="bottom"/>
          </w:tcPr>
          <w:p w:rsidR="00F71950" w:rsidRDefault="00F71950"/>
        </w:tc>
        <w:tc>
          <w:tcPr>
            <w:tcW w:w="1275" w:type="dxa"/>
            <w:shd w:val="clear" w:color="auto" w:fill="auto"/>
            <w:vAlign w:val="bottom"/>
          </w:tcPr>
          <w:p w:rsidR="00F71950" w:rsidRDefault="00F71950"/>
        </w:tc>
        <w:tc>
          <w:tcPr>
            <w:tcW w:w="1470" w:type="dxa"/>
            <w:shd w:val="clear" w:color="auto" w:fill="auto"/>
            <w:vAlign w:val="bottom"/>
          </w:tcPr>
          <w:p w:rsidR="00F71950" w:rsidRDefault="00F71950"/>
        </w:tc>
        <w:tc>
          <w:tcPr>
            <w:tcW w:w="2100" w:type="dxa"/>
            <w:shd w:val="clear" w:color="auto" w:fill="auto"/>
            <w:vAlign w:val="bottom"/>
          </w:tcPr>
          <w:p w:rsidR="00F71950" w:rsidRDefault="00F71950"/>
        </w:tc>
        <w:tc>
          <w:tcPr>
            <w:tcW w:w="1995" w:type="dxa"/>
            <w:shd w:val="clear" w:color="auto" w:fill="auto"/>
            <w:vAlign w:val="bottom"/>
          </w:tcPr>
          <w:p w:rsidR="00F71950" w:rsidRDefault="00F71950"/>
        </w:tc>
        <w:tc>
          <w:tcPr>
            <w:tcW w:w="1650" w:type="dxa"/>
            <w:shd w:val="clear" w:color="auto" w:fill="auto"/>
            <w:vAlign w:val="bottom"/>
          </w:tcPr>
          <w:p w:rsidR="00F71950" w:rsidRDefault="00F71950"/>
        </w:tc>
        <w:tc>
          <w:tcPr>
            <w:tcW w:w="1905" w:type="dxa"/>
            <w:shd w:val="clear" w:color="auto" w:fill="auto"/>
            <w:vAlign w:val="bottom"/>
          </w:tcPr>
          <w:p w:rsidR="00F71950" w:rsidRDefault="00F71950"/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1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71950" w:rsidRDefault="00AB363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B36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950"/>
    <w:rsid w:val="00AB363F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3526-BCE4-4DD4-B7D0-02960E0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2023-01-25T03:11:00Z</dcterms:created>
  <dcterms:modified xsi:type="dcterms:W3CDTF">2023-01-25T03:12:00Z</dcterms:modified>
</cp:coreProperties>
</file>