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 w:rsidRPr="00573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Pr="00573616" w:rsidRDefault="0057361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36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36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36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36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36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36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B0C51" w:rsidRPr="00573616" w:rsidRDefault="00BB0C5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B0C51" w:rsidRPr="00573616" w:rsidRDefault="00BB0C5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B0C51" w:rsidRPr="00573616" w:rsidRDefault="00BB0C5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B0C51" w:rsidRPr="00573616" w:rsidRDefault="00BB0C5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B0C51" w:rsidRPr="00573616" w:rsidRDefault="00BB0C5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B0C51" w:rsidRPr="00573616" w:rsidRDefault="00BB0C5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B0C51" w:rsidRPr="00573616" w:rsidRDefault="00BB0C51">
            <w:pPr>
              <w:rPr>
                <w:lang w:val="en-US"/>
              </w:rPr>
            </w:pP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 w:rsidP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№.851-2024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Ректоскоп операционный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характеристики    Значение характеристики  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32.50.13.190-00008249                   Тубус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ректоскопический  Характеристики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Возможность использования в ТЭМ     Да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Обтуратор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Рабочая длина  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300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Рабочий диаметр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40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рабочей части тубусов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300 Значение харак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рабочей части тубусов ректоскопа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Механизм фиксации обтуратора с тубусом 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скопа       Многозаходная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крупномодульная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Цифровая градуировка на поверхности тубуса      Лазерная    Значение характеристики не может изменяться участником закупки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Способ санитарной обработки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химическая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ректоскопом операционным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Ре-ВС-01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КРАСМЕДТЕХ» по ТУ 9444-001-49159858-2001, имеющимся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32.50.13.190-00008249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Защитная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Характеристики  Описание        Крышка с оптическим окно</w:t>
            </w:r>
            <w:r>
              <w:rPr>
                <w:rFonts w:ascii="Times New Roman" w:hAnsi="Times New Roman"/>
                <w:sz w:val="24"/>
                <w:szCs w:val="24"/>
              </w:rPr>
              <w:t>м для наблюдения  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Назначение      Обеспечение герметизации для предохранения медицинского персонала от попадания возможных выделений через тубусы в процессе исследован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на замок тубуса ректоскопа        Наличие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,7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тубусом ректоскопическим диметром 20 мм и длиной 300 мм   Значение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32.50.13.190-00008249                     Ручка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Представляет собой узел геометрической формы, удобной для хвата рукой, имеющий отверстие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  штука   3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и длиной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1800 мм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32.50.13.190-00008249                     Нагнетатель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Назначение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Предназначен для нагнетания воздуха в исследуемую полость   Значение характеристики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шланга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604    Участник закупки указывает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Клапан сброса давления      Наличие Значение характеристики не может изменятьс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32.50.13.190-00008249                    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мм  5   Значение характеристики не может изменяться участником закупки  штука   1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1800   Участник закупки указывает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тубусом ректоскопическим и осветителем эндоскопическим галогеново-светодиодным ОГС-150-1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Красмедтех» по ТУ 26.60.12-003-49159858-20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 имеющимися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    Поставка товара производится поставщиком на склад Заказчика в присутствии представителя Поставщика или уполномоченног</w:t>
            </w:r>
            <w:r>
              <w:rPr>
                <w:rFonts w:ascii="Times New Roman" w:hAnsi="Times New Roman"/>
                <w:sz w:val="24"/>
                <w:szCs w:val="24"/>
              </w:rPr>
              <w:t>о представителя транспортной компании (г. Красноярск, ул. Партизана Железняка, 3П, склад). Поставка товара согласно спецификации (Приложение № 1 к контракту). Срок поставки не более 30 рабочих дней с момента заключения контракта.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   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</w:t>
            </w:r>
            <w:r>
              <w:rPr>
                <w:rFonts w:ascii="Times New Roman" w:hAnsi="Times New Roman"/>
                <w:sz w:val="24"/>
                <w:szCs w:val="24"/>
              </w:rPr>
              <w:t>у товара    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</w:t>
            </w:r>
            <w:r>
              <w:rPr>
                <w:rFonts w:ascii="Times New Roman" w:hAnsi="Times New Roman"/>
                <w:sz w:val="24"/>
                <w:szCs w:val="24"/>
              </w:rPr>
              <w:t>ойства).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удостоверения. Гарантийный срок не менее 12 месяцев на дату поставки Заказчику."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26.60.12.119 Аппараты электродиагностические прочие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Ректоскоп операционный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   Значение характеристики  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32.50.13.190-00008249                   Тубус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ректоскопический  Характеристики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Возможность использования в ТЭМ     Да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Обтуратор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Рабочая длина  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Рабочий диаметр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40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рабочей части тубусов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диаметр рабочей части тубусов ректоскопа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Механизм фиксации обтуратора с тубусом ректоскопа       Многозаходная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крупномодульная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резьба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Цифровая градуировка на поверхности тубуса      Лазерная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Способ санитарной обработки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ректоскопом операционным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Ре-ВС-01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КРАСМЕДТЕХ» по ТУ 9444-001-49159858-2001, имеющимся у Заказчика   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32.50.13.190-00008249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Защитная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Характеристики  Описание        Крышка с оптическим окном для наблюдения 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>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Назначение      Обеспечение герметизации для предохранения медицинского персонала от попадания возможных выделений через тубусы в процессе исследования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Крепление на замок тубуса ректоскопа        Наличие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,7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тубусом ректоскопическим диметром 20 мм и длиной 300 мм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32.50.13.190-00008249                     Ручка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Представляет собой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 геометрической формы, удобной для хвата рукой, имеющий отверстие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 Значение характеристики не может изменяться участником закупки  штука   3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и длиной 1800 мм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32.50.13.190-00008249                  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гнетатель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Назначение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Предназначен для нагнетания воздуха в исследуемую полость 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шланга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604    Участник закупки указывает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Клапан сброса давления      Наличие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32.50.13.190-00008249                    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мм  5   Значение характеристики не может изменяться участником закупки  штука   1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1800   Участник закупки указывает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ту</w:t>
            </w:r>
            <w:r>
              <w:rPr>
                <w:rFonts w:ascii="Times New Roman" w:hAnsi="Times New Roman"/>
                <w:sz w:val="24"/>
                <w:szCs w:val="24"/>
              </w:rPr>
              <w:t>бусом ректоскопическим и осветителем эндоскопическим галогеново-светодиодным ОГС-150-1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Красмедтех» по ТУ 26.60.12-003-49159858-2020, имеющимися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отгрузке </w:t>
            </w:r>
            <w:r>
              <w:rPr>
                <w:rFonts w:ascii="Times New Roman" w:hAnsi="Times New Roman"/>
                <w:sz w:val="24"/>
                <w:szCs w:val="24"/>
              </w:rPr>
              <w:t>товара            Поставка товара производится поставщиком на склад Заказчика в присутствии представителя Поставщика или уполномоченного представителя транспортной компании (г. Красноярск, ул. Партизана Железняка, 3П, склад). Поставка товара согласно специ</w:t>
            </w:r>
            <w:r>
              <w:rPr>
                <w:rFonts w:ascii="Times New Roman" w:hAnsi="Times New Roman"/>
                <w:sz w:val="24"/>
                <w:szCs w:val="24"/>
              </w:rPr>
              <w:t>фикации (Приложение № 1 к контракту). Срок поставки не более 30 рабочих дней с момента заключения контракта.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            Упаковка товара обеспечивает сохранность товара и предохраняет от повреждений при его транспортировке. Марк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    "Поставляемый товар должен быть новым товаром (товаром, который не был в употреблении, в ремонте, в т</w:t>
            </w:r>
            <w:r>
              <w:rPr>
                <w:rFonts w:ascii="Times New Roman" w:hAnsi="Times New Roman"/>
                <w:sz w:val="24"/>
                <w:szCs w:val="24"/>
              </w:rPr>
              <w:t>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удостоверения. Гарантийный срок не менее 12 месяцев на дату поставки Заказчику."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26.60.12.119 Аппараты электродиагностические прочие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bookmarkStart w:id="0" w:name="_GoBack"/>
        <w:bookmarkEnd w:id="0"/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Ректоскоп операционный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характеристики    Значение характеристики  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32.50.13.190-00008249                   Тубус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ректоскопический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Возможность использования в ТЭМ     Да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Обтуратор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Рабочая длин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Рабочий диаметр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40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части тубусов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рабочей части тубусов ректоскопа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Механизм фиксации обтуратора с тубусом ректоскопа       Многозаходная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крупномодульная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Цифровая градуировка на поверхности тубуса      Лазерная    Значени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Способ санитарной обработки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химическая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тоскопом операционным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Ре-ВС-01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КРАСМЕДТЕХ» по ТУ 9444-001-49159858-2001, имеющимся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32.50.13.190-00008249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Защитная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 Описание        Крышка с оптическим окном для наблюдения  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Назначение      Обеспечение герметизации для предохранения медицинского персонала от попадани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возможных выделений через тубусы в процессе исследования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на замок тубуса ректоскопа        Наличие Значение характеристики не может изменяться участником закупки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,7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тубусом ректоскопическим диметром 20 мм и длиной 300 мм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32.50.13.190-00008249                     Ручка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Представляет собой узел геометрической формы, удобной для хвата рукой, имеющий отверстие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 Значение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ктеристики не может изменяться участником закупки  штука   3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линой 1800 мм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32.50.13.190-00008249                     Нагнетатель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Назначение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Предназначен для нагнетания воздуха в исследуемую полость   Значение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шланга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604    Участник закупки указывает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Клапан сброса давления      Наличие Значение характеристики не может 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32.50.13.190-00008249                    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мм  5   Значение характеристики не может изменяться участником закупки  штука   1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1800   Участник закупки указывает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тубусом ректоскопическим и осветителем эндоскопическим галогеново-светодиодным ОГС-150-1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Красмедтех» по ТУ 26.60.12-003-491598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58-2020, имеющимися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    Поставка товара производится поставщиком на склад Заказчика в присутствии представителя Поставщика или уполномоч</w:t>
            </w:r>
            <w:r>
              <w:rPr>
                <w:rFonts w:ascii="Times New Roman" w:hAnsi="Times New Roman"/>
                <w:sz w:val="24"/>
                <w:szCs w:val="24"/>
              </w:rPr>
              <w:t>енного представителя транспортной компании (г. Красноярск, ул. Партизана Железняка, 3П, склад). Поставка товара согласно спецификации (Приложение № 1 к контракту). Срок поставки не более 30 рабочих дней с момента заключения контракта.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    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</w:t>
            </w:r>
            <w:r>
              <w:rPr>
                <w:rFonts w:ascii="Times New Roman" w:hAnsi="Times New Roman"/>
                <w:sz w:val="24"/>
                <w:szCs w:val="24"/>
              </w:rPr>
              <w:t>честву товара    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>ие свойства).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удостоверения. Гарантийный срок не менее 12 месяцев на дату поставки Заказчику."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26.60.12.119 Аппараты электродиагностические прочие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Ректоскоп операционный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   Значение характеристики  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32.50.13.190-00008249                   Тубус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ректоскопический  Характеристики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Возможность использования в ТЭМ     Да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Обтуратор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Рабочая длина  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Рабочий диаметр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40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рабочей части тубусов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диаметр рабочей части тубусов ректоскопа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Механизм фиксации обтуратора с тубусом ректоскопа       Многозаходная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крупномодульная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резьба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Цифровая градуировка на поверхности тубуса      Лазерная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Способ санитарной обработки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ректоскопом операционным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Ре-ВС-01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КРАСМЕДТЕХ» по ТУ 9444-001-49159858-2001, имеющимся у Заказчика   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32.50.13.190-00008249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Защитная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Характеристики  Описание        Крышка с оптическим окном для наблюдения 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>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Назначение      Обеспечение герметизации для предохранения медицинского персонала от попадания возможных выделений через тубусы в процессе исследования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Крепление на замок тубуса ректоскопа        Наличие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,7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тубусом ректоскопическим диметром 20 мм и длиной 300 мм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32.50.13.190-00008249                     Ручка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Представляет собой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 геометрической формы, удобной для хвата рукой, имеющий отверстие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 Значение характеристики не может изменяться участником закупки  штука   3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и длиной 1800 мм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32.50.13.190-00008249                  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гнетатель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Назначение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Предназначен для нагнетания воздуха в исследуемую полость 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шланга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604    Участник закупки указывает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Клапан сброса давления      Наличие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32.50.13.190-00008249                    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мм  5   Значение характеристики не может изменяться участником закупки  штука   1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1800   Участник закупки указывает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ту</w:t>
            </w:r>
            <w:r>
              <w:rPr>
                <w:rFonts w:ascii="Times New Roman" w:hAnsi="Times New Roman"/>
                <w:sz w:val="24"/>
                <w:szCs w:val="24"/>
              </w:rPr>
              <w:t>бусом ректоскопическим и осветителем эндоскопическим галогеново-светодиодным ОГС-150-1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Красмедтех» по ТУ 26.60.12-003-49159858-2020, имеющимися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</w:t>
            </w:r>
            <w:r>
              <w:rPr>
                <w:rFonts w:ascii="Times New Roman" w:hAnsi="Times New Roman"/>
                <w:sz w:val="24"/>
                <w:szCs w:val="24"/>
              </w:rPr>
              <w:t>а            Поставка товара производится поставщиком на склад Заказчика в присутствии представителя Поставщика или уполномоченного представителя транспортной компании (г. Красноярск, ул. Партизана Железняка, 3П, склад). Поставка товара согласно спецификац</w:t>
            </w:r>
            <w:r>
              <w:rPr>
                <w:rFonts w:ascii="Times New Roman" w:hAnsi="Times New Roman"/>
                <w:sz w:val="24"/>
                <w:szCs w:val="24"/>
              </w:rPr>
              <w:t>ии (Приложение № 1 к контракту). Срок поставки не более 30 рабочих дней с момента заключения контракта.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            Упаковка товара обеспечивает сохранность товара и предохраняет от повреждений при его транспортировке. Маркировк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    "Поставляемый товар должен быть новым товаром (товаром, который не был в употреблении, в ремонте, в том чи</w:t>
            </w:r>
            <w:r>
              <w:rPr>
                <w:rFonts w:ascii="Times New Roman" w:hAnsi="Times New Roman"/>
                <w:sz w:val="24"/>
                <w:szCs w:val="24"/>
              </w:rPr>
              <w:t>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удостоверения. Гарантийный срок не менее 12 месяцев на дату поставки Заказчику."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26.60.12.119 Аппараты электродиагностические прочие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Ректоскоп операционный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характеристики    Значение характеристики  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32.50.13.190-00008249                   Тубус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ректоскопический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Возможность использования в ТЭМ     Да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Обтуратор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Рабочая длин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Рабочий диаметр Миллиметр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40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части тубусов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ректоскопа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300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рабочей части тубусов ректоскопа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Механизм фиксации обтуратора с тубусом ректоскопа       Многозаходная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крупномодульная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Цифровая градуировка на поверхности тубуса      Лазерная    Значени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Способ санитарной обработки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химическая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тоскопом операционным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Ре-ВС-01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КРАСМЕДТЕХ» по ТУ 9444-001-49159858-2001, имеющимся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32.50.13.190-00008249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Защитная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 Описание        Крышка с оптическим окном для наблюдения  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Назначение      Обеспечение герметизации для предохранения медицинского персонала от попадани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возможных выделений через тубусы в процессе исследования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на замок тубуса ректоскопа        Наличие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,7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тубусом ректоскопическим диметром 20 мм и длиной 300 мм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32.50.13.190-00008249                     Ручка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Представляет 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узел геометрической формы, удобной для хвата рукой, имеющий отверстие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 Значение характеристики не может изменяться участником закупки  штука   3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и длиной 1800 мм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32.50.13.190-00008249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Нагнетатель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Назначение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Предназначен для нагнетания воздуха в исследуемую полость   Значение характеристики не может изменяться участником закупки  штука   10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шланга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604    Участник закупки указывает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Клапан сброса давления      Наличие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32.50.13.190-00008249                    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Номиналь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мм  5   Значение характеристики не может изменяться участником закупки  штука   1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1800   Участник закупки указывает конкретное значение характеристики 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тубусом ректоскопическим и осветителем эндоскопическим галогеново-светодиодным ОГС-150-1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Красмедтех» по ТУ 26.60.12-003-49159858-2020, имеющимися у Заказчика    Значение характеристики не может изменяться участником закупки      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</w:t>
            </w:r>
            <w:r>
              <w:rPr>
                <w:rFonts w:ascii="Times New Roman" w:hAnsi="Times New Roman"/>
                <w:sz w:val="24"/>
                <w:szCs w:val="24"/>
              </w:rPr>
              <w:t>вара            Поставка товара производится поставщиком на склад Заказчика в присутствии представителя Поставщика или уполномоченного представителя транспортной компании (г. Красноярск, ул. Партизана Железняка, 3П, склад). Поставка товара согласно специфи</w:t>
            </w:r>
            <w:r>
              <w:rPr>
                <w:rFonts w:ascii="Times New Roman" w:hAnsi="Times New Roman"/>
                <w:sz w:val="24"/>
                <w:szCs w:val="24"/>
              </w:rPr>
              <w:t>кации (Приложение № 1 к контракту). Срок поставки не более 30 рабочих дней с момента заключения контракта.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            Упаковка товара обеспечивает сохранность товара и предохраняет от повреждений при его транспортировке. Маркир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    "Поставляемый товар должен быть новым товаром (товаром, который не был в употреблении, в ремонте,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удостоверения. Гарантийный срок не менее 12 месяцев на дату поставки Заказчику."</w:t>
            </w:r>
          </w:p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26.60.12.119 Аппараты электродиагностические прочие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5736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0C51" w:rsidRDefault="00BB0C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21.06.2024 17:00:00 по местному времени. </w:t>
            </w: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0C51" w:rsidRDefault="00BB0C51"/>
        </w:tc>
        <w:tc>
          <w:tcPr>
            <w:tcW w:w="2535" w:type="dxa"/>
            <w:shd w:val="clear" w:color="auto" w:fill="auto"/>
            <w:vAlign w:val="bottom"/>
          </w:tcPr>
          <w:p w:rsidR="00BB0C51" w:rsidRDefault="00BB0C51"/>
        </w:tc>
        <w:tc>
          <w:tcPr>
            <w:tcW w:w="3315" w:type="dxa"/>
            <w:shd w:val="clear" w:color="auto" w:fill="auto"/>
            <w:vAlign w:val="bottom"/>
          </w:tcPr>
          <w:p w:rsidR="00BB0C51" w:rsidRDefault="00BB0C51"/>
        </w:tc>
        <w:tc>
          <w:tcPr>
            <w:tcW w:w="1125" w:type="dxa"/>
            <w:shd w:val="clear" w:color="auto" w:fill="auto"/>
            <w:vAlign w:val="bottom"/>
          </w:tcPr>
          <w:p w:rsidR="00BB0C51" w:rsidRDefault="00BB0C51"/>
        </w:tc>
        <w:tc>
          <w:tcPr>
            <w:tcW w:w="1275" w:type="dxa"/>
            <w:shd w:val="clear" w:color="auto" w:fill="auto"/>
            <w:vAlign w:val="bottom"/>
          </w:tcPr>
          <w:p w:rsidR="00BB0C51" w:rsidRDefault="00BB0C51"/>
        </w:tc>
        <w:tc>
          <w:tcPr>
            <w:tcW w:w="1470" w:type="dxa"/>
            <w:shd w:val="clear" w:color="auto" w:fill="auto"/>
            <w:vAlign w:val="bottom"/>
          </w:tcPr>
          <w:p w:rsidR="00BB0C51" w:rsidRDefault="00BB0C51"/>
        </w:tc>
        <w:tc>
          <w:tcPr>
            <w:tcW w:w="2100" w:type="dxa"/>
            <w:shd w:val="clear" w:color="auto" w:fill="auto"/>
            <w:vAlign w:val="bottom"/>
          </w:tcPr>
          <w:p w:rsidR="00BB0C51" w:rsidRDefault="00BB0C51"/>
        </w:tc>
        <w:tc>
          <w:tcPr>
            <w:tcW w:w="1995" w:type="dxa"/>
            <w:shd w:val="clear" w:color="auto" w:fill="auto"/>
            <w:vAlign w:val="bottom"/>
          </w:tcPr>
          <w:p w:rsidR="00BB0C51" w:rsidRDefault="00BB0C51"/>
        </w:tc>
        <w:tc>
          <w:tcPr>
            <w:tcW w:w="1650" w:type="dxa"/>
            <w:shd w:val="clear" w:color="auto" w:fill="auto"/>
            <w:vAlign w:val="bottom"/>
          </w:tcPr>
          <w:p w:rsidR="00BB0C51" w:rsidRDefault="00BB0C51"/>
        </w:tc>
        <w:tc>
          <w:tcPr>
            <w:tcW w:w="1905" w:type="dxa"/>
            <w:shd w:val="clear" w:color="auto" w:fill="auto"/>
            <w:vAlign w:val="bottom"/>
          </w:tcPr>
          <w:p w:rsidR="00BB0C51" w:rsidRDefault="00BB0C51"/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0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0C51" w:rsidRDefault="00573616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5736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C51"/>
    <w:rsid w:val="00573616"/>
    <w:rsid w:val="00B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36899-227A-408C-8394-FDAC7F2E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4331</Words>
  <Characters>24693</Characters>
  <Application>Microsoft Office Word</Application>
  <DocSecurity>0</DocSecurity>
  <Lines>205</Lines>
  <Paragraphs>57</Paragraphs>
  <ScaleCrop>false</ScaleCrop>
  <Company/>
  <LinksUpToDate>false</LinksUpToDate>
  <CharactersWithSpaces>28967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2024-06-18T09:18:00Z</dcterms:created>
  <dcterms:modified xsi:type="dcterms:W3CDTF">2024-06-18T09:18:00Z</dcterms:modified>
</cp:coreProperties>
</file>