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1062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498"/>
        <w:gridCol w:w="2026"/>
        <w:gridCol w:w="3997"/>
        <w:gridCol w:w="471"/>
        <w:gridCol w:w="686"/>
        <w:gridCol w:w="799"/>
        <w:gridCol w:w="1304"/>
        <w:gridCol w:w="1281"/>
      </w:tblGrid>
      <w:tr w:rsidR="003A2A33" w:rsidTr="00D203BE">
        <w:trPr>
          <w:trHeight w:val="60"/>
        </w:trPr>
        <w:tc>
          <w:tcPr>
            <w:tcW w:w="6521" w:type="dxa"/>
            <w:gridSpan w:val="3"/>
            <w:shd w:val="clear" w:color="FFFFFF" w:fill="auto"/>
            <w:vAlign w:val="bottom"/>
          </w:tcPr>
          <w:p w:rsidR="00D8627C" w:rsidRDefault="00E26F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471" w:type="dxa"/>
            <w:shd w:val="clear" w:color="FFFFFF" w:fill="auto"/>
            <w:vAlign w:val="bottom"/>
          </w:tcPr>
          <w:p w:rsidR="00D8627C" w:rsidRDefault="00D862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shd w:val="clear" w:color="FFFFFF" w:fill="auto"/>
            <w:vAlign w:val="bottom"/>
          </w:tcPr>
          <w:p w:rsidR="00D8627C" w:rsidRDefault="00E26F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304" w:type="dxa"/>
            <w:shd w:val="clear" w:color="FFFFFF" w:fill="auto"/>
            <w:vAlign w:val="bottom"/>
          </w:tcPr>
          <w:p w:rsidR="00D8627C" w:rsidRDefault="00D862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shd w:val="clear" w:color="FFFFFF" w:fill="auto"/>
            <w:vAlign w:val="bottom"/>
          </w:tcPr>
          <w:p w:rsidR="00D8627C" w:rsidRDefault="00D8627C">
            <w:pPr>
              <w:rPr>
                <w:szCs w:val="16"/>
              </w:rPr>
            </w:pPr>
          </w:p>
        </w:tc>
      </w:tr>
      <w:tr w:rsidR="002A1826" w:rsidTr="00D203BE">
        <w:trPr>
          <w:trHeight w:val="60"/>
        </w:trPr>
        <w:tc>
          <w:tcPr>
            <w:tcW w:w="6521" w:type="dxa"/>
            <w:gridSpan w:val="3"/>
            <w:shd w:val="clear" w:color="FFFFFF" w:fill="auto"/>
            <w:vAlign w:val="bottom"/>
          </w:tcPr>
          <w:p w:rsidR="00D8627C" w:rsidRDefault="00E26F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471" w:type="dxa"/>
            <w:shd w:val="clear" w:color="FFFFFF" w:fill="auto"/>
            <w:vAlign w:val="bottom"/>
          </w:tcPr>
          <w:p w:rsidR="00D8627C" w:rsidRDefault="00D862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" w:type="dxa"/>
            <w:shd w:val="clear" w:color="FFFFFF" w:fill="auto"/>
            <w:vAlign w:val="bottom"/>
          </w:tcPr>
          <w:p w:rsidR="00D8627C" w:rsidRDefault="00D862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  <w:shd w:val="clear" w:color="FFFFFF" w:fill="auto"/>
            <w:vAlign w:val="bottom"/>
          </w:tcPr>
          <w:p w:rsidR="00D8627C" w:rsidRDefault="00D862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shd w:val="clear" w:color="FFFFFF" w:fill="auto"/>
            <w:vAlign w:val="bottom"/>
          </w:tcPr>
          <w:p w:rsidR="00D8627C" w:rsidRDefault="00D862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shd w:val="clear" w:color="FFFFFF" w:fill="auto"/>
            <w:vAlign w:val="bottom"/>
          </w:tcPr>
          <w:p w:rsidR="00D8627C" w:rsidRDefault="00D8627C">
            <w:pPr>
              <w:rPr>
                <w:szCs w:val="16"/>
              </w:rPr>
            </w:pPr>
          </w:p>
        </w:tc>
      </w:tr>
      <w:tr w:rsidR="002A1826" w:rsidTr="00D203BE">
        <w:trPr>
          <w:trHeight w:val="60"/>
        </w:trPr>
        <w:tc>
          <w:tcPr>
            <w:tcW w:w="6521" w:type="dxa"/>
            <w:gridSpan w:val="3"/>
            <w:shd w:val="clear" w:color="FFFFFF" w:fill="auto"/>
            <w:vAlign w:val="bottom"/>
          </w:tcPr>
          <w:p w:rsidR="00D8627C" w:rsidRDefault="00E26F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471" w:type="dxa"/>
            <w:shd w:val="clear" w:color="FFFFFF" w:fill="auto"/>
            <w:vAlign w:val="bottom"/>
          </w:tcPr>
          <w:p w:rsidR="00D8627C" w:rsidRDefault="00D862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" w:type="dxa"/>
            <w:shd w:val="clear" w:color="FFFFFF" w:fill="auto"/>
            <w:vAlign w:val="bottom"/>
          </w:tcPr>
          <w:p w:rsidR="00D8627C" w:rsidRDefault="00D862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  <w:shd w:val="clear" w:color="FFFFFF" w:fill="auto"/>
            <w:vAlign w:val="bottom"/>
          </w:tcPr>
          <w:p w:rsidR="00D8627C" w:rsidRDefault="00D862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shd w:val="clear" w:color="FFFFFF" w:fill="auto"/>
            <w:vAlign w:val="bottom"/>
          </w:tcPr>
          <w:p w:rsidR="00D8627C" w:rsidRDefault="00D862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shd w:val="clear" w:color="FFFFFF" w:fill="auto"/>
            <w:vAlign w:val="bottom"/>
          </w:tcPr>
          <w:p w:rsidR="00D8627C" w:rsidRDefault="00D8627C">
            <w:pPr>
              <w:rPr>
                <w:szCs w:val="16"/>
              </w:rPr>
            </w:pPr>
          </w:p>
        </w:tc>
      </w:tr>
      <w:tr w:rsidR="002A1826" w:rsidTr="00D203BE">
        <w:trPr>
          <w:trHeight w:val="60"/>
        </w:trPr>
        <w:tc>
          <w:tcPr>
            <w:tcW w:w="6521" w:type="dxa"/>
            <w:gridSpan w:val="3"/>
            <w:shd w:val="clear" w:color="FFFFFF" w:fill="auto"/>
            <w:vAlign w:val="bottom"/>
          </w:tcPr>
          <w:p w:rsidR="00D8627C" w:rsidRDefault="00E26F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471" w:type="dxa"/>
            <w:shd w:val="clear" w:color="FFFFFF" w:fill="auto"/>
            <w:vAlign w:val="bottom"/>
          </w:tcPr>
          <w:p w:rsidR="00D8627C" w:rsidRDefault="00D862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" w:type="dxa"/>
            <w:shd w:val="clear" w:color="FFFFFF" w:fill="auto"/>
            <w:vAlign w:val="bottom"/>
          </w:tcPr>
          <w:p w:rsidR="00D8627C" w:rsidRDefault="00D862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  <w:shd w:val="clear" w:color="FFFFFF" w:fill="auto"/>
            <w:vAlign w:val="bottom"/>
          </w:tcPr>
          <w:p w:rsidR="00D8627C" w:rsidRDefault="00D862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shd w:val="clear" w:color="FFFFFF" w:fill="auto"/>
            <w:vAlign w:val="bottom"/>
          </w:tcPr>
          <w:p w:rsidR="00D8627C" w:rsidRDefault="00D862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shd w:val="clear" w:color="FFFFFF" w:fill="auto"/>
            <w:vAlign w:val="bottom"/>
          </w:tcPr>
          <w:p w:rsidR="00D8627C" w:rsidRDefault="00D8627C">
            <w:pPr>
              <w:rPr>
                <w:szCs w:val="16"/>
              </w:rPr>
            </w:pPr>
          </w:p>
        </w:tc>
      </w:tr>
      <w:tr w:rsidR="002A1826" w:rsidTr="00D203BE">
        <w:trPr>
          <w:trHeight w:val="60"/>
        </w:trPr>
        <w:tc>
          <w:tcPr>
            <w:tcW w:w="6521" w:type="dxa"/>
            <w:gridSpan w:val="3"/>
            <w:shd w:val="clear" w:color="FFFFFF" w:fill="auto"/>
            <w:vAlign w:val="bottom"/>
          </w:tcPr>
          <w:p w:rsidR="00D8627C" w:rsidRDefault="00E26F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471" w:type="dxa"/>
            <w:shd w:val="clear" w:color="FFFFFF" w:fill="auto"/>
            <w:vAlign w:val="bottom"/>
          </w:tcPr>
          <w:p w:rsidR="00D8627C" w:rsidRDefault="00D862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" w:type="dxa"/>
            <w:shd w:val="clear" w:color="FFFFFF" w:fill="auto"/>
            <w:vAlign w:val="bottom"/>
          </w:tcPr>
          <w:p w:rsidR="00D8627C" w:rsidRDefault="00D862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  <w:shd w:val="clear" w:color="FFFFFF" w:fill="auto"/>
            <w:vAlign w:val="bottom"/>
          </w:tcPr>
          <w:p w:rsidR="00D8627C" w:rsidRDefault="00D862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shd w:val="clear" w:color="FFFFFF" w:fill="auto"/>
            <w:vAlign w:val="bottom"/>
          </w:tcPr>
          <w:p w:rsidR="00D8627C" w:rsidRDefault="00D862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shd w:val="clear" w:color="FFFFFF" w:fill="auto"/>
            <w:vAlign w:val="bottom"/>
          </w:tcPr>
          <w:p w:rsidR="00D8627C" w:rsidRDefault="00D8627C">
            <w:pPr>
              <w:rPr>
                <w:szCs w:val="16"/>
              </w:rPr>
            </w:pPr>
          </w:p>
        </w:tc>
      </w:tr>
      <w:tr w:rsidR="002A1826" w:rsidRPr="00D72933" w:rsidTr="00D203BE">
        <w:trPr>
          <w:trHeight w:val="60"/>
        </w:trPr>
        <w:tc>
          <w:tcPr>
            <w:tcW w:w="6521" w:type="dxa"/>
            <w:gridSpan w:val="3"/>
            <w:shd w:val="clear" w:color="FFFFFF" w:fill="auto"/>
            <w:vAlign w:val="bottom"/>
          </w:tcPr>
          <w:p w:rsidR="00D8627C" w:rsidRPr="00E26F17" w:rsidRDefault="00E26F1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26F1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E26F17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E26F1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E26F17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E26F1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E26F17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471" w:type="dxa"/>
            <w:shd w:val="clear" w:color="FFFFFF" w:fill="auto"/>
            <w:vAlign w:val="bottom"/>
          </w:tcPr>
          <w:p w:rsidR="00D8627C" w:rsidRPr="00E26F17" w:rsidRDefault="00D8627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86" w:type="dxa"/>
            <w:shd w:val="clear" w:color="FFFFFF" w:fill="auto"/>
            <w:vAlign w:val="bottom"/>
          </w:tcPr>
          <w:p w:rsidR="00D8627C" w:rsidRPr="00E26F17" w:rsidRDefault="00D8627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99" w:type="dxa"/>
            <w:shd w:val="clear" w:color="FFFFFF" w:fill="auto"/>
            <w:vAlign w:val="bottom"/>
          </w:tcPr>
          <w:p w:rsidR="00D8627C" w:rsidRPr="00E26F17" w:rsidRDefault="00D8627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shd w:val="clear" w:color="FFFFFF" w:fill="auto"/>
            <w:vAlign w:val="bottom"/>
          </w:tcPr>
          <w:p w:rsidR="00D8627C" w:rsidRPr="00E26F17" w:rsidRDefault="00D8627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1" w:type="dxa"/>
            <w:shd w:val="clear" w:color="FFFFFF" w:fill="auto"/>
            <w:vAlign w:val="bottom"/>
          </w:tcPr>
          <w:p w:rsidR="00D8627C" w:rsidRPr="00E26F17" w:rsidRDefault="00D8627C">
            <w:pPr>
              <w:rPr>
                <w:szCs w:val="16"/>
                <w:lang w:val="en-US"/>
              </w:rPr>
            </w:pPr>
          </w:p>
        </w:tc>
      </w:tr>
      <w:tr w:rsidR="002A1826" w:rsidRPr="00D72933" w:rsidTr="00D203BE">
        <w:trPr>
          <w:trHeight w:val="60"/>
        </w:trPr>
        <w:tc>
          <w:tcPr>
            <w:tcW w:w="6521" w:type="dxa"/>
            <w:gridSpan w:val="3"/>
            <w:shd w:val="clear" w:color="FFFFFF" w:fill="auto"/>
            <w:vAlign w:val="bottom"/>
          </w:tcPr>
          <w:p w:rsidR="00D8627C" w:rsidRPr="00E26F17" w:rsidRDefault="00E26F1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26F17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471" w:type="dxa"/>
            <w:shd w:val="clear" w:color="FFFFFF" w:fill="auto"/>
            <w:vAlign w:val="bottom"/>
          </w:tcPr>
          <w:p w:rsidR="00D8627C" w:rsidRPr="00E26F17" w:rsidRDefault="00D8627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86" w:type="dxa"/>
            <w:shd w:val="clear" w:color="FFFFFF" w:fill="auto"/>
            <w:vAlign w:val="bottom"/>
          </w:tcPr>
          <w:p w:rsidR="00D8627C" w:rsidRPr="00E26F17" w:rsidRDefault="00D8627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99" w:type="dxa"/>
            <w:shd w:val="clear" w:color="FFFFFF" w:fill="auto"/>
            <w:vAlign w:val="bottom"/>
          </w:tcPr>
          <w:p w:rsidR="00D8627C" w:rsidRPr="00E26F17" w:rsidRDefault="00D8627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shd w:val="clear" w:color="FFFFFF" w:fill="auto"/>
            <w:vAlign w:val="bottom"/>
          </w:tcPr>
          <w:p w:rsidR="00D8627C" w:rsidRPr="00E26F17" w:rsidRDefault="00D8627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1" w:type="dxa"/>
            <w:shd w:val="clear" w:color="FFFFFF" w:fill="auto"/>
            <w:vAlign w:val="bottom"/>
          </w:tcPr>
          <w:p w:rsidR="00D8627C" w:rsidRPr="00E26F17" w:rsidRDefault="00D8627C">
            <w:pPr>
              <w:rPr>
                <w:szCs w:val="16"/>
                <w:lang w:val="en-US"/>
              </w:rPr>
            </w:pPr>
          </w:p>
        </w:tc>
      </w:tr>
      <w:tr w:rsidR="002A1826" w:rsidTr="00D203BE">
        <w:trPr>
          <w:trHeight w:val="60"/>
        </w:trPr>
        <w:tc>
          <w:tcPr>
            <w:tcW w:w="6521" w:type="dxa"/>
            <w:gridSpan w:val="3"/>
            <w:shd w:val="clear" w:color="FFFFFF" w:fill="auto"/>
            <w:vAlign w:val="bottom"/>
          </w:tcPr>
          <w:p w:rsidR="00D8627C" w:rsidRDefault="00E26F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471" w:type="dxa"/>
            <w:shd w:val="clear" w:color="FFFFFF" w:fill="auto"/>
            <w:vAlign w:val="bottom"/>
          </w:tcPr>
          <w:p w:rsidR="00D8627C" w:rsidRDefault="00D862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" w:type="dxa"/>
            <w:shd w:val="clear" w:color="FFFFFF" w:fill="auto"/>
            <w:vAlign w:val="bottom"/>
          </w:tcPr>
          <w:p w:rsidR="00D8627C" w:rsidRDefault="00D862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  <w:shd w:val="clear" w:color="FFFFFF" w:fill="auto"/>
            <w:vAlign w:val="bottom"/>
          </w:tcPr>
          <w:p w:rsidR="00D8627C" w:rsidRDefault="00D862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shd w:val="clear" w:color="FFFFFF" w:fill="auto"/>
            <w:vAlign w:val="bottom"/>
          </w:tcPr>
          <w:p w:rsidR="00D8627C" w:rsidRDefault="00D862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shd w:val="clear" w:color="FFFFFF" w:fill="auto"/>
            <w:vAlign w:val="bottom"/>
          </w:tcPr>
          <w:p w:rsidR="00D8627C" w:rsidRDefault="00D8627C">
            <w:pPr>
              <w:rPr>
                <w:szCs w:val="16"/>
              </w:rPr>
            </w:pPr>
          </w:p>
        </w:tc>
      </w:tr>
      <w:tr w:rsidR="002A1826" w:rsidTr="00D203BE">
        <w:trPr>
          <w:trHeight w:val="60"/>
        </w:trPr>
        <w:tc>
          <w:tcPr>
            <w:tcW w:w="6521" w:type="dxa"/>
            <w:gridSpan w:val="3"/>
            <w:shd w:val="clear" w:color="FFFFFF" w:fill="auto"/>
            <w:vAlign w:val="bottom"/>
          </w:tcPr>
          <w:p w:rsidR="00D8627C" w:rsidRDefault="00E26F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471" w:type="dxa"/>
            <w:shd w:val="clear" w:color="FFFFFF" w:fill="auto"/>
            <w:vAlign w:val="bottom"/>
          </w:tcPr>
          <w:p w:rsidR="00D8627C" w:rsidRDefault="00D862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" w:type="dxa"/>
            <w:shd w:val="clear" w:color="FFFFFF" w:fill="auto"/>
            <w:vAlign w:val="bottom"/>
          </w:tcPr>
          <w:p w:rsidR="00D8627C" w:rsidRDefault="00D862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  <w:shd w:val="clear" w:color="FFFFFF" w:fill="auto"/>
            <w:vAlign w:val="bottom"/>
          </w:tcPr>
          <w:p w:rsidR="00D8627C" w:rsidRDefault="00D862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shd w:val="clear" w:color="FFFFFF" w:fill="auto"/>
            <w:vAlign w:val="bottom"/>
          </w:tcPr>
          <w:p w:rsidR="00D8627C" w:rsidRDefault="00D862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shd w:val="clear" w:color="FFFFFF" w:fill="auto"/>
            <w:vAlign w:val="bottom"/>
          </w:tcPr>
          <w:p w:rsidR="00D8627C" w:rsidRDefault="00D8627C">
            <w:pPr>
              <w:rPr>
                <w:szCs w:val="16"/>
              </w:rPr>
            </w:pPr>
          </w:p>
        </w:tc>
      </w:tr>
      <w:tr w:rsidR="002A1826" w:rsidTr="00D203BE">
        <w:trPr>
          <w:trHeight w:val="60"/>
        </w:trPr>
        <w:tc>
          <w:tcPr>
            <w:tcW w:w="6521" w:type="dxa"/>
            <w:gridSpan w:val="3"/>
            <w:shd w:val="clear" w:color="FFFFFF" w:fill="auto"/>
            <w:vAlign w:val="bottom"/>
          </w:tcPr>
          <w:p w:rsidR="00D8627C" w:rsidRPr="00E26F17" w:rsidRDefault="00D203BE" w:rsidP="00F4037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E26F17">
              <w:rPr>
                <w:rFonts w:ascii="Times New Roman" w:hAnsi="Times New Roman"/>
                <w:sz w:val="24"/>
                <w:szCs w:val="24"/>
                <w:lang w:val="en-US"/>
              </w:rPr>
              <w:t>/10/</w:t>
            </w:r>
            <w:r w:rsidR="00E26F17">
              <w:rPr>
                <w:rFonts w:ascii="Times New Roman" w:hAnsi="Times New Roman"/>
                <w:sz w:val="24"/>
                <w:szCs w:val="24"/>
              </w:rPr>
              <w:t>2020 г. №.</w:t>
            </w:r>
            <w:r w:rsidR="00E26F17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 w:rsidR="00F4037D">
              <w:rPr>
                <w:rFonts w:ascii="Times New Roman" w:hAnsi="Times New Roman"/>
                <w:sz w:val="24"/>
                <w:szCs w:val="24"/>
              </w:rPr>
              <w:t>40</w:t>
            </w:r>
            <w:r w:rsidR="00E26F17">
              <w:rPr>
                <w:rFonts w:ascii="Times New Roman" w:hAnsi="Times New Roman"/>
                <w:sz w:val="24"/>
                <w:szCs w:val="24"/>
                <w:lang w:val="en-US"/>
              </w:rPr>
              <w:t>-2020</w:t>
            </w:r>
          </w:p>
        </w:tc>
        <w:tc>
          <w:tcPr>
            <w:tcW w:w="471" w:type="dxa"/>
            <w:shd w:val="clear" w:color="FFFFFF" w:fill="auto"/>
            <w:vAlign w:val="bottom"/>
          </w:tcPr>
          <w:p w:rsidR="00D8627C" w:rsidRDefault="00D862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" w:type="dxa"/>
            <w:shd w:val="clear" w:color="FFFFFF" w:fill="auto"/>
            <w:vAlign w:val="bottom"/>
          </w:tcPr>
          <w:p w:rsidR="00D8627C" w:rsidRDefault="00D862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  <w:shd w:val="clear" w:color="FFFFFF" w:fill="auto"/>
            <w:vAlign w:val="bottom"/>
          </w:tcPr>
          <w:p w:rsidR="00D8627C" w:rsidRDefault="00D862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shd w:val="clear" w:color="FFFFFF" w:fill="auto"/>
            <w:vAlign w:val="bottom"/>
          </w:tcPr>
          <w:p w:rsidR="00D8627C" w:rsidRDefault="00D862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shd w:val="clear" w:color="FFFFFF" w:fill="auto"/>
            <w:vAlign w:val="bottom"/>
          </w:tcPr>
          <w:p w:rsidR="00D8627C" w:rsidRDefault="00D8627C">
            <w:pPr>
              <w:rPr>
                <w:szCs w:val="16"/>
              </w:rPr>
            </w:pPr>
          </w:p>
        </w:tc>
      </w:tr>
      <w:tr w:rsidR="002A1826" w:rsidTr="00D203BE">
        <w:trPr>
          <w:trHeight w:val="60"/>
        </w:trPr>
        <w:tc>
          <w:tcPr>
            <w:tcW w:w="6521" w:type="dxa"/>
            <w:gridSpan w:val="3"/>
            <w:shd w:val="clear" w:color="FFFFFF" w:fill="auto"/>
            <w:vAlign w:val="bottom"/>
          </w:tcPr>
          <w:p w:rsidR="00D8627C" w:rsidRDefault="00E26F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471" w:type="dxa"/>
            <w:shd w:val="clear" w:color="FFFFFF" w:fill="auto"/>
            <w:vAlign w:val="bottom"/>
          </w:tcPr>
          <w:p w:rsidR="00D8627C" w:rsidRDefault="00D862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" w:type="dxa"/>
            <w:shd w:val="clear" w:color="FFFFFF" w:fill="auto"/>
            <w:vAlign w:val="bottom"/>
          </w:tcPr>
          <w:p w:rsidR="00D8627C" w:rsidRDefault="00D862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  <w:shd w:val="clear" w:color="FFFFFF" w:fill="auto"/>
            <w:vAlign w:val="bottom"/>
          </w:tcPr>
          <w:p w:rsidR="00D8627C" w:rsidRDefault="00D862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shd w:val="clear" w:color="FFFFFF" w:fill="auto"/>
            <w:vAlign w:val="bottom"/>
          </w:tcPr>
          <w:p w:rsidR="00D8627C" w:rsidRDefault="00D862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shd w:val="clear" w:color="FFFFFF" w:fill="auto"/>
            <w:vAlign w:val="bottom"/>
          </w:tcPr>
          <w:p w:rsidR="00D8627C" w:rsidRDefault="00D8627C">
            <w:pPr>
              <w:rPr>
                <w:szCs w:val="16"/>
              </w:rPr>
            </w:pPr>
          </w:p>
        </w:tc>
      </w:tr>
      <w:tr w:rsidR="002A1826" w:rsidTr="00D203BE">
        <w:trPr>
          <w:trHeight w:val="60"/>
        </w:trPr>
        <w:tc>
          <w:tcPr>
            <w:tcW w:w="498" w:type="dxa"/>
            <w:shd w:val="clear" w:color="FFFFFF" w:fill="auto"/>
            <w:vAlign w:val="bottom"/>
          </w:tcPr>
          <w:p w:rsidR="00D8627C" w:rsidRDefault="00D862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6" w:type="dxa"/>
            <w:shd w:val="clear" w:color="FFFFFF" w:fill="auto"/>
            <w:vAlign w:val="bottom"/>
          </w:tcPr>
          <w:p w:rsidR="00D8627C" w:rsidRDefault="00D862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7" w:type="dxa"/>
            <w:shd w:val="clear" w:color="FFFFFF" w:fill="auto"/>
            <w:vAlign w:val="bottom"/>
          </w:tcPr>
          <w:p w:rsidR="00D8627C" w:rsidRDefault="00D862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" w:type="dxa"/>
            <w:shd w:val="clear" w:color="FFFFFF" w:fill="auto"/>
            <w:vAlign w:val="bottom"/>
          </w:tcPr>
          <w:p w:rsidR="00D8627C" w:rsidRDefault="00D862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" w:type="dxa"/>
            <w:shd w:val="clear" w:color="FFFFFF" w:fill="auto"/>
            <w:vAlign w:val="bottom"/>
          </w:tcPr>
          <w:p w:rsidR="00D8627C" w:rsidRDefault="00D862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  <w:shd w:val="clear" w:color="FFFFFF" w:fill="auto"/>
            <w:vAlign w:val="bottom"/>
          </w:tcPr>
          <w:p w:rsidR="00D8627C" w:rsidRDefault="00D862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shd w:val="clear" w:color="FFFFFF" w:fill="auto"/>
            <w:vAlign w:val="bottom"/>
          </w:tcPr>
          <w:p w:rsidR="00D8627C" w:rsidRDefault="00D862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shd w:val="clear" w:color="FFFFFF" w:fill="auto"/>
            <w:vAlign w:val="bottom"/>
          </w:tcPr>
          <w:p w:rsidR="00D8627C" w:rsidRDefault="00D8627C">
            <w:pPr>
              <w:rPr>
                <w:szCs w:val="16"/>
              </w:rPr>
            </w:pPr>
          </w:p>
        </w:tc>
      </w:tr>
      <w:tr w:rsidR="002A1826" w:rsidTr="00D203BE">
        <w:trPr>
          <w:trHeight w:val="60"/>
        </w:trPr>
        <w:tc>
          <w:tcPr>
            <w:tcW w:w="6521" w:type="dxa"/>
            <w:gridSpan w:val="3"/>
            <w:shd w:val="clear" w:color="FFFFFF" w:fill="auto"/>
            <w:vAlign w:val="bottom"/>
          </w:tcPr>
          <w:p w:rsidR="00D8627C" w:rsidRDefault="00E26F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471" w:type="dxa"/>
            <w:shd w:val="clear" w:color="FFFFFF" w:fill="auto"/>
            <w:vAlign w:val="bottom"/>
          </w:tcPr>
          <w:p w:rsidR="00D8627C" w:rsidRDefault="00D862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" w:type="dxa"/>
            <w:shd w:val="clear" w:color="FFFFFF" w:fill="auto"/>
            <w:vAlign w:val="bottom"/>
          </w:tcPr>
          <w:p w:rsidR="00D8627C" w:rsidRDefault="00D862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  <w:shd w:val="clear" w:color="FFFFFF" w:fill="auto"/>
            <w:vAlign w:val="bottom"/>
          </w:tcPr>
          <w:p w:rsidR="00D8627C" w:rsidRDefault="00D862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shd w:val="clear" w:color="FFFFFF" w:fill="auto"/>
            <w:vAlign w:val="bottom"/>
          </w:tcPr>
          <w:p w:rsidR="00D8627C" w:rsidRDefault="00D862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shd w:val="clear" w:color="FFFFFF" w:fill="auto"/>
            <w:vAlign w:val="bottom"/>
          </w:tcPr>
          <w:p w:rsidR="00D8627C" w:rsidRDefault="00D8627C">
            <w:pPr>
              <w:rPr>
                <w:szCs w:val="16"/>
              </w:rPr>
            </w:pPr>
          </w:p>
        </w:tc>
      </w:tr>
      <w:tr w:rsidR="002A1826" w:rsidTr="00D203BE">
        <w:trPr>
          <w:trHeight w:val="60"/>
        </w:trPr>
        <w:tc>
          <w:tcPr>
            <w:tcW w:w="498" w:type="dxa"/>
            <w:shd w:val="clear" w:color="FFFFFF" w:fill="auto"/>
            <w:vAlign w:val="bottom"/>
          </w:tcPr>
          <w:p w:rsidR="00D8627C" w:rsidRDefault="00D862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6" w:type="dxa"/>
            <w:shd w:val="clear" w:color="FFFFFF" w:fill="auto"/>
            <w:vAlign w:val="bottom"/>
          </w:tcPr>
          <w:p w:rsidR="00D8627C" w:rsidRDefault="00D862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7" w:type="dxa"/>
            <w:shd w:val="clear" w:color="FFFFFF" w:fill="auto"/>
            <w:vAlign w:val="bottom"/>
          </w:tcPr>
          <w:p w:rsidR="00D8627C" w:rsidRDefault="00D862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" w:type="dxa"/>
            <w:shd w:val="clear" w:color="FFFFFF" w:fill="auto"/>
            <w:vAlign w:val="bottom"/>
          </w:tcPr>
          <w:p w:rsidR="00D8627C" w:rsidRDefault="00D862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" w:type="dxa"/>
            <w:shd w:val="clear" w:color="FFFFFF" w:fill="auto"/>
            <w:vAlign w:val="bottom"/>
          </w:tcPr>
          <w:p w:rsidR="00D8627C" w:rsidRDefault="00D862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  <w:shd w:val="clear" w:color="FFFFFF" w:fill="auto"/>
            <w:vAlign w:val="bottom"/>
          </w:tcPr>
          <w:p w:rsidR="00D8627C" w:rsidRDefault="00D862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shd w:val="clear" w:color="FFFFFF" w:fill="auto"/>
            <w:vAlign w:val="bottom"/>
          </w:tcPr>
          <w:p w:rsidR="00D8627C" w:rsidRDefault="00D862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shd w:val="clear" w:color="FFFFFF" w:fill="auto"/>
            <w:vAlign w:val="bottom"/>
          </w:tcPr>
          <w:p w:rsidR="00D8627C" w:rsidRDefault="00D8627C">
            <w:pPr>
              <w:rPr>
                <w:szCs w:val="16"/>
              </w:rPr>
            </w:pPr>
          </w:p>
        </w:tc>
      </w:tr>
      <w:tr w:rsidR="00D8627C" w:rsidTr="00D203BE">
        <w:trPr>
          <w:trHeight w:val="60"/>
        </w:trPr>
        <w:tc>
          <w:tcPr>
            <w:tcW w:w="9781" w:type="dxa"/>
            <w:gridSpan w:val="7"/>
            <w:shd w:val="clear" w:color="FFFFFF" w:fill="auto"/>
            <w:vAlign w:val="bottom"/>
          </w:tcPr>
          <w:p w:rsidR="00D8627C" w:rsidRDefault="00E26F1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281" w:type="dxa"/>
            <w:shd w:val="clear" w:color="FFFFFF" w:fill="auto"/>
            <w:vAlign w:val="bottom"/>
          </w:tcPr>
          <w:p w:rsidR="00D8627C" w:rsidRDefault="00D8627C">
            <w:pPr>
              <w:rPr>
                <w:szCs w:val="16"/>
              </w:rPr>
            </w:pPr>
          </w:p>
        </w:tc>
      </w:tr>
      <w:tr w:rsidR="00D8627C" w:rsidTr="00D203BE">
        <w:trPr>
          <w:trHeight w:val="60"/>
        </w:trPr>
        <w:tc>
          <w:tcPr>
            <w:tcW w:w="11062" w:type="dxa"/>
            <w:gridSpan w:val="8"/>
            <w:shd w:val="clear" w:color="FFFFFF" w:fill="auto"/>
            <w:vAlign w:val="bottom"/>
          </w:tcPr>
          <w:p w:rsidR="00D8627C" w:rsidRDefault="00E26F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</w:t>
            </w:r>
            <w:r w:rsidR="00D72933">
              <w:rPr>
                <w:rFonts w:ascii="Times New Roman" w:hAnsi="Times New Roman"/>
                <w:sz w:val="28"/>
                <w:szCs w:val="28"/>
              </w:rPr>
              <w:t xml:space="preserve"> или эквивалента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  <w:tr w:rsidR="002A1826" w:rsidTr="00D203BE">
        <w:trPr>
          <w:trHeight w:val="60"/>
        </w:trPr>
        <w:tc>
          <w:tcPr>
            <w:tcW w:w="4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627C" w:rsidRDefault="00E26F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0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627C" w:rsidRDefault="00E26F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99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627C" w:rsidRDefault="00E26F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47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627C" w:rsidRDefault="00E26F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6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627C" w:rsidRDefault="00E26F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627C" w:rsidRDefault="00E26F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3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627C" w:rsidRDefault="00E26F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2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627C" w:rsidRDefault="00D203B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 w:rsidR="002A1826" w:rsidTr="00D203BE">
        <w:trPr>
          <w:trHeight w:val="5381"/>
        </w:trPr>
        <w:tc>
          <w:tcPr>
            <w:tcW w:w="4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627C" w:rsidRDefault="00E26F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627C" w:rsidRDefault="00D729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933">
              <w:rPr>
                <w:rFonts w:ascii="Times New Roman" w:hAnsi="Times New Roman"/>
                <w:sz w:val="24"/>
                <w:szCs w:val="24"/>
              </w:rPr>
              <w:t>Цемент костный CEMEX GENTA (</w:t>
            </w:r>
            <w:proofErr w:type="spellStart"/>
            <w:r w:rsidRPr="00D72933">
              <w:rPr>
                <w:rFonts w:ascii="Times New Roman" w:hAnsi="Times New Roman"/>
                <w:sz w:val="24"/>
                <w:szCs w:val="24"/>
              </w:rPr>
              <w:t>high</w:t>
            </w:r>
            <w:proofErr w:type="spellEnd"/>
            <w:r w:rsidRPr="00D729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2933">
              <w:rPr>
                <w:rFonts w:ascii="Times New Roman" w:hAnsi="Times New Roman"/>
                <w:sz w:val="24"/>
                <w:szCs w:val="24"/>
              </w:rPr>
              <w:t>viscosity</w:t>
            </w:r>
            <w:proofErr w:type="spellEnd"/>
            <w:r w:rsidRPr="00D72933">
              <w:rPr>
                <w:rFonts w:ascii="Times New Roman" w:hAnsi="Times New Roman"/>
                <w:sz w:val="24"/>
                <w:szCs w:val="24"/>
              </w:rPr>
              <w:t>) с гентамицином 40 грамм</w:t>
            </w:r>
          </w:p>
        </w:tc>
        <w:tc>
          <w:tcPr>
            <w:tcW w:w="399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627C" w:rsidRDefault="00D729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933">
              <w:rPr>
                <w:rFonts w:ascii="Times New Roman" w:hAnsi="Times New Roman"/>
                <w:sz w:val="24"/>
                <w:szCs w:val="24"/>
              </w:rPr>
              <w:t xml:space="preserve">Костный цемент должен быть двухкомпонентным полимерным материалом с высокой степенью адгезии по отношению к костной ткани, состоящим из мелкодисперсного порошка и жидкого растворителя, </w:t>
            </w:r>
            <w:proofErr w:type="spellStart"/>
            <w:r w:rsidRPr="00D72933">
              <w:rPr>
                <w:rFonts w:ascii="Times New Roman" w:hAnsi="Times New Roman"/>
                <w:sz w:val="24"/>
                <w:szCs w:val="24"/>
              </w:rPr>
              <w:t>полимеризующимся</w:t>
            </w:r>
            <w:proofErr w:type="spellEnd"/>
            <w:r w:rsidRPr="00D72933">
              <w:rPr>
                <w:rFonts w:ascii="Times New Roman" w:hAnsi="Times New Roman"/>
                <w:sz w:val="24"/>
                <w:szCs w:val="24"/>
              </w:rPr>
              <w:t xml:space="preserve"> после смешивания при комнатной температуре. Полимер должен быть с наличием гентамицина (антибиотика), средней или высокой вязкости. Расфасовка 40 г. Должен поставляться в стерильном виде и иметь индивидуальную упаковку.</w:t>
            </w:r>
          </w:p>
        </w:tc>
        <w:tc>
          <w:tcPr>
            <w:tcW w:w="47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627C" w:rsidRPr="003F5335" w:rsidRDefault="003F53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уп</w:t>
            </w:r>
            <w:proofErr w:type="spellEnd"/>
          </w:p>
        </w:tc>
        <w:tc>
          <w:tcPr>
            <w:tcW w:w="6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627C" w:rsidRDefault="003F5335" w:rsidP="00D729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7293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627C" w:rsidRDefault="00D862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627C" w:rsidRDefault="00D862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8627C" w:rsidRDefault="00D8627C">
            <w:pPr>
              <w:rPr>
                <w:szCs w:val="16"/>
              </w:rPr>
            </w:pPr>
          </w:p>
        </w:tc>
      </w:tr>
      <w:tr w:rsidR="002A1826" w:rsidTr="00D203BE">
        <w:trPr>
          <w:trHeight w:val="60"/>
        </w:trPr>
        <w:tc>
          <w:tcPr>
            <w:tcW w:w="4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627C" w:rsidRDefault="00E26F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627C" w:rsidRDefault="00F40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37D">
              <w:rPr>
                <w:rFonts w:ascii="Times New Roman" w:hAnsi="Times New Roman"/>
                <w:sz w:val="24"/>
                <w:szCs w:val="24"/>
              </w:rPr>
              <w:t>Цемент костный CEMEX ISOPLASTICO средней вязкости 40 г</w:t>
            </w:r>
          </w:p>
        </w:tc>
        <w:tc>
          <w:tcPr>
            <w:tcW w:w="399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627C" w:rsidRDefault="00F40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37D">
              <w:rPr>
                <w:rFonts w:ascii="Times New Roman" w:hAnsi="Times New Roman"/>
                <w:sz w:val="24"/>
                <w:szCs w:val="24"/>
              </w:rPr>
              <w:t xml:space="preserve">Костный цемент является двухкомпонентным полимерным материалом с высокой степенью адгезии по отношению к косной ткани, состоящим из мелкодисперсного порошка и жидкого растворителя, </w:t>
            </w:r>
            <w:proofErr w:type="spellStart"/>
            <w:r w:rsidRPr="00F4037D">
              <w:rPr>
                <w:rFonts w:ascii="Times New Roman" w:hAnsi="Times New Roman"/>
                <w:sz w:val="24"/>
                <w:szCs w:val="24"/>
              </w:rPr>
              <w:t>полимеризующимся</w:t>
            </w:r>
            <w:proofErr w:type="spellEnd"/>
            <w:r w:rsidRPr="00F4037D">
              <w:rPr>
                <w:rFonts w:ascii="Times New Roman" w:hAnsi="Times New Roman"/>
                <w:sz w:val="24"/>
                <w:szCs w:val="24"/>
              </w:rPr>
              <w:t xml:space="preserve"> после смешивания при комнатной температуре. Полимер   средней степени вязкости. </w:t>
            </w:r>
            <w:proofErr w:type="gramStart"/>
            <w:r w:rsidRPr="00F4037D">
              <w:rPr>
                <w:rFonts w:ascii="Times New Roman" w:hAnsi="Times New Roman"/>
                <w:sz w:val="24"/>
                <w:szCs w:val="24"/>
              </w:rPr>
              <w:t>Расфасовка  40</w:t>
            </w:r>
            <w:proofErr w:type="gramEnd"/>
            <w:r w:rsidRPr="00F4037D">
              <w:rPr>
                <w:rFonts w:ascii="Times New Roman" w:hAnsi="Times New Roman"/>
                <w:sz w:val="24"/>
                <w:szCs w:val="24"/>
              </w:rPr>
              <w:t xml:space="preserve"> г. Поставляется в стерильном виде и имеет индивидуальную упаковку.</w:t>
            </w:r>
          </w:p>
        </w:tc>
        <w:tc>
          <w:tcPr>
            <w:tcW w:w="47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627C" w:rsidRDefault="003F53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6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627C" w:rsidRDefault="003632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7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627C" w:rsidRDefault="00D862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627C" w:rsidRDefault="00D862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8627C" w:rsidRDefault="00D8627C">
            <w:pPr>
              <w:rPr>
                <w:szCs w:val="16"/>
              </w:rPr>
            </w:pPr>
          </w:p>
        </w:tc>
      </w:tr>
      <w:tr w:rsidR="00755398" w:rsidTr="00D203BE">
        <w:trPr>
          <w:trHeight w:val="60"/>
        </w:trPr>
        <w:tc>
          <w:tcPr>
            <w:tcW w:w="4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62E7" w:rsidRDefault="003632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bookmarkStart w:id="0" w:name="_GoBack"/>
            <w:bookmarkEnd w:id="0"/>
          </w:p>
        </w:tc>
        <w:tc>
          <w:tcPr>
            <w:tcW w:w="20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62E7" w:rsidRPr="00B962E7" w:rsidRDefault="00F40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37D">
              <w:rPr>
                <w:rFonts w:ascii="Times New Roman" w:hAnsi="Times New Roman"/>
                <w:sz w:val="24"/>
                <w:szCs w:val="24"/>
              </w:rPr>
              <w:t xml:space="preserve">Цемент костный </w:t>
            </w:r>
            <w:proofErr w:type="spellStart"/>
            <w:r w:rsidRPr="00F4037D">
              <w:rPr>
                <w:rFonts w:ascii="Times New Roman" w:hAnsi="Times New Roman"/>
                <w:sz w:val="24"/>
                <w:szCs w:val="24"/>
              </w:rPr>
              <w:t>SmartSet</w:t>
            </w:r>
            <w:proofErr w:type="spellEnd"/>
            <w:r w:rsidRPr="00F4037D">
              <w:rPr>
                <w:rFonts w:ascii="Times New Roman" w:hAnsi="Times New Roman"/>
                <w:sz w:val="24"/>
                <w:szCs w:val="24"/>
              </w:rPr>
              <w:t xml:space="preserve"> HV </w:t>
            </w:r>
            <w:r w:rsidRPr="00F4037D">
              <w:rPr>
                <w:rFonts w:ascii="Times New Roman" w:hAnsi="Times New Roman"/>
                <w:sz w:val="24"/>
                <w:szCs w:val="24"/>
              </w:rPr>
              <w:lastRenderedPageBreak/>
              <w:t>высокой вязкости 40 г</w:t>
            </w:r>
          </w:p>
        </w:tc>
        <w:tc>
          <w:tcPr>
            <w:tcW w:w="399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62E7" w:rsidRPr="00B962E7" w:rsidRDefault="00F40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37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Костный цемент представляет собой </w:t>
            </w:r>
            <w:proofErr w:type="spellStart"/>
            <w:r w:rsidRPr="00F4037D">
              <w:rPr>
                <w:rFonts w:ascii="Times New Roman" w:hAnsi="Times New Roman"/>
                <w:sz w:val="24"/>
                <w:szCs w:val="24"/>
              </w:rPr>
              <w:t>самоотвердевающую</w:t>
            </w:r>
            <w:proofErr w:type="spellEnd"/>
            <w:r w:rsidRPr="00F403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4037D">
              <w:rPr>
                <w:rFonts w:ascii="Times New Roman" w:hAnsi="Times New Roman"/>
                <w:sz w:val="24"/>
                <w:szCs w:val="24"/>
              </w:rPr>
              <w:t>цементообразную</w:t>
            </w:r>
            <w:proofErr w:type="spellEnd"/>
            <w:r w:rsidRPr="00F4037D">
              <w:rPr>
                <w:rFonts w:ascii="Times New Roman" w:hAnsi="Times New Roman"/>
                <w:sz w:val="24"/>
                <w:szCs w:val="24"/>
              </w:rPr>
              <w:t xml:space="preserve"> смесь, </w:t>
            </w:r>
            <w:r w:rsidRPr="00F4037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предназначенную для крепления металлических и полимерных </w:t>
            </w:r>
            <w:proofErr w:type="spellStart"/>
            <w:r w:rsidRPr="00F4037D">
              <w:rPr>
                <w:rFonts w:ascii="Times New Roman" w:hAnsi="Times New Roman"/>
                <w:sz w:val="24"/>
                <w:szCs w:val="24"/>
              </w:rPr>
              <w:t>эндопротезов</w:t>
            </w:r>
            <w:proofErr w:type="spellEnd"/>
            <w:r w:rsidRPr="00F4037D">
              <w:rPr>
                <w:rFonts w:ascii="Times New Roman" w:hAnsi="Times New Roman"/>
                <w:sz w:val="24"/>
                <w:szCs w:val="24"/>
              </w:rPr>
              <w:t xml:space="preserve"> к естественной кости </w:t>
            </w:r>
            <w:proofErr w:type="gramStart"/>
            <w:r w:rsidRPr="00F4037D">
              <w:rPr>
                <w:rFonts w:ascii="Times New Roman" w:hAnsi="Times New Roman"/>
                <w:sz w:val="24"/>
                <w:szCs w:val="24"/>
              </w:rPr>
              <w:t>во время</w:t>
            </w:r>
            <w:proofErr w:type="gramEnd"/>
            <w:r w:rsidRPr="00F403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4037D">
              <w:rPr>
                <w:rFonts w:ascii="Times New Roman" w:hAnsi="Times New Roman"/>
                <w:sz w:val="24"/>
                <w:szCs w:val="24"/>
              </w:rPr>
              <w:t>артропластических</w:t>
            </w:r>
            <w:proofErr w:type="spellEnd"/>
            <w:r w:rsidRPr="00F4037D">
              <w:rPr>
                <w:rFonts w:ascii="Times New Roman" w:hAnsi="Times New Roman"/>
                <w:sz w:val="24"/>
                <w:szCs w:val="24"/>
              </w:rPr>
              <w:t xml:space="preserve"> операций, с увеличенным рабочим временем. Состав: Порошок: Метилметакрилат / </w:t>
            </w:r>
            <w:proofErr w:type="spellStart"/>
            <w:r w:rsidRPr="00F4037D">
              <w:rPr>
                <w:rFonts w:ascii="Times New Roman" w:hAnsi="Times New Roman"/>
                <w:sz w:val="24"/>
                <w:szCs w:val="24"/>
              </w:rPr>
              <w:t>Метилкрилат</w:t>
            </w:r>
            <w:proofErr w:type="spellEnd"/>
            <w:r w:rsidRPr="00F4037D">
              <w:rPr>
                <w:rFonts w:ascii="Times New Roman" w:hAnsi="Times New Roman"/>
                <w:sz w:val="24"/>
                <w:szCs w:val="24"/>
              </w:rPr>
              <w:t xml:space="preserve"> сополимер (84,00%), Перекись </w:t>
            </w:r>
            <w:proofErr w:type="spellStart"/>
            <w:r w:rsidRPr="00F4037D">
              <w:rPr>
                <w:rFonts w:ascii="Times New Roman" w:hAnsi="Times New Roman"/>
                <w:sz w:val="24"/>
                <w:szCs w:val="24"/>
              </w:rPr>
              <w:t>бензоила</w:t>
            </w:r>
            <w:proofErr w:type="spellEnd"/>
            <w:r w:rsidRPr="00F4037D">
              <w:rPr>
                <w:rFonts w:ascii="Times New Roman" w:hAnsi="Times New Roman"/>
                <w:sz w:val="24"/>
                <w:szCs w:val="24"/>
              </w:rPr>
              <w:t xml:space="preserve"> (1,00</w:t>
            </w:r>
            <w:proofErr w:type="gramStart"/>
            <w:r w:rsidRPr="00F4037D">
              <w:rPr>
                <w:rFonts w:ascii="Times New Roman" w:hAnsi="Times New Roman"/>
                <w:sz w:val="24"/>
                <w:szCs w:val="24"/>
              </w:rPr>
              <w:t>%).Двуокись</w:t>
            </w:r>
            <w:proofErr w:type="gramEnd"/>
            <w:r w:rsidRPr="00F4037D">
              <w:rPr>
                <w:rFonts w:ascii="Times New Roman" w:hAnsi="Times New Roman"/>
                <w:sz w:val="24"/>
                <w:szCs w:val="24"/>
              </w:rPr>
              <w:t xml:space="preserve"> циркония 15,00%), Жидкость: Метилметакрилат (97,5%), N, N – </w:t>
            </w:r>
            <w:proofErr w:type="spellStart"/>
            <w:r w:rsidRPr="00F4037D">
              <w:rPr>
                <w:rFonts w:ascii="Times New Roman" w:hAnsi="Times New Roman"/>
                <w:sz w:val="24"/>
                <w:szCs w:val="24"/>
              </w:rPr>
              <w:t>диметил</w:t>
            </w:r>
            <w:proofErr w:type="spellEnd"/>
            <w:r w:rsidRPr="00F4037D">
              <w:rPr>
                <w:rFonts w:ascii="Times New Roman" w:hAnsi="Times New Roman"/>
                <w:sz w:val="24"/>
                <w:szCs w:val="24"/>
              </w:rPr>
              <w:t>-р-</w:t>
            </w:r>
            <w:proofErr w:type="spellStart"/>
            <w:r w:rsidRPr="00F4037D">
              <w:rPr>
                <w:rFonts w:ascii="Times New Roman" w:hAnsi="Times New Roman"/>
                <w:sz w:val="24"/>
                <w:szCs w:val="24"/>
              </w:rPr>
              <w:t>толуидин</w:t>
            </w:r>
            <w:proofErr w:type="spellEnd"/>
            <w:r w:rsidRPr="00F4037D">
              <w:rPr>
                <w:rFonts w:ascii="Times New Roman" w:hAnsi="Times New Roman"/>
                <w:sz w:val="24"/>
                <w:szCs w:val="24"/>
              </w:rPr>
              <w:t xml:space="preserve"> (2,50%), Гидрохинон (75 </w:t>
            </w:r>
            <w:proofErr w:type="spellStart"/>
            <w:r w:rsidRPr="00F4037D">
              <w:rPr>
                <w:rFonts w:ascii="Times New Roman" w:hAnsi="Times New Roman"/>
                <w:sz w:val="24"/>
                <w:szCs w:val="24"/>
              </w:rPr>
              <w:t>ppm</w:t>
            </w:r>
            <w:proofErr w:type="spellEnd"/>
            <w:r w:rsidRPr="00F4037D">
              <w:rPr>
                <w:rFonts w:ascii="Times New Roman" w:hAnsi="Times New Roman"/>
                <w:sz w:val="24"/>
                <w:szCs w:val="24"/>
              </w:rPr>
              <w:t xml:space="preserve">). Затвердение костного цемента высокой вязкости при температуре в операционной комнате 23С происходит за 160 секунд при условии, что на смешивание тратится 30 секунд, время ожидания составляет 20 секунд, а рабочее время 450 секунд. Общее время от начала перемешивания порошкового и жидкого костного цемента до полного затвердения составляет 660 секунд при указанной выше температуре в операционной комнате. Порошок: 40 грамм, Жидкость: 20 грамм. Поставляется в стерильной </w:t>
            </w:r>
            <w:proofErr w:type="gramStart"/>
            <w:r w:rsidRPr="00F4037D">
              <w:rPr>
                <w:rFonts w:ascii="Times New Roman" w:hAnsi="Times New Roman"/>
                <w:sz w:val="24"/>
                <w:szCs w:val="24"/>
              </w:rPr>
              <w:t>упаковке.</w:t>
            </w:r>
            <w:r w:rsidR="003F5335" w:rsidRPr="003F533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47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62E7" w:rsidRDefault="003F53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</w:t>
            </w:r>
            <w:proofErr w:type="spellEnd"/>
          </w:p>
        </w:tc>
        <w:tc>
          <w:tcPr>
            <w:tcW w:w="6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62E7" w:rsidRDefault="003632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62E7" w:rsidRDefault="00B962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62E7" w:rsidRDefault="00B962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962E7" w:rsidRDefault="00B962E7">
            <w:pPr>
              <w:rPr>
                <w:szCs w:val="16"/>
              </w:rPr>
            </w:pPr>
          </w:p>
        </w:tc>
      </w:tr>
      <w:tr w:rsidR="00755398" w:rsidTr="00D203BE">
        <w:trPr>
          <w:trHeight w:val="60"/>
        </w:trPr>
        <w:tc>
          <w:tcPr>
            <w:tcW w:w="4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62E7" w:rsidRDefault="003632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0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62E7" w:rsidRPr="00B962E7" w:rsidRDefault="00F40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37D">
              <w:rPr>
                <w:rFonts w:ascii="Times New Roman" w:hAnsi="Times New Roman"/>
                <w:sz w:val="24"/>
                <w:szCs w:val="24"/>
              </w:rPr>
              <w:t xml:space="preserve">Цемент костный средней </w:t>
            </w:r>
            <w:proofErr w:type="spellStart"/>
            <w:r w:rsidRPr="00F4037D">
              <w:rPr>
                <w:rFonts w:ascii="Times New Roman" w:hAnsi="Times New Roman"/>
                <w:sz w:val="24"/>
                <w:szCs w:val="24"/>
              </w:rPr>
              <w:t>вязкозти</w:t>
            </w:r>
            <w:proofErr w:type="spellEnd"/>
            <w:r w:rsidRPr="00F4037D">
              <w:rPr>
                <w:rFonts w:ascii="Times New Roman" w:hAnsi="Times New Roman"/>
                <w:sz w:val="24"/>
                <w:szCs w:val="24"/>
              </w:rPr>
              <w:t xml:space="preserve"> 40 г</w:t>
            </w:r>
          </w:p>
        </w:tc>
        <w:tc>
          <w:tcPr>
            <w:tcW w:w="399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62E7" w:rsidRPr="00B962E7" w:rsidRDefault="00F40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37D">
              <w:rPr>
                <w:rFonts w:ascii="Times New Roman" w:hAnsi="Times New Roman"/>
                <w:sz w:val="24"/>
                <w:szCs w:val="24"/>
              </w:rPr>
              <w:t xml:space="preserve">Цемент для фиксации </w:t>
            </w:r>
            <w:proofErr w:type="spellStart"/>
            <w:r w:rsidRPr="00F4037D">
              <w:rPr>
                <w:rFonts w:ascii="Times New Roman" w:hAnsi="Times New Roman"/>
                <w:sz w:val="24"/>
                <w:szCs w:val="24"/>
              </w:rPr>
              <w:t>эндопротеза</w:t>
            </w:r>
            <w:proofErr w:type="spellEnd"/>
            <w:r w:rsidRPr="00F4037D">
              <w:rPr>
                <w:rFonts w:ascii="Times New Roman" w:hAnsi="Times New Roman"/>
                <w:sz w:val="24"/>
                <w:szCs w:val="24"/>
              </w:rPr>
              <w:t xml:space="preserve"> в кости средней </w:t>
            </w:r>
            <w:proofErr w:type="spellStart"/>
            <w:r w:rsidRPr="00F4037D">
              <w:rPr>
                <w:rFonts w:ascii="Times New Roman" w:hAnsi="Times New Roman"/>
                <w:sz w:val="24"/>
                <w:szCs w:val="24"/>
              </w:rPr>
              <w:t>вязкозти</w:t>
            </w:r>
            <w:proofErr w:type="spellEnd"/>
            <w:r w:rsidRPr="00F4037D">
              <w:rPr>
                <w:rFonts w:ascii="Times New Roman" w:hAnsi="Times New Roman"/>
                <w:sz w:val="24"/>
                <w:szCs w:val="24"/>
              </w:rPr>
              <w:t xml:space="preserve"> 40,0г. Костный цемент представляет собой </w:t>
            </w:r>
            <w:proofErr w:type="spellStart"/>
            <w:r w:rsidRPr="00F4037D">
              <w:rPr>
                <w:rFonts w:ascii="Times New Roman" w:hAnsi="Times New Roman"/>
                <w:sz w:val="24"/>
                <w:szCs w:val="24"/>
              </w:rPr>
              <w:t>самоотвердевающую</w:t>
            </w:r>
            <w:proofErr w:type="spellEnd"/>
            <w:r w:rsidRPr="00F403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4037D">
              <w:rPr>
                <w:rFonts w:ascii="Times New Roman" w:hAnsi="Times New Roman"/>
                <w:sz w:val="24"/>
                <w:szCs w:val="24"/>
              </w:rPr>
              <w:t>цементообразную</w:t>
            </w:r>
            <w:proofErr w:type="spellEnd"/>
            <w:r w:rsidRPr="00F4037D">
              <w:rPr>
                <w:rFonts w:ascii="Times New Roman" w:hAnsi="Times New Roman"/>
                <w:sz w:val="24"/>
                <w:szCs w:val="24"/>
              </w:rPr>
              <w:t xml:space="preserve"> смесь, предназначенную для крепления металлических или полимерных </w:t>
            </w:r>
            <w:proofErr w:type="spellStart"/>
            <w:r w:rsidRPr="00F4037D">
              <w:rPr>
                <w:rFonts w:ascii="Times New Roman" w:hAnsi="Times New Roman"/>
                <w:sz w:val="24"/>
                <w:szCs w:val="24"/>
              </w:rPr>
              <w:t>эндопротезов</w:t>
            </w:r>
            <w:proofErr w:type="spellEnd"/>
            <w:r w:rsidRPr="00F4037D">
              <w:rPr>
                <w:rFonts w:ascii="Times New Roman" w:hAnsi="Times New Roman"/>
                <w:sz w:val="24"/>
                <w:szCs w:val="24"/>
              </w:rPr>
              <w:t xml:space="preserve"> к естественной кости </w:t>
            </w:r>
            <w:proofErr w:type="gramStart"/>
            <w:r w:rsidRPr="00F4037D">
              <w:rPr>
                <w:rFonts w:ascii="Times New Roman" w:hAnsi="Times New Roman"/>
                <w:sz w:val="24"/>
                <w:szCs w:val="24"/>
              </w:rPr>
              <w:t>во время</w:t>
            </w:r>
            <w:proofErr w:type="gramEnd"/>
            <w:r w:rsidRPr="00F403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4037D">
              <w:rPr>
                <w:rFonts w:ascii="Times New Roman" w:hAnsi="Times New Roman"/>
                <w:sz w:val="24"/>
                <w:szCs w:val="24"/>
              </w:rPr>
              <w:t>артропластических</w:t>
            </w:r>
            <w:proofErr w:type="spellEnd"/>
            <w:r w:rsidRPr="00F4037D">
              <w:rPr>
                <w:rFonts w:ascii="Times New Roman" w:hAnsi="Times New Roman"/>
                <w:sz w:val="24"/>
                <w:szCs w:val="24"/>
              </w:rPr>
              <w:t xml:space="preserve"> операций, средней вязкости, с увеличенным рабочим временем. Состав: Порошок: Метилметакрилат / </w:t>
            </w:r>
            <w:proofErr w:type="spellStart"/>
            <w:r w:rsidRPr="00F4037D">
              <w:rPr>
                <w:rFonts w:ascii="Times New Roman" w:hAnsi="Times New Roman"/>
                <w:sz w:val="24"/>
                <w:szCs w:val="24"/>
              </w:rPr>
              <w:t>Метилкрилат</w:t>
            </w:r>
            <w:proofErr w:type="spellEnd"/>
            <w:r w:rsidRPr="00F4037D">
              <w:rPr>
                <w:rFonts w:ascii="Times New Roman" w:hAnsi="Times New Roman"/>
                <w:sz w:val="24"/>
                <w:szCs w:val="24"/>
              </w:rPr>
              <w:t xml:space="preserve"> сополимер (84,00%), Перекись </w:t>
            </w:r>
            <w:proofErr w:type="spellStart"/>
            <w:r w:rsidRPr="00F4037D">
              <w:rPr>
                <w:rFonts w:ascii="Times New Roman" w:hAnsi="Times New Roman"/>
                <w:sz w:val="24"/>
                <w:szCs w:val="24"/>
              </w:rPr>
              <w:t>бензоила</w:t>
            </w:r>
            <w:proofErr w:type="spellEnd"/>
            <w:r w:rsidRPr="00F4037D">
              <w:rPr>
                <w:rFonts w:ascii="Times New Roman" w:hAnsi="Times New Roman"/>
                <w:sz w:val="24"/>
                <w:szCs w:val="24"/>
              </w:rPr>
              <w:t xml:space="preserve"> (1,00%), Двуокись циркония (15,00</w:t>
            </w:r>
            <w:proofErr w:type="gramStart"/>
            <w:r w:rsidRPr="00F4037D">
              <w:rPr>
                <w:rFonts w:ascii="Times New Roman" w:hAnsi="Times New Roman"/>
                <w:sz w:val="24"/>
                <w:szCs w:val="24"/>
              </w:rPr>
              <w:t>%),Жидкость</w:t>
            </w:r>
            <w:proofErr w:type="gramEnd"/>
            <w:r w:rsidRPr="00F4037D">
              <w:rPr>
                <w:rFonts w:ascii="Times New Roman" w:hAnsi="Times New Roman"/>
                <w:sz w:val="24"/>
                <w:szCs w:val="24"/>
              </w:rPr>
              <w:t xml:space="preserve">: Метилметакрилат (97,5%), N, N – </w:t>
            </w:r>
            <w:proofErr w:type="spellStart"/>
            <w:r w:rsidRPr="00F4037D">
              <w:rPr>
                <w:rFonts w:ascii="Times New Roman" w:hAnsi="Times New Roman"/>
                <w:sz w:val="24"/>
                <w:szCs w:val="24"/>
              </w:rPr>
              <w:t>диметил</w:t>
            </w:r>
            <w:proofErr w:type="spellEnd"/>
            <w:r w:rsidRPr="00F4037D">
              <w:rPr>
                <w:rFonts w:ascii="Times New Roman" w:hAnsi="Times New Roman"/>
                <w:sz w:val="24"/>
                <w:szCs w:val="24"/>
              </w:rPr>
              <w:t>-р-</w:t>
            </w:r>
            <w:proofErr w:type="spellStart"/>
            <w:r w:rsidRPr="00F4037D">
              <w:rPr>
                <w:rFonts w:ascii="Times New Roman" w:hAnsi="Times New Roman"/>
                <w:sz w:val="24"/>
                <w:szCs w:val="24"/>
              </w:rPr>
              <w:t>толуидин</w:t>
            </w:r>
            <w:proofErr w:type="spellEnd"/>
            <w:r w:rsidRPr="00F4037D">
              <w:rPr>
                <w:rFonts w:ascii="Times New Roman" w:hAnsi="Times New Roman"/>
                <w:sz w:val="24"/>
                <w:szCs w:val="24"/>
              </w:rPr>
              <w:t xml:space="preserve"> (&lt;2,50%), Гидрохинон (75 </w:t>
            </w:r>
            <w:proofErr w:type="spellStart"/>
            <w:r w:rsidRPr="00F4037D">
              <w:rPr>
                <w:rFonts w:ascii="Times New Roman" w:hAnsi="Times New Roman"/>
                <w:sz w:val="24"/>
                <w:szCs w:val="24"/>
              </w:rPr>
              <w:t>ppm</w:t>
            </w:r>
            <w:proofErr w:type="spellEnd"/>
            <w:r w:rsidRPr="00F4037D">
              <w:rPr>
                <w:rFonts w:ascii="Times New Roman" w:hAnsi="Times New Roman"/>
                <w:sz w:val="24"/>
                <w:szCs w:val="24"/>
              </w:rPr>
              <w:t>). Затвердение костного цемента средней вязкости при температуре в операционной комнате 23</w:t>
            </w:r>
            <w:proofErr w:type="gramStart"/>
            <w:r w:rsidRPr="00F4037D">
              <w:rPr>
                <w:rFonts w:ascii="Times New Roman" w:hAnsi="Times New Roman"/>
                <w:sz w:val="24"/>
                <w:szCs w:val="24"/>
              </w:rPr>
              <w:t>С  происходит</w:t>
            </w:r>
            <w:proofErr w:type="gramEnd"/>
            <w:r w:rsidRPr="00F4037D">
              <w:rPr>
                <w:rFonts w:ascii="Times New Roman" w:hAnsi="Times New Roman"/>
                <w:sz w:val="24"/>
                <w:szCs w:val="24"/>
              </w:rPr>
              <w:t xml:space="preserve">  за 80 секунд при условии, что на смешивание тратиться 40 секунд, время ожидания составляет 95 секунд, а рабочее время 325 секунд. Общее время от начала перемешивания порошкового и жидкого костного цемента до полного затвердения   540 секунд при указанной выше температуре в </w:t>
            </w:r>
            <w:r w:rsidRPr="00F4037D">
              <w:rPr>
                <w:rFonts w:ascii="Times New Roman" w:hAnsi="Times New Roman"/>
                <w:sz w:val="24"/>
                <w:szCs w:val="24"/>
              </w:rPr>
              <w:lastRenderedPageBreak/>
              <w:t>операционной комнате. Порошок: 40 грамм, Жидкость: 20 грамм.</w:t>
            </w:r>
          </w:p>
        </w:tc>
        <w:tc>
          <w:tcPr>
            <w:tcW w:w="47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62E7" w:rsidRDefault="003F53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</w:t>
            </w:r>
            <w:proofErr w:type="spellEnd"/>
          </w:p>
        </w:tc>
        <w:tc>
          <w:tcPr>
            <w:tcW w:w="6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62E7" w:rsidRDefault="003632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7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62E7" w:rsidRDefault="00B962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62E7" w:rsidRDefault="00B962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962E7" w:rsidRDefault="00B962E7">
            <w:pPr>
              <w:rPr>
                <w:szCs w:val="16"/>
              </w:rPr>
            </w:pPr>
          </w:p>
        </w:tc>
      </w:tr>
      <w:tr w:rsidR="002A1826" w:rsidTr="00D203BE">
        <w:trPr>
          <w:trHeight w:val="375"/>
        </w:trPr>
        <w:tc>
          <w:tcPr>
            <w:tcW w:w="498" w:type="dxa"/>
            <w:shd w:val="clear" w:color="FFFFFF" w:fill="auto"/>
            <w:vAlign w:val="bottom"/>
          </w:tcPr>
          <w:p w:rsidR="00D8627C" w:rsidRDefault="00D8627C">
            <w:pPr>
              <w:rPr>
                <w:szCs w:val="16"/>
              </w:rPr>
            </w:pPr>
          </w:p>
        </w:tc>
        <w:tc>
          <w:tcPr>
            <w:tcW w:w="2026" w:type="dxa"/>
            <w:shd w:val="clear" w:color="FFFFFF" w:fill="auto"/>
            <w:vAlign w:val="bottom"/>
          </w:tcPr>
          <w:p w:rsidR="00D8627C" w:rsidRDefault="00D8627C">
            <w:pPr>
              <w:rPr>
                <w:szCs w:val="16"/>
              </w:rPr>
            </w:pPr>
          </w:p>
        </w:tc>
        <w:tc>
          <w:tcPr>
            <w:tcW w:w="3997" w:type="dxa"/>
            <w:shd w:val="clear" w:color="FFFFFF" w:fill="auto"/>
            <w:vAlign w:val="bottom"/>
          </w:tcPr>
          <w:p w:rsidR="00D8627C" w:rsidRDefault="00D8627C">
            <w:pPr>
              <w:rPr>
                <w:szCs w:val="16"/>
              </w:rPr>
            </w:pPr>
          </w:p>
        </w:tc>
        <w:tc>
          <w:tcPr>
            <w:tcW w:w="471" w:type="dxa"/>
            <w:shd w:val="clear" w:color="FFFFFF" w:fill="auto"/>
            <w:vAlign w:val="bottom"/>
          </w:tcPr>
          <w:p w:rsidR="00D8627C" w:rsidRDefault="00D8627C">
            <w:pPr>
              <w:rPr>
                <w:szCs w:val="16"/>
              </w:rPr>
            </w:pPr>
          </w:p>
        </w:tc>
        <w:tc>
          <w:tcPr>
            <w:tcW w:w="686" w:type="dxa"/>
            <w:shd w:val="clear" w:color="FFFFFF" w:fill="auto"/>
            <w:vAlign w:val="bottom"/>
          </w:tcPr>
          <w:p w:rsidR="00D8627C" w:rsidRDefault="00D8627C">
            <w:pPr>
              <w:rPr>
                <w:szCs w:val="16"/>
              </w:rPr>
            </w:pPr>
          </w:p>
        </w:tc>
        <w:tc>
          <w:tcPr>
            <w:tcW w:w="799" w:type="dxa"/>
            <w:shd w:val="clear" w:color="FFFFFF" w:fill="auto"/>
            <w:vAlign w:val="bottom"/>
          </w:tcPr>
          <w:p w:rsidR="00D8627C" w:rsidRDefault="00D8627C">
            <w:pPr>
              <w:rPr>
                <w:szCs w:val="16"/>
              </w:rPr>
            </w:pPr>
          </w:p>
        </w:tc>
        <w:tc>
          <w:tcPr>
            <w:tcW w:w="1304" w:type="dxa"/>
            <w:shd w:val="clear" w:color="FFFFFF" w:fill="auto"/>
            <w:vAlign w:val="bottom"/>
          </w:tcPr>
          <w:p w:rsidR="00D8627C" w:rsidRDefault="00D8627C">
            <w:pPr>
              <w:rPr>
                <w:szCs w:val="16"/>
              </w:rPr>
            </w:pPr>
          </w:p>
        </w:tc>
        <w:tc>
          <w:tcPr>
            <w:tcW w:w="1281" w:type="dxa"/>
            <w:shd w:val="clear" w:color="FFFFFF" w:fill="auto"/>
            <w:vAlign w:val="bottom"/>
          </w:tcPr>
          <w:p w:rsidR="00D8627C" w:rsidRDefault="00D8627C">
            <w:pPr>
              <w:rPr>
                <w:szCs w:val="16"/>
              </w:rPr>
            </w:pPr>
          </w:p>
        </w:tc>
      </w:tr>
      <w:tr w:rsidR="00D8627C" w:rsidTr="00D203BE">
        <w:trPr>
          <w:trHeight w:val="60"/>
        </w:trPr>
        <w:tc>
          <w:tcPr>
            <w:tcW w:w="11062" w:type="dxa"/>
            <w:gridSpan w:val="8"/>
            <w:shd w:val="clear" w:color="FFFFFF" w:fill="auto"/>
            <w:vAlign w:val="bottom"/>
          </w:tcPr>
          <w:p w:rsidR="00D8627C" w:rsidRDefault="00E26F17" w:rsidP="00B962E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поставки: </w:t>
            </w:r>
            <w:r w:rsidR="00B962E7">
              <w:rPr>
                <w:rFonts w:ascii="Times New Roman" w:hAnsi="Times New Roman"/>
                <w:sz w:val="28"/>
                <w:szCs w:val="28"/>
              </w:rPr>
              <w:t>ПО ЗАЯВКЕ ЗАКАЗЧИКА ДО 31.12.2021 ГОДА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2A1826" w:rsidTr="00D203BE">
        <w:trPr>
          <w:trHeight w:val="120"/>
        </w:trPr>
        <w:tc>
          <w:tcPr>
            <w:tcW w:w="498" w:type="dxa"/>
            <w:shd w:val="clear" w:color="FFFFFF" w:fill="auto"/>
            <w:vAlign w:val="bottom"/>
          </w:tcPr>
          <w:p w:rsidR="00D8627C" w:rsidRDefault="00D8627C">
            <w:pPr>
              <w:rPr>
                <w:szCs w:val="16"/>
              </w:rPr>
            </w:pPr>
          </w:p>
        </w:tc>
        <w:tc>
          <w:tcPr>
            <w:tcW w:w="2026" w:type="dxa"/>
            <w:shd w:val="clear" w:color="FFFFFF" w:fill="auto"/>
            <w:vAlign w:val="bottom"/>
          </w:tcPr>
          <w:p w:rsidR="00D8627C" w:rsidRDefault="00D8627C">
            <w:pPr>
              <w:rPr>
                <w:szCs w:val="16"/>
              </w:rPr>
            </w:pPr>
          </w:p>
        </w:tc>
        <w:tc>
          <w:tcPr>
            <w:tcW w:w="3997" w:type="dxa"/>
            <w:shd w:val="clear" w:color="FFFFFF" w:fill="auto"/>
            <w:vAlign w:val="bottom"/>
          </w:tcPr>
          <w:p w:rsidR="00D8627C" w:rsidRDefault="00D8627C">
            <w:pPr>
              <w:rPr>
                <w:szCs w:val="16"/>
              </w:rPr>
            </w:pPr>
          </w:p>
        </w:tc>
        <w:tc>
          <w:tcPr>
            <w:tcW w:w="471" w:type="dxa"/>
            <w:shd w:val="clear" w:color="FFFFFF" w:fill="auto"/>
            <w:vAlign w:val="bottom"/>
          </w:tcPr>
          <w:p w:rsidR="00D8627C" w:rsidRDefault="00D8627C">
            <w:pPr>
              <w:rPr>
                <w:szCs w:val="16"/>
              </w:rPr>
            </w:pPr>
          </w:p>
        </w:tc>
        <w:tc>
          <w:tcPr>
            <w:tcW w:w="686" w:type="dxa"/>
            <w:shd w:val="clear" w:color="FFFFFF" w:fill="auto"/>
            <w:vAlign w:val="bottom"/>
          </w:tcPr>
          <w:p w:rsidR="00D8627C" w:rsidRDefault="00D8627C">
            <w:pPr>
              <w:rPr>
                <w:szCs w:val="16"/>
              </w:rPr>
            </w:pPr>
          </w:p>
        </w:tc>
        <w:tc>
          <w:tcPr>
            <w:tcW w:w="799" w:type="dxa"/>
            <w:shd w:val="clear" w:color="FFFFFF" w:fill="auto"/>
            <w:vAlign w:val="bottom"/>
          </w:tcPr>
          <w:p w:rsidR="00D8627C" w:rsidRDefault="00D8627C">
            <w:pPr>
              <w:rPr>
                <w:szCs w:val="16"/>
              </w:rPr>
            </w:pPr>
          </w:p>
        </w:tc>
        <w:tc>
          <w:tcPr>
            <w:tcW w:w="1304" w:type="dxa"/>
            <w:shd w:val="clear" w:color="FFFFFF" w:fill="auto"/>
            <w:vAlign w:val="bottom"/>
          </w:tcPr>
          <w:p w:rsidR="00D8627C" w:rsidRDefault="00D8627C">
            <w:pPr>
              <w:rPr>
                <w:szCs w:val="16"/>
              </w:rPr>
            </w:pPr>
          </w:p>
        </w:tc>
        <w:tc>
          <w:tcPr>
            <w:tcW w:w="1281" w:type="dxa"/>
            <w:shd w:val="clear" w:color="FFFFFF" w:fill="auto"/>
            <w:vAlign w:val="bottom"/>
          </w:tcPr>
          <w:p w:rsidR="00D8627C" w:rsidRDefault="00D8627C">
            <w:pPr>
              <w:rPr>
                <w:szCs w:val="16"/>
              </w:rPr>
            </w:pPr>
          </w:p>
        </w:tc>
      </w:tr>
      <w:tr w:rsidR="00D8627C" w:rsidTr="00D203BE">
        <w:trPr>
          <w:trHeight w:val="60"/>
        </w:trPr>
        <w:tc>
          <w:tcPr>
            <w:tcW w:w="11062" w:type="dxa"/>
            <w:gridSpan w:val="8"/>
            <w:shd w:val="clear" w:color="FFFFFF" w:fill="auto"/>
            <w:vAlign w:val="bottom"/>
          </w:tcPr>
          <w:p w:rsidR="00D8627C" w:rsidRDefault="00E26F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2A1826" w:rsidTr="00D203BE">
        <w:trPr>
          <w:trHeight w:val="120"/>
        </w:trPr>
        <w:tc>
          <w:tcPr>
            <w:tcW w:w="498" w:type="dxa"/>
            <w:shd w:val="clear" w:color="FFFFFF" w:fill="auto"/>
            <w:vAlign w:val="bottom"/>
          </w:tcPr>
          <w:p w:rsidR="00D8627C" w:rsidRDefault="00D862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6" w:type="dxa"/>
            <w:shd w:val="clear" w:color="FFFFFF" w:fill="auto"/>
            <w:vAlign w:val="bottom"/>
          </w:tcPr>
          <w:p w:rsidR="00D8627C" w:rsidRDefault="00D862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97" w:type="dxa"/>
            <w:shd w:val="clear" w:color="FFFFFF" w:fill="auto"/>
            <w:vAlign w:val="bottom"/>
          </w:tcPr>
          <w:p w:rsidR="00D8627C" w:rsidRDefault="00D862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1" w:type="dxa"/>
            <w:shd w:val="clear" w:color="FFFFFF" w:fill="auto"/>
            <w:vAlign w:val="bottom"/>
          </w:tcPr>
          <w:p w:rsidR="00D8627C" w:rsidRDefault="00D862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6" w:type="dxa"/>
            <w:shd w:val="clear" w:color="FFFFFF" w:fill="auto"/>
            <w:vAlign w:val="bottom"/>
          </w:tcPr>
          <w:p w:rsidR="00D8627C" w:rsidRDefault="00D862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9" w:type="dxa"/>
            <w:shd w:val="clear" w:color="FFFFFF" w:fill="auto"/>
            <w:vAlign w:val="bottom"/>
          </w:tcPr>
          <w:p w:rsidR="00D8627C" w:rsidRDefault="00D862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4" w:type="dxa"/>
            <w:shd w:val="clear" w:color="FFFFFF" w:fill="auto"/>
            <w:vAlign w:val="bottom"/>
          </w:tcPr>
          <w:p w:rsidR="00D8627C" w:rsidRDefault="00D862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1" w:type="dxa"/>
            <w:shd w:val="clear" w:color="FFFFFF" w:fill="auto"/>
            <w:vAlign w:val="bottom"/>
          </w:tcPr>
          <w:p w:rsidR="00D8627C" w:rsidRDefault="00D8627C">
            <w:pPr>
              <w:rPr>
                <w:szCs w:val="16"/>
              </w:rPr>
            </w:pPr>
          </w:p>
        </w:tc>
      </w:tr>
      <w:tr w:rsidR="00D8627C" w:rsidTr="00D203BE">
        <w:trPr>
          <w:trHeight w:val="60"/>
        </w:trPr>
        <w:tc>
          <w:tcPr>
            <w:tcW w:w="11062" w:type="dxa"/>
            <w:gridSpan w:val="8"/>
            <w:shd w:val="clear" w:color="FFFFFF" w:fill="auto"/>
            <w:vAlign w:val="bottom"/>
          </w:tcPr>
          <w:p w:rsidR="00D8627C" w:rsidRDefault="00E26F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2A1826" w:rsidTr="00D203BE">
        <w:trPr>
          <w:trHeight w:val="165"/>
        </w:trPr>
        <w:tc>
          <w:tcPr>
            <w:tcW w:w="498" w:type="dxa"/>
            <w:shd w:val="clear" w:color="FFFFFF" w:fill="auto"/>
            <w:vAlign w:val="bottom"/>
          </w:tcPr>
          <w:p w:rsidR="00D8627C" w:rsidRDefault="00D8627C">
            <w:pPr>
              <w:rPr>
                <w:szCs w:val="16"/>
              </w:rPr>
            </w:pPr>
          </w:p>
        </w:tc>
        <w:tc>
          <w:tcPr>
            <w:tcW w:w="2026" w:type="dxa"/>
            <w:shd w:val="clear" w:color="FFFFFF" w:fill="auto"/>
            <w:vAlign w:val="bottom"/>
          </w:tcPr>
          <w:p w:rsidR="00D8627C" w:rsidRDefault="00D8627C">
            <w:pPr>
              <w:rPr>
                <w:szCs w:val="16"/>
              </w:rPr>
            </w:pPr>
          </w:p>
        </w:tc>
        <w:tc>
          <w:tcPr>
            <w:tcW w:w="3997" w:type="dxa"/>
            <w:shd w:val="clear" w:color="FFFFFF" w:fill="auto"/>
            <w:vAlign w:val="bottom"/>
          </w:tcPr>
          <w:p w:rsidR="00D8627C" w:rsidRDefault="00D8627C">
            <w:pPr>
              <w:rPr>
                <w:szCs w:val="16"/>
              </w:rPr>
            </w:pPr>
          </w:p>
        </w:tc>
        <w:tc>
          <w:tcPr>
            <w:tcW w:w="471" w:type="dxa"/>
            <w:shd w:val="clear" w:color="FFFFFF" w:fill="auto"/>
            <w:vAlign w:val="bottom"/>
          </w:tcPr>
          <w:p w:rsidR="00D8627C" w:rsidRDefault="00D8627C">
            <w:pPr>
              <w:rPr>
                <w:szCs w:val="16"/>
              </w:rPr>
            </w:pPr>
          </w:p>
        </w:tc>
        <w:tc>
          <w:tcPr>
            <w:tcW w:w="686" w:type="dxa"/>
            <w:shd w:val="clear" w:color="FFFFFF" w:fill="auto"/>
            <w:vAlign w:val="bottom"/>
          </w:tcPr>
          <w:p w:rsidR="00D8627C" w:rsidRDefault="00D8627C">
            <w:pPr>
              <w:rPr>
                <w:szCs w:val="16"/>
              </w:rPr>
            </w:pPr>
          </w:p>
        </w:tc>
        <w:tc>
          <w:tcPr>
            <w:tcW w:w="799" w:type="dxa"/>
            <w:shd w:val="clear" w:color="FFFFFF" w:fill="auto"/>
            <w:vAlign w:val="bottom"/>
          </w:tcPr>
          <w:p w:rsidR="00D8627C" w:rsidRDefault="00D8627C">
            <w:pPr>
              <w:rPr>
                <w:szCs w:val="16"/>
              </w:rPr>
            </w:pPr>
          </w:p>
        </w:tc>
        <w:tc>
          <w:tcPr>
            <w:tcW w:w="1304" w:type="dxa"/>
            <w:shd w:val="clear" w:color="FFFFFF" w:fill="auto"/>
            <w:vAlign w:val="bottom"/>
          </w:tcPr>
          <w:p w:rsidR="00D8627C" w:rsidRDefault="00D8627C">
            <w:pPr>
              <w:rPr>
                <w:szCs w:val="16"/>
              </w:rPr>
            </w:pPr>
          </w:p>
        </w:tc>
        <w:tc>
          <w:tcPr>
            <w:tcW w:w="1281" w:type="dxa"/>
            <w:shd w:val="clear" w:color="FFFFFF" w:fill="auto"/>
            <w:vAlign w:val="bottom"/>
          </w:tcPr>
          <w:p w:rsidR="00D8627C" w:rsidRDefault="00D8627C">
            <w:pPr>
              <w:rPr>
                <w:szCs w:val="16"/>
              </w:rPr>
            </w:pPr>
          </w:p>
        </w:tc>
      </w:tr>
      <w:tr w:rsidR="00D8627C" w:rsidTr="00D203BE">
        <w:trPr>
          <w:trHeight w:val="60"/>
        </w:trPr>
        <w:tc>
          <w:tcPr>
            <w:tcW w:w="11062" w:type="dxa"/>
            <w:gridSpan w:val="8"/>
            <w:shd w:val="clear" w:color="FFFFFF" w:fill="auto"/>
            <w:vAlign w:val="bottom"/>
          </w:tcPr>
          <w:p w:rsidR="00D8627C" w:rsidRDefault="00E26F17" w:rsidP="003A2A3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1</w:t>
            </w:r>
            <w:r w:rsidR="003A2A33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.10.2020 17:00:00 по местному времени.</w:t>
            </w:r>
          </w:p>
        </w:tc>
      </w:tr>
      <w:tr w:rsidR="002A1826" w:rsidTr="00D203BE">
        <w:trPr>
          <w:trHeight w:val="60"/>
        </w:trPr>
        <w:tc>
          <w:tcPr>
            <w:tcW w:w="498" w:type="dxa"/>
            <w:shd w:val="clear" w:color="FFFFFF" w:fill="auto"/>
            <w:vAlign w:val="bottom"/>
          </w:tcPr>
          <w:p w:rsidR="00D8627C" w:rsidRDefault="00D8627C">
            <w:pPr>
              <w:rPr>
                <w:szCs w:val="16"/>
              </w:rPr>
            </w:pPr>
          </w:p>
        </w:tc>
        <w:tc>
          <w:tcPr>
            <w:tcW w:w="2026" w:type="dxa"/>
            <w:shd w:val="clear" w:color="FFFFFF" w:fill="auto"/>
            <w:vAlign w:val="bottom"/>
          </w:tcPr>
          <w:p w:rsidR="00D8627C" w:rsidRDefault="00D8627C">
            <w:pPr>
              <w:rPr>
                <w:szCs w:val="16"/>
              </w:rPr>
            </w:pPr>
          </w:p>
        </w:tc>
        <w:tc>
          <w:tcPr>
            <w:tcW w:w="3997" w:type="dxa"/>
            <w:shd w:val="clear" w:color="FFFFFF" w:fill="auto"/>
            <w:vAlign w:val="bottom"/>
          </w:tcPr>
          <w:p w:rsidR="00D8627C" w:rsidRDefault="00D8627C">
            <w:pPr>
              <w:rPr>
                <w:szCs w:val="16"/>
              </w:rPr>
            </w:pPr>
          </w:p>
        </w:tc>
        <w:tc>
          <w:tcPr>
            <w:tcW w:w="471" w:type="dxa"/>
            <w:shd w:val="clear" w:color="FFFFFF" w:fill="auto"/>
            <w:vAlign w:val="bottom"/>
          </w:tcPr>
          <w:p w:rsidR="00D8627C" w:rsidRDefault="00D8627C">
            <w:pPr>
              <w:rPr>
                <w:szCs w:val="16"/>
              </w:rPr>
            </w:pPr>
          </w:p>
        </w:tc>
        <w:tc>
          <w:tcPr>
            <w:tcW w:w="686" w:type="dxa"/>
            <w:shd w:val="clear" w:color="FFFFFF" w:fill="auto"/>
            <w:vAlign w:val="bottom"/>
          </w:tcPr>
          <w:p w:rsidR="00D8627C" w:rsidRDefault="00D8627C">
            <w:pPr>
              <w:rPr>
                <w:szCs w:val="16"/>
              </w:rPr>
            </w:pPr>
          </w:p>
        </w:tc>
        <w:tc>
          <w:tcPr>
            <w:tcW w:w="799" w:type="dxa"/>
            <w:shd w:val="clear" w:color="FFFFFF" w:fill="auto"/>
            <w:vAlign w:val="bottom"/>
          </w:tcPr>
          <w:p w:rsidR="00D8627C" w:rsidRDefault="00D8627C">
            <w:pPr>
              <w:rPr>
                <w:szCs w:val="16"/>
              </w:rPr>
            </w:pPr>
          </w:p>
        </w:tc>
        <w:tc>
          <w:tcPr>
            <w:tcW w:w="1304" w:type="dxa"/>
            <w:shd w:val="clear" w:color="FFFFFF" w:fill="auto"/>
            <w:vAlign w:val="bottom"/>
          </w:tcPr>
          <w:p w:rsidR="00D8627C" w:rsidRDefault="00D8627C">
            <w:pPr>
              <w:rPr>
                <w:szCs w:val="16"/>
              </w:rPr>
            </w:pPr>
          </w:p>
        </w:tc>
        <w:tc>
          <w:tcPr>
            <w:tcW w:w="1281" w:type="dxa"/>
            <w:shd w:val="clear" w:color="FFFFFF" w:fill="auto"/>
            <w:vAlign w:val="bottom"/>
          </w:tcPr>
          <w:p w:rsidR="00D8627C" w:rsidRDefault="00D8627C">
            <w:pPr>
              <w:rPr>
                <w:szCs w:val="16"/>
              </w:rPr>
            </w:pPr>
          </w:p>
        </w:tc>
      </w:tr>
      <w:tr w:rsidR="00D8627C" w:rsidTr="00D203BE">
        <w:trPr>
          <w:trHeight w:val="60"/>
        </w:trPr>
        <w:tc>
          <w:tcPr>
            <w:tcW w:w="11062" w:type="dxa"/>
            <w:gridSpan w:val="8"/>
            <w:shd w:val="clear" w:color="FFFFFF" w:fill="auto"/>
            <w:vAlign w:val="bottom"/>
          </w:tcPr>
          <w:p w:rsidR="00D8627C" w:rsidRDefault="00E26F1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2A1826" w:rsidTr="00D203BE">
        <w:trPr>
          <w:trHeight w:val="60"/>
        </w:trPr>
        <w:tc>
          <w:tcPr>
            <w:tcW w:w="498" w:type="dxa"/>
            <w:shd w:val="clear" w:color="FFFFFF" w:fill="auto"/>
            <w:vAlign w:val="bottom"/>
          </w:tcPr>
          <w:p w:rsidR="00D8627C" w:rsidRDefault="00D8627C">
            <w:pPr>
              <w:rPr>
                <w:szCs w:val="16"/>
              </w:rPr>
            </w:pPr>
          </w:p>
        </w:tc>
        <w:tc>
          <w:tcPr>
            <w:tcW w:w="2026" w:type="dxa"/>
            <w:shd w:val="clear" w:color="FFFFFF" w:fill="auto"/>
            <w:vAlign w:val="bottom"/>
          </w:tcPr>
          <w:p w:rsidR="00D8627C" w:rsidRDefault="00D8627C">
            <w:pPr>
              <w:rPr>
                <w:szCs w:val="16"/>
              </w:rPr>
            </w:pPr>
          </w:p>
        </w:tc>
        <w:tc>
          <w:tcPr>
            <w:tcW w:w="3997" w:type="dxa"/>
            <w:shd w:val="clear" w:color="FFFFFF" w:fill="auto"/>
            <w:vAlign w:val="bottom"/>
          </w:tcPr>
          <w:p w:rsidR="00D8627C" w:rsidRDefault="00D8627C">
            <w:pPr>
              <w:rPr>
                <w:szCs w:val="16"/>
              </w:rPr>
            </w:pPr>
          </w:p>
        </w:tc>
        <w:tc>
          <w:tcPr>
            <w:tcW w:w="471" w:type="dxa"/>
            <w:shd w:val="clear" w:color="FFFFFF" w:fill="auto"/>
            <w:vAlign w:val="bottom"/>
          </w:tcPr>
          <w:p w:rsidR="00D8627C" w:rsidRDefault="00D8627C">
            <w:pPr>
              <w:rPr>
                <w:szCs w:val="16"/>
              </w:rPr>
            </w:pPr>
          </w:p>
        </w:tc>
        <w:tc>
          <w:tcPr>
            <w:tcW w:w="686" w:type="dxa"/>
            <w:shd w:val="clear" w:color="FFFFFF" w:fill="auto"/>
            <w:vAlign w:val="bottom"/>
          </w:tcPr>
          <w:p w:rsidR="00D8627C" w:rsidRDefault="00D8627C">
            <w:pPr>
              <w:rPr>
                <w:szCs w:val="16"/>
              </w:rPr>
            </w:pPr>
          </w:p>
        </w:tc>
        <w:tc>
          <w:tcPr>
            <w:tcW w:w="799" w:type="dxa"/>
            <w:shd w:val="clear" w:color="FFFFFF" w:fill="auto"/>
            <w:vAlign w:val="bottom"/>
          </w:tcPr>
          <w:p w:rsidR="00D8627C" w:rsidRDefault="00D8627C">
            <w:pPr>
              <w:rPr>
                <w:szCs w:val="16"/>
              </w:rPr>
            </w:pPr>
          </w:p>
        </w:tc>
        <w:tc>
          <w:tcPr>
            <w:tcW w:w="1304" w:type="dxa"/>
            <w:shd w:val="clear" w:color="FFFFFF" w:fill="auto"/>
            <w:vAlign w:val="bottom"/>
          </w:tcPr>
          <w:p w:rsidR="00D8627C" w:rsidRDefault="00D8627C">
            <w:pPr>
              <w:rPr>
                <w:szCs w:val="16"/>
              </w:rPr>
            </w:pPr>
          </w:p>
        </w:tc>
        <w:tc>
          <w:tcPr>
            <w:tcW w:w="1281" w:type="dxa"/>
            <w:shd w:val="clear" w:color="FFFFFF" w:fill="auto"/>
            <w:vAlign w:val="bottom"/>
          </w:tcPr>
          <w:p w:rsidR="00D8627C" w:rsidRDefault="00D8627C">
            <w:pPr>
              <w:rPr>
                <w:szCs w:val="16"/>
              </w:rPr>
            </w:pPr>
          </w:p>
        </w:tc>
      </w:tr>
      <w:tr w:rsidR="002A1826" w:rsidTr="00D203BE">
        <w:trPr>
          <w:trHeight w:val="60"/>
        </w:trPr>
        <w:tc>
          <w:tcPr>
            <w:tcW w:w="498" w:type="dxa"/>
            <w:shd w:val="clear" w:color="FFFFFF" w:fill="auto"/>
            <w:vAlign w:val="bottom"/>
          </w:tcPr>
          <w:p w:rsidR="00D8627C" w:rsidRDefault="00D8627C">
            <w:pPr>
              <w:rPr>
                <w:szCs w:val="16"/>
              </w:rPr>
            </w:pPr>
          </w:p>
        </w:tc>
        <w:tc>
          <w:tcPr>
            <w:tcW w:w="2026" w:type="dxa"/>
            <w:shd w:val="clear" w:color="FFFFFF" w:fill="auto"/>
            <w:vAlign w:val="bottom"/>
          </w:tcPr>
          <w:p w:rsidR="00D8627C" w:rsidRDefault="00D8627C">
            <w:pPr>
              <w:rPr>
                <w:szCs w:val="16"/>
              </w:rPr>
            </w:pPr>
          </w:p>
        </w:tc>
        <w:tc>
          <w:tcPr>
            <w:tcW w:w="3997" w:type="dxa"/>
            <w:shd w:val="clear" w:color="FFFFFF" w:fill="auto"/>
            <w:vAlign w:val="bottom"/>
          </w:tcPr>
          <w:p w:rsidR="00D8627C" w:rsidRDefault="00D8627C">
            <w:pPr>
              <w:rPr>
                <w:szCs w:val="16"/>
              </w:rPr>
            </w:pPr>
          </w:p>
        </w:tc>
        <w:tc>
          <w:tcPr>
            <w:tcW w:w="471" w:type="dxa"/>
            <w:shd w:val="clear" w:color="FFFFFF" w:fill="auto"/>
            <w:vAlign w:val="bottom"/>
          </w:tcPr>
          <w:p w:rsidR="00D8627C" w:rsidRDefault="00D8627C">
            <w:pPr>
              <w:rPr>
                <w:szCs w:val="16"/>
              </w:rPr>
            </w:pPr>
          </w:p>
        </w:tc>
        <w:tc>
          <w:tcPr>
            <w:tcW w:w="686" w:type="dxa"/>
            <w:shd w:val="clear" w:color="FFFFFF" w:fill="auto"/>
            <w:vAlign w:val="bottom"/>
          </w:tcPr>
          <w:p w:rsidR="00D8627C" w:rsidRDefault="00D8627C">
            <w:pPr>
              <w:rPr>
                <w:szCs w:val="16"/>
              </w:rPr>
            </w:pPr>
          </w:p>
        </w:tc>
        <w:tc>
          <w:tcPr>
            <w:tcW w:w="799" w:type="dxa"/>
            <w:shd w:val="clear" w:color="FFFFFF" w:fill="auto"/>
            <w:vAlign w:val="bottom"/>
          </w:tcPr>
          <w:p w:rsidR="00D8627C" w:rsidRDefault="00D8627C">
            <w:pPr>
              <w:rPr>
                <w:szCs w:val="16"/>
              </w:rPr>
            </w:pPr>
          </w:p>
        </w:tc>
        <w:tc>
          <w:tcPr>
            <w:tcW w:w="1304" w:type="dxa"/>
            <w:shd w:val="clear" w:color="FFFFFF" w:fill="auto"/>
            <w:vAlign w:val="bottom"/>
          </w:tcPr>
          <w:p w:rsidR="00D8627C" w:rsidRDefault="00D8627C">
            <w:pPr>
              <w:rPr>
                <w:szCs w:val="16"/>
              </w:rPr>
            </w:pPr>
          </w:p>
        </w:tc>
        <w:tc>
          <w:tcPr>
            <w:tcW w:w="1281" w:type="dxa"/>
            <w:shd w:val="clear" w:color="FFFFFF" w:fill="auto"/>
            <w:vAlign w:val="bottom"/>
          </w:tcPr>
          <w:p w:rsidR="00D8627C" w:rsidRDefault="00D8627C">
            <w:pPr>
              <w:rPr>
                <w:szCs w:val="16"/>
              </w:rPr>
            </w:pPr>
          </w:p>
        </w:tc>
      </w:tr>
      <w:tr w:rsidR="002A1826" w:rsidTr="00D203BE">
        <w:trPr>
          <w:trHeight w:val="60"/>
        </w:trPr>
        <w:tc>
          <w:tcPr>
            <w:tcW w:w="498" w:type="dxa"/>
            <w:shd w:val="clear" w:color="FFFFFF" w:fill="auto"/>
            <w:vAlign w:val="bottom"/>
          </w:tcPr>
          <w:p w:rsidR="00D8627C" w:rsidRDefault="00D8627C">
            <w:pPr>
              <w:rPr>
                <w:szCs w:val="16"/>
              </w:rPr>
            </w:pPr>
          </w:p>
        </w:tc>
        <w:tc>
          <w:tcPr>
            <w:tcW w:w="2026" w:type="dxa"/>
            <w:shd w:val="clear" w:color="FFFFFF" w:fill="auto"/>
            <w:vAlign w:val="bottom"/>
          </w:tcPr>
          <w:p w:rsidR="00D8627C" w:rsidRDefault="00D8627C">
            <w:pPr>
              <w:rPr>
                <w:szCs w:val="16"/>
              </w:rPr>
            </w:pPr>
          </w:p>
        </w:tc>
        <w:tc>
          <w:tcPr>
            <w:tcW w:w="3997" w:type="dxa"/>
            <w:shd w:val="clear" w:color="FFFFFF" w:fill="auto"/>
            <w:vAlign w:val="bottom"/>
          </w:tcPr>
          <w:p w:rsidR="00D8627C" w:rsidRDefault="00D8627C">
            <w:pPr>
              <w:rPr>
                <w:szCs w:val="16"/>
              </w:rPr>
            </w:pPr>
          </w:p>
        </w:tc>
        <w:tc>
          <w:tcPr>
            <w:tcW w:w="471" w:type="dxa"/>
            <w:shd w:val="clear" w:color="FFFFFF" w:fill="auto"/>
            <w:vAlign w:val="bottom"/>
          </w:tcPr>
          <w:p w:rsidR="00D8627C" w:rsidRDefault="00D8627C">
            <w:pPr>
              <w:rPr>
                <w:szCs w:val="16"/>
              </w:rPr>
            </w:pPr>
          </w:p>
        </w:tc>
        <w:tc>
          <w:tcPr>
            <w:tcW w:w="686" w:type="dxa"/>
            <w:shd w:val="clear" w:color="FFFFFF" w:fill="auto"/>
            <w:vAlign w:val="bottom"/>
          </w:tcPr>
          <w:p w:rsidR="00D8627C" w:rsidRDefault="00D8627C">
            <w:pPr>
              <w:rPr>
                <w:szCs w:val="16"/>
              </w:rPr>
            </w:pPr>
          </w:p>
        </w:tc>
        <w:tc>
          <w:tcPr>
            <w:tcW w:w="799" w:type="dxa"/>
            <w:shd w:val="clear" w:color="FFFFFF" w:fill="auto"/>
            <w:vAlign w:val="bottom"/>
          </w:tcPr>
          <w:p w:rsidR="00D8627C" w:rsidRDefault="00D8627C">
            <w:pPr>
              <w:rPr>
                <w:szCs w:val="16"/>
              </w:rPr>
            </w:pPr>
          </w:p>
        </w:tc>
        <w:tc>
          <w:tcPr>
            <w:tcW w:w="1304" w:type="dxa"/>
            <w:shd w:val="clear" w:color="FFFFFF" w:fill="auto"/>
            <w:vAlign w:val="bottom"/>
          </w:tcPr>
          <w:p w:rsidR="00D8627C" w:rsidRDefault="00D8627C">
            <w:pPr>
              <w:rPr>
                <w:szCs w:val="16"/>
              </w:rPr>
            </w:pPr>
          </w:p>
        </w:tc>
        <w:tc>
          <w:tcPr>
            <w:tcW w:w="1281" w:type="dxa"/>
            <w:shd w:val="clear" w:color="FFFFFF" w:fill="auto"/>
            <w:vAlign w:val="bottom"/>
          </w:tcPr>
          <w:p w:rsidR="00D8627C" w:rsidRDefault="00D8627C">
            <w:pPr>
              <w:rPr>
                <w:szCs w:val="16"/>
              </w:rPr>
            </w:pPr>
          </w:p>
        </w:tc>
      </w:tr>
    </w:tbl>
    <w:p w:rsidR="00833C41" w:rsidRDefault="00833C41"/>
    <w:sectPr w:rsidR="00833C41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27C"/>
    <w:rsid w:val="002A1826"/>
    <w:rsid w:val="0036325A"/>
    <w:rsid w:val="00392136"/>
    <w:rsid w:val="003A2A33"/>
    <w:rsid w:val="003F5335"/>
    <w:rsid w:val="00755398"/>
    <w:rsid w:val="0079221D"/>
    <w:rsid w:val="00833C41"/>
    <w:rsid w:val="00911DE1"/>
    <w:rsid w:val="00B962E7"/>
    <w:rsid w:val="00C71106"/>
    <w:rsid w:val="00D203BE"/>
    <w:rsid w:val="00D72933"/>
    <w:rsid w:val="00D8627C"/>
    <w:rsid w:val="00E26F17"/>
    <w:rsid w:val="00F40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BB3C3B-7689-4B76-B244-440C7048D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632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Алёшечкина Екатерина Александровна</dc:creator>
  <cp:lastModifiedBy>Алёшечкина Екатерина Александровна</cp:lastModifiedBy>
  <cp:revision>3</cp:revision>
  <dcterms:created xsi:type="dcterms:W3CDTF">2020-10-13T09:24:00Z</dcterms:created>
  <dcterms:modified xsi:type="dcterms:W3CDTF">2020-10-13T09:45:00Z</dcterms:modified>
</cp:coreProperties>
</file>