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469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 w:rsidRPr="00800D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Pr="00800DC8" w:rsidRDefault="00800D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D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0D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0D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0D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0D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D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Pr="00800DC8" w:rsidRDefault="00D4691F">
            <w:pPr>
              <w:rPr>
                <w:szCs w:val="16"/>
                <w:lang w:val="en-US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 w:rsidP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№819-22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24.05.2022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91F" w:rsidRDefault="00800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Воронка ушная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длина, - 38+ -2мм, Диаметр-27,9мм, Диаметр рабочей части (внутренний), мм-3,2 + - 1мм, Диаметр рабочей части (наружный) , мм4+1мм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Воронка ушная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длина, - 38+ -1,5мм,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Диаметр-28,5мм, Диаметр рабочей части (внутренний), мм-5 + - 1мм, Диаметр рабочей части (наружный) , мм5,3+1мм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Воронка ушная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длина, - 38 мм, Диаметр-28,5мм, Диаметр рабочей части (внутренний), мм-5,5 + - 1мм,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(наружный) , мм6+1мм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скальпеля большая, 130 мм (№ 4)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скальпеля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№ 4),  длина не менее 129 мм не более 131 мм, ширина рабочей части не более 3,7 мм, масса не более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гр,ручка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совместима со съемными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лезвиями,применяется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общей хирургии ,совместно со съемными лезвиями предназначена для разрезания мягких тканей во время хирургических операции.   Изготовлена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</w:t>
            </w:r>
            <w:r>
              <w:rPr>
                <w:rFonts w:ascii="Times New Roman" w:hAnsi="Times New Roman"/>
                <w:sz w:val="24"/>
                <w:szCs w:val="24"/>
              </w:rPr>
              <w:t>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пуговчатый 16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Тонкий металлический прямой зонд цилиндрической формы с округлой головкой с двух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сторон. Предназначен для исследования полостей и каналов, эвакуации жидкости, а также для измерения их длины. Общая длина не менее 160 мм. Диаметр не более 1,5 мм.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</w:t>
            </w:r>
            <w:r>
              <w:rPr>
                <w:rFonts w:ascii="Times New Roman" w:hAnsi="Times New Roman"/>
                <w:sz w:val="24"/>
                <w:szCs w:val="24"/>
              </w:rPr>
              <w:t>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ушной горизонтально изогнутый анатомический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</w:t>
            </w:r>
            <w:r>
              <w:rPr>
                <w:rFonts w:ascii="Times New Roman" w:hAnsi="Times New Roman"/>
                <w:sz w:val="24"/>
                <w:szCs w:val="24"/>
              </w:rPr>
              <w:t>анатомический 105 х 1,5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анатомический 140х1,5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анатомический  длинна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139 мм не  более 141 кончик пинцета не менее 1,4 мм не более 1,6 мм. Изготовлен из высококачественной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гортанное диаметр 27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>
              <w:rPr>
                <w:rFonts w:ascii="Times New Roman" w:hAnsi="Times New Roman"/>
                <w:sz w:val="24"/>
                <w:szCs w:val="24"/>
              </w:rPr>
              <w:t>гортанное диаметр 27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80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91F" w:rsidRDefault="00D4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25.05.2022 17:00:00 по местному времени. 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91F" w:rsidRDefault="00D4691F">
            <w:pPr>
              <w:rPr>
                <w:szCs w:val="16"/>
              </w:rPr>
            </w:pP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69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91F" w:rsidRDefault="00800D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800DC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91F"/>
    <w:rsid w:val="00800DC8"/>
    <w:rsid w:val="00D4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8809"/>
  <w15:docId w15:val="{94B62C5A-FF37-4979-B3BE-76A7FAF0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2022-05-24T03:31:00Z</dcterms:created>
  <dcterms:modified xsi:type="dcterms:W3CDTF">2022-05-24T03:32:00Z</dcterms:modified>
</cp:coreProperties>
</file>