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 w:rsidRPr="008423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Pr="0084231D" w:rsidRDefault="0084231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2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23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2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23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2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23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8408F" w:rsidRPr="0084231D" w:rsidRDefault="00A8408F">
            <w:pPr>
              <w:rPr>
                <w:lang w:val="en-US"/>
              </w:rPr>
            </w:pP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 w:rsidP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  <w:r>
              <w:rPr>
                <w:rFonts w:ascii="Times New Roman" w:hAnsi="Times New Roman"/>
                <w:sz w:val="24"/>
                <w:szCs w:val="24"/>
              </w:rPr>
              <w:t>2 023 г. №.770-2023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изделие из такого 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выреза бейкой от плеча до плеча для </w:t>
            </w:r>
            <w:r>
              <w:rPr>
                <w:rFonts w:ascii="Times New Roman" w:hAnsi="Times New Roman"/>
                <w:sz w:val="24"/>
                <w:szCs w:val="24"/>
              </w:rPr>
              <w:t>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48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изделие из такого 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Футболка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выреза бейкой от 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50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изделие из такого 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выреза бейкой от 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Пройма углублена для свободы </w:t>
            </w:r>
            <w:r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52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изделие из такого 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выреза бейкой от </w:t>
            </w:r>
            <w:r>
              <w:rPr>
                <w:rFonts w:ascii="Times New Roman" w:hAnsi="Times New Roman"/>
                <w:sz w:val="24"/>
                <w:szCs w:val="24"/>
              </w:rPr>
              <w:t>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58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выреза бейкой от 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54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бретелями. </w:t>
            </w:r>
            <w:r>
              <w:rPr>
                <w:rFonts w:ascii="Times New Roman" w:hAnsi="Times New Roman"/>
                <w:sz w:val="24"/>
                <w:szCs w:val="24"/>
              </w:rPr>
              <w:t>Сзади 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-эффек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96/176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бретелями. Сзади </w:t>
            </w:r>
            <w:r>
              <w:rPr>
                <w:rFonts w:ascii="Times New Roman" w:hAnsi="Times New Roman"/>
                <w:sz w:val="24"/>
                <w:szCs w:val="24"/>
              </w:rPr>
              <w:t>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-эффектом (м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100/182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застежкой на молнию и пуговицу. </w:t>
            </w:r>
            <w:r>
              <w:rPr>
                <w:rFonts w:ascii="Times New Roman" w:hAnsi="Times New Roman"/>
                <w:sz w:val="24"/>
                <w:szCs w:val="24"/>
              </w:rPr>
              <w:t>Множество функциональных карманов, карманы на боковых швах с объемом внизу. Дополнительный объем в области колен для удобства движения, подрез под коленом исключает излишние заломы. Пояс регулируется по объему патами на пуговицы.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смесовая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235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Сигнальные элементы: фигурные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хаки.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48-50/182-188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«Челси»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с застежкой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двухзамковую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закрытую молнию IDEAL, что исключает прикосновение фурнитуры к оборудованию. Боковые карманы на молнии, нагрудный для телефона. Рукава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объемом в области локтя для удобства движения. В области подмышечных впадин вентиляционные отверстия на молнии. Ширина куртки и рукавов регулируется хлястиками на липучке.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-эффектом (механичес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235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Сигнальные элементы: фигурные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хаки.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48-50/170-176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мужской «Альберт»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«Альберт»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укороченный, полуприлегающего силуэта с рельефами, центральная застежка на потайные кнопки. Воротник-стойка. Накладные боковые и нагрудный карманы выполнены как навесной. По боковым швам в области нижних карм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 – прорези с внутренними планками для удобства пользования карманами брюк.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 и хлястиком между рельефами. Рукава длинные с манжетами на кнопку,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объему, с локтевым швом и разрезом внизу для возможности подворачива</w:t>
            </w:r>
            <w:r>
              <w:rPr>
                <w:rFonts w:ascii="Times New Roman" w:hAnsi="Times New Roman"/>
                <w:sz w:val="24"/>
                <w:szCs w:val="24"/>
              </w:rPr>
              <w:t>ния рукава.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укороченный,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полуприлегающего силуэта с застежкой на кнопки, с английским воротником. Накладные боковые и нагрудный карманы.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внизу; на талии деталь, имитирующая пояс. Рукава длинные на манжетах.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смесовая (65% полиэфир, 35% хлопок)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205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белый, отделка – серо-голубой.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бретелями. Сзади </w:t>
            </w:r>
            <w:r>
              <w:rPr>
                <w:rFonts w:ascii="Times New Roman" w:hAnsi="Times New Roman"/>
                <w:sz w:val="24"/>
                <w:szCs w:val="24"/>
              </w:rPr>
              <w:t>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112/176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летняя «Пилот» </w:t>
            </w:r>
            <w:r>
              <w:rPr>
                <w:rFonts w:ascii="Times New Roman" w:hAnsi="Times New Roman"/>
                <w:sz w:val="24"/>
                <w:szCs w:val="24"/>
              </w:rPr>
              <w:t>бежево-оливковая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с центральной застежкой на молнию. Усилительные накладки в области плеча защищают от протирания. Пояс с эластичными вставками по бокам обеспечивает удобство посадки. Вертикальные складки на спинке с трикотажной сеткой обеспечивают к</w:t>
            </w:r>
            <w:r>
              <w:rPr>
                <w:rFonts w:ascii="Times New Roman" w:hAnsi="Times New Roman"/>
                <w:sz w:val="24"/>
                <w:szCs w:val="24"/>
              </w:rPr>
              <w:t>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при помощи липучки.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104/176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</w:t>
            </w:r>
            <w:r>
              <w:rPr>
                <w:rFonts w:ascii="Times New Roman" w:hAnsi="Times New Roman"/>
                <w:sz w:val="24"/>
                <w:szCs w:val="24"/>
              </w:rPr>
              <w:t>мужская летняя «Пилот» бежево-оливковая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с центральной застежкой на молнию. Усилительные накладки в области плеча защищают от протирания. Пояс с эластичными вставками по бокам обеспечивает удобство посадки. Вертикальные складки на спинке с трикотажно</w:t>
            </w:r>
            <w:r>
              <w:rPr>
                <w:rFonts w:ascii="Times New Roman" w:hAnsi="Times New Roman"/>
                <w:sz w:val="24"/>
                <w:szCs w:val="24"/>
              </w:rPr>
              <w:t>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при помощи липучки.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смесовая с повышенным содержанием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96/170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бежево-оливковая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с центральной застежкой на молнию. Усилительные накладки в области плеча защищают от протирания. Пояс с эластичными вставками по бокам обеспечивает удобство посадки. Вертикальные складки на </w:t>
            </w:r>
            <w:r>
              <w:rPr>
                <w:rFonts w:ascii="Times New Roman" w:hAnsi="Times New Roman"/>
                <w:sz w:val="24"/>
                <w:szCs w:val="24"/>
              </w:rPr>
              <w:t>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при помощи липучки.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смесовая с повыш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100/182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изделие из такого 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выреза бейкой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56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выреза бейкой от 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60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Блуза женская «Стелла»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Силуэт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трапеция, с вытачками на груди. Вырез горловины круглый – легко снимать и надевать, не нужны застежки. Декоративные вставки на плечах. Петелька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расположена слева в верхней части блузы. Рукава короткие с отворотом.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нижних накладных кармана, вну</w:t>
            </w:r>
            <w:r>
              <w:rPr>
                <w:rFonts w:ascii="Times New Roman" w:hAnsi="Times New Roman"/>
                <w:sz w:val="24"/>
                <w:szCs w:val="24"/>
              </w:rPr>
              <w:t>три правого кармана расположен малый карман для ручки. Разрезы внизу боковых швов обеспечивают удобство в положении сидя.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приятная на ощупь, обладает повышенной гигиеничностью и комфортностью, не мнется и не растягивается.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Можно стирать при 60 °C.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для персонала медицинских учреждений, индустрии красоты, санаторно-курортных комплексов и др.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«Бамбук» (47% бамбук, 50% микрофибра, 3%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малосминаемая, мягкая на ощупь, комфортная в носке за счет высокой гигроскопичности, плотн</w:t>
            </w:r>
            <w:r>
              <w:rPr>
                <w:rFonts w:ascii="Times New Roman" w:hAnsi="Times New Roman"/>
                <w:sz w:val="24"/>
                <w:szCs w:val="24"/>
              </w:rPr>
              <w:t>ость 165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светло-серый.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«Стелла»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дизайнерскими конструктивными элементами – боковыми фигурными вставками и подрезом под коленом – для улучшения эргономики. Пояс стянут эластичной тесьмой и фиксируется </w:t>
            </w:r>
            <w:r>
              <w:rPr>
                <w:rFonts w:ascii="Times New Roman" w:hAnsi="Times New Roman"/>
                <w:sz w:val="24"/>
                <w:szCs w:val="24"/>
              </w:rPr>
              <w:t>шнурком спереди, обеспечивая комфортную посадку. 4 кармана – по 2 спереди и сзади. Декоративные вставки внизу брюк.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приятная на ощупь, обладает повышенной гигиеничностью и комфортностью, не мнется и не растягивается.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Можно стирать при 60 °C.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Рекомендуются для персонала медицинских учреждений, индустрии красоты, санаторно-курортных комплексов и др.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«Бамбук» (47% бамбук, 50% микрофибра, 3%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малосминаемая, мягкая на ощупь, комфортная в носке за счет высокой гигроскопичности, плотн</w:t>
            </w:r>
            <w:r>
              <w:rPr>
                <w:rFonts w:ascii="Times New Roman" w:hAnsi="Times New Roman"/>
                <w:sz w:val="24"/>
                <w:szCs w:val="24"/>
              </w:rPr>
              <w:t>ость 165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светло-серый.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бежево-оливковая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с центральной застежкой на молнию. Усилительные накладки в области плеча защищают от протирания. Пояс с эластичными вставками по бокам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 удобство посадки. Вертикальные складки на 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</w:t>
            </w:r>
            <w:r>
              <w:rPr>
                <w:rFonts w:ascii="Times New Roman" w:hAnsi="Times New Roman"/>
                <w:sz w:val="24"/>
                <w:szCs w:val="24"/>
              </w:rPr>
              <w:t>ри помощи липучки.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112/176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бретелями. Сзади усиленный карман для ножа с клапаном на кнопку и шнуром с карабином. Низ брюк укреплен тесьмой, по шаговому шву молния для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по ширине.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серо-синий.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116/182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серо-синяя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с центральной застежкой на молнию. Усилительные накладки в области плеча защищают от протирания. Пояс с эластичными вставками по </w:t>
            </w:r>
            <w:r>
              <w:rPr>
                <w:rFonts w:ascii="Times New Roman" w:hAnsi="Times New Roman"/>
                <w:sz w:val="24"/>
                <w:szCs w:val="24"/>
              </w:rPr>
              <w:t>бокам обеспечивает удобство посадки. Вертикальные складки на 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</w:t>
            </w:r>
            <w:r>
              <w:rPr>
                <w:rFonts w:ascii="Times New Roman" w:hAnsi="Times New Roman"/>
                <w:sz w:val="24"/>
                <w:szCs w:val="24"/>
              </w:rPr>
              <w:t>жеты при помощи липучки.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sz w:val="24"/>
                <w:szCs w:val="24"/>
              </w:rPr>
              <w:t>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серо-синий.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116/182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укороченный, полуприлегающего силуэта с застежкой на кнопки, с английским воротником. Накладные боковые и нагрудный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карманы.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внизу; на талии деталь, имитирующая пояс. Рукава длинные на манжетах.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смесовая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</w:t>
            </w:r>
            <w:r>
              <w:rPr>
                <w:rFonts w:ascii="Times New Roman" w:hAnsi="Times New Roman"/>
                <w:sz w:val="24"/>
                <w:szCs w:val="24"/>
              </w:rPr>
              <w:t>яжи), плотность 205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белый, отделка – серо-голубой.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 повышенной видимости «Габарит-4» флуоресцентный желтый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 повышенной видимости 2 класса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ленту-липучку. Кант – износостойкая трикотажная тесьма серого цвета. Слева, на полочке, шлевка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100% полиэфир, плотность 120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Фоновый материал обеспечивает высокую видимость в дневное время,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–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ночное и в условиях недостаточной видимости (при плохой погоде).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Сигнальные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шириной 50 мм.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флуоресцентный желтый.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Жилет сигнальный повышенной видимости «Габарит-4» флуоресцентный </w:t>
            </w: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 повышенной видимости 2 класса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Застежка на ленту-липучку. Кант – износостойкая трикотажная тесьма серого цвета. Слева, на полочке, шлевка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100% полиэфир, плотность 120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Фоновый материал обеспечивает высокую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видимость в дневное время,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– в ночное и в условиях недостаточной видимости (при плохой погоде).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Сигнальные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шириной 50 мм.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флуоресцентный желтый.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Жилет </w:t>
            </w:r>
            <w:r>
              <w:rPr>
                <w:rFonts w:ascii="Times New Roman" w:hAnsi="Times New Roman"/>
                <w:sz w:val="24"/>
                <w:szCs w:val="24"/>
              </w:rPr>
              <w:t>сигнальный повышенной видимости «Габарит-4» флуоресцентный желтый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 повышенной видимости 2 класса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Застежка на ленту-липучку. Кант – износостойкая трикотажная тесьма серого цвета. Слева, на полочке, шлевка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100% полиэфир,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120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Фоновый материал обеспечивает высокую видимость в дневное время,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– в ночное и в условиях недостаточной видимости (при плохой погоде).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Сигнальные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шириной 50 мм.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флуоре</w:t>
            </w:r>
            <w:r>
              <w:rPr>
                <w:rFonts w:ascii="Times New Roman" w:hAnsi="Times New Roman"/>
                <w:sz w:val="24"/>
                <w:szCs w:val="24"/>
              </w:rPr>
              <w:t>сцентный желтый.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изделие из такого 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выреза бейкой от </w:t>
            </w:r>
            <w:r>
              <w:rPr>
                <w:rFonts w:ascii="Times New Roman" w:hAnsi="Times New Roman"/>
                <w:sz w:val="24"/>
                <w:szCs w:val="24"/>
              </w:rPr>
              <w:t>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44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Футболка классического кроя.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Вырез горловины круглый.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выреза бейкой от плеча до плеча для лучшего сохранения формы.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короткий.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Пройма углублена для свободы движения.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46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бретелями. </w:t>
            </w:r>
            <w:r>
              <w:rPr>
                <w:rFonts w:ascii="Times New Roman" w:hAnsi="Times New Roman"/>
                <w:sz w:val="24"/>
                <w:szCs w:val="24"/>
              </w:rPr>
              <w:t>Сзади 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-эффек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бежево-оливковый.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104/176</w:t>
            </w:r>
          </w:p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8423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08F" w:rsidRDefault="00A840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 w:rsidP="0084231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08F" w:rsidRDefault="00A8408F"/>
        </w:tc>
        <w:tc>
          <w:tcPr>
            <w:tcW w:w="2535" w:type="dxa"/>
            <w:shd w:val="clear" w:color="auto" w:fill="auto"/>
            <w:vAlign w:val="bottom"/>
          </w:tcPr>
          <w:p w:rsidR="00A8408F" w:rsidRDefault="00A8408F"/>
        </w:tc>
        <w:tc>
          <w:tcPr>
            <w:tcW w:w="3315" w:type="dxa"/>
            <w:shd w:val="clear" w:color="auto" w:fill="auto"/>
            <w:vAlign w:val="bottom"/>
          </w:tcPr>
          <w:p w:rsidR="00A8408F" w:rsidRDefault="00A8408F"/>
        </w:tc>
        <w:tc>
          <w:tcPr>
            <w:tcW w:w="1125" w:type="dxa"/>
            <w:shd w:val="clear" w:color="auto" w:fill="auto"/>
            <w:vAlign w:val="bottom"/>
          </w:tcPr>
          <w:p w:rsidR="00A8408F" w:rsidRDefault="00A8408F"/>
        </w:tc>
        <w:tc>
          <w:tcPr>
            <w:tcW w:w="1275" w:type="dxa"/>
            <w:shd w:val="clear" w:color="auto" w:fill="auto"/>
            <w:vAlign w:val="bottom"/>
          </w:tcPr>
          <w:p w:rsidR="00A8408F" w:rsidRDefault="00A8408F"/>
        </w:tc>
        <w:tc>
          <w:tcPr>
            <w:tcW w:w="1470" w:type="dxa"/>
            <w:shd w:val="clear" w:color="auto" w:fill="auto"/>
            <w:vAlign w:val="bottom"/>
          </w:tcPr>
          <w:p w:rsidR="00A8408F" w:rsidRDefault="00A8408F"/>
        </w:tc>
        <w:tc>
          <w:tcPr>
            <w:tcW w:w="2100" w:type="dxa"/>
            <w:shd w:val="clear" w:color="auto" w:fill="auto"/>
            <w:vAlign w:val="bottom"/>
          </w:tcPr>
          <w:p w:rsidR="00A8408F" w:rsidRDefault="00A8408F"/>
        </w:tc>
        <w:tc>
          <w:tcPr>
            <w:tcW w:w="1995" w:type="dxa"/>
            <w:shd w:val="clear" w:color="auto" w:fill="auto"/>
            <w:vAlign w:val="bottom"/>
          </w:tcPr>
          <w:p w:rsidR="00A8408F" w:rsidRDefault="00A8408F"/>
        </w:tc>
        <w:tc>
          <w:tcPr>
            <w:tcW w:w="1650" w:type="dxa"/>
            <w:shd w:val="clear" w:color="auto" w:fill="auto"/>
            <w:vAlign w:val="bottom"/>
          </w:tcPr>
          <w:p w:rsidR="00A8408F" w:rsidRDefault="00A8408F"/>
        </w:tc>
        <w:tc>
          <w:tcPr>
            <w:tcW w:w="1905" w:type="dxa"/>
            <w:shd w:val="clear" w:color="auto" w:fill="auto"/>
            <w:vAlign w:val="bottom"/>
          </w:tcPr>
          <w:p w:rsidR="00A8408F" w:rsidRDefault="00A8408F"/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4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08F" w:rsidRDefault="0084231D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8423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08F"/>
    <w:rsid w:val="0084231D"/>
    <w:rsid w:val="00A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19A65-4C51-4789-B1DA-81AC806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2610</Words>
  <Characters>14878</Characters>
  <Application>Microsoft Office Word</Application>
  <DocSecurity>0</DocSecurity>
  <Lines>123</Lines>
  <Paragraphs>34</Paragraphs>
  <ScaleCrop>false</ScaleCrop>
  <Company/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2023-05-10T03:33:00Z</dcterms:created>
  <dcterms:modified xsi:type="dcterms:W3CDTF">2023-05-10T03:36:00Z</dcterms:modified>
</cp:coreProperties>
</file>