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1871"/>
        <w:gridCol w:w="2568"/>
        <w:gridCol w:w="649"/>
        <w:gridCol w:w="814"/>
        <w:gridCol w:w="1022"/>
        <w:gridCol w:w="1805"/>
        <w:gridCol w:w="1525"/>
      </w:tblGrid>
      <w:tr w:rsidR="00375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50D2" w:rsidRDefault="00FA2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50D2" w:rsidRDefault="003750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3750D2" w:rsidRDefault="00FA2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3750D2" w:rsidRDefault="003750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50D2" w:rsidRDefault="003750D2">
            <w:pPr>
              <w:rPr>
                <w:szCs w:val="16"/>
              </w:rPr>
            </w:pPr>
          </w:p>
        </w:tc>
      </w:tr>
      <w:tr w:rsidR="00375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50D2" w:rsidRDefault="00FA2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50D2" w:rsidRDefault="003750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50D2" w:rsidRDefault="003750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50D2" w:rsidRDefault="003750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50D2" w:rsidRDefault="003750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50D2" w:rsidRDefault="003750D2">
            <w:pPr>
              <w:rPr>
                <w:szCs w:val="16"/>
              </w:rPr>
            </w:pPr>
          </w:p>
        </w:tc>
      </w:tr>
      <w:tr w:rsidR="00375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50D2" w:rsidRDefault="00FA2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50D2" w:rsidRDefault="003750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50D2" w:rsidRDefault="003750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50D2" w:rsidRDefault="003750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50D2" w:rsidRDefault="003750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50D2" w:rsidRDefault="003750D2">
            <w:pPr>
              <w:rPr>
                <w:szCs w:val="16"/>
              </w:rPr>
            </w:pPr>
          </w:p>
        </w:tc>
      </w:tr>
      <w:tr w:rsidR="00375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50D2" w:rsidRDefault="00FA2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50D2" w:rsidRDefault="003750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50D2" w:rsidRDefault="003750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50D2" w:rsidRDefault="003750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50D2" w:rsidRDefault="003750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50D2" w:rsidRDefault="003750D2">
            <w:pPr>
              <w:rPr>
                <w:szCs w:val="16"/>
              </w:rPr>
            </w:pPr>
          </w:p>
        </w:tc>
      </w:tr>
      <w:tr w:rsidR="00375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50D2" w:rsidRDefault="00FA2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50D2" w:rsidRDefault="003750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50D2" w:rsidRDefault="003750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50D2" w:rsidRDefault="003750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50D2" w:rsidRDefault="003750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50D2" w:rsidRDefault="003750D2">
            <w:pPr>
              <w:rPr>
                <w:szCs w:val="16"/>
              </w:rPr>
            </w:pPr>
          </w:p>
        </w:tc>
      </w:tr>
      <w:tr w:rsidR="003750D2" w:rsidRPr="000D0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50D2" w:rsidRPr="000D0AE1" w:rsidRDefault="00FA246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D0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D0AE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D0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D0AE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D0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D0AE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3750D2" w:rsidRPr="000D0AE1" w:rsidRDefault="003750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50D2" w:rsidRPr="000D0AE1" w:rsidRDefault="003750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50D2" w:rsidRPr="000D0AE1" w:rsidRDefault="003750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50D2" w:rsidRPr="000D0AE1" w:rsidRDefault="003750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50D2" w:rsidRPr="000D0AE1" w:rsidRDefault="003750D2">
            <w:pPr>
              <w:rPr>
                <w:szCs w:val="16"/>
                <w:lang w:val="en-US"/>
              </w:rPr>
            </w:pPr>
          </w:p>
        </w:tc>
      </w:tr>
      <w:tr w:rsidR="003750D2" w:rsidRPr="000D0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50D2" w:rsidRPr="000D0AE1" w:rsidRDefault="00FA246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0AE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50D2" w:rsidRPr="000D0AE1" w:rsidRDefault="003750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50D2" w:rsidRPr="000D0AE1" w:rsidRDefault="003750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50D2" w:rsidRPr="000D0AE1" w:rsidRDefault="003750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50D2" w:rsidRPr="000D0AE1" w:rsidRDefault="003750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50D2" w:rsidRPr="000D0AE1" w:rsidRDefault="003750D2">
            <w:pPr>
              <w:rPr>
                <w:szCs w:val="16"/>
                <w:lang w:val="en-US"/>
              </w:rPr>
            </w:pPr>
          </w:p>
        </w:tc>
      </w:tr>
      <w:tr w:rsidR="00375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50D2" w:rsidRDefault="00FA2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50D2" w:rsidRDefault="003750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50D2" w:rsidRDefault="003750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50D2" w:rsidRDefault="003750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50D2" w:rsidRDefault="003750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50D2" w:rsidRDefault="003750D2">
            <w:pPr>
              <w:rPr>
                <w:szCs w:val="16"/>
              </w:rPr>
            </w:pPr>
          </w:p>
        </w:tc>
      </w:tr>
      <w:tr w:rsidR="00375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50D2" w:rsidRDefault="00FA2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50D2" w:rsidRDefault="003750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50D2" w:rsidRDefault="003750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50D2" w:rsidRDefault="003750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50D2" w:rsidRDefault="003750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50D2" w:rsidRDefault="003750D2">
            <w:pPr>
              <w:rPr>
                <w:szCs w:val="16"/>
              </w:rPr>
            </w:pPr>
          </w:p>
        </w:tc>
      </w:tr>
      <w:tr w:rsidR="00375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50D2" w:rsidRDefault="000D0AE1" w:rsidP="000D0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</w:t>
            </w:r>
            <w:r w:rsidR="00FA2468">
              <w:rPr>
                <w:rFonts w:ascii="Times New Roman" w:hAnsi="Times New Roman"/>
                <w:sz w:val="24"/>
                <w:szCs w:val="24"/>
              </w:rPr>
              <w:t>2</w:t>
            </w:r>
            <w:r w:rsidR="00FA2468">
              <w:rPr>
                <w:rFonts w:ascii="Times New Roman" w:hAnsi="Times New Roman"/>
                <w:sz w:val="24"/>
                <w:szCs w:val="24"/>
              </w:rPr>
              <w:t>020 г. №.</w:t>
            </w:r>
            <w:r>
              <w:rPr>
                <w:rFonts w:ascii="Times New Roman" w:hAnsi="Times New Roman"/>
                <w:sz w:val="24"/>
                <w:szCs w:val="24"/>
              </w:rPr>
              <w:t>766-20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50D2" w:rsidRDefault="003750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50D2" w:rsidRDefault="003750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50D2" w:rsidRDefault="003750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50D2" w:rsidRDefault="003750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50D2" w:rsidRDefault="003750D2">
            <w:pPr>
              <w:rPr>
                <w:szCs w:val="16"/>
              </w:rPr>
            </w:pPr>
          </w:p>
        </w:tc>
      </w:tr>
      <w:tr w:rsidR="00375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50D2" w:rsidRDefault="00FA2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50D2" w:rsidRDefault="003750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50D2" w:rsidRDefault="003750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50D2" w:rsidRDefault="003750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50D2" w:rsidRDefault="003750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50D2" w:rsidRDefault="003750D2">
            <w:pPr>
              <w:rPr>
                <w:szCs w:val="16"/>
              </w:rPr>
            </w:pPr>
          </w:p>
        </w:tc>
      </w:tr>
      <w:tr w:rsidR="00375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750D2" w:rsidRDefault="003750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50D2" w:rsidRDefault="003750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50D2" w:rsidRDefault="003750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50D2" w:rsidRDefault="003750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50D2" w:rsidRDefault="003750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50D2" w:rsidRDefault="003750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50D2" w:rsidRDefault="003750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50D2" w:rsidRDefault="003750D2">
            <w:pPr>
              <w:rPr>
                <w:szCs w:val="16"/>
              </w:rPr>
            </w:pPr>
          </w:p>
        </w:tc>
      </w:tr>
      <w:tr w:rsidR="00375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50D2" w:rsidRDefault="00FA2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50D2" w:rsidRDefault="003750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50D2" w:rsidRDefault="003750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50D2" w:rsidRDefault="003750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50D2" w:rsidRDefault="003750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50D2" w:rsidRDefault="003750D2">
            <w:pPr>
              <w:rPr>
                <w:szCs w:val="16"/>
              </w:rPr>
            </w:pPr>
          </w:p>
        </w:tc>
      </w:tr>
      <w:tr w:rsidR="00375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750D2" w:rsidRDefault="003750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50D2" w:rsidRDefault="003750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50D2" w:rsidRDefault="003750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50D2" w:rsidRDefault="003750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50D2" w:rsidRDefault="003750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50D2" w:rsidRDefault="003750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50D2" w:rsidRDefault="003750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50D2" w:rsidRDefault="003750D2">
            <w:pPr>
              <w:rPr>
                <w:szCs w:val="16"/>
              </w:rPr>
            </w:pPr>
          </w:p>
        </w:tc>
      </w:tr>
      <w:tr w:rsidR="00375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3750D2" w:rsidRDefault="00FA24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3750D2" w:rsidRDefault="003750D2">
            <w:pPr>
              <w:rPr>
                <w:szCs w:val="16"/>
              </w:rPr>
            </w:pPr>
          </w:p>
        </w:tc>
      </w:tr>
      <w:tr w:rsidR="00375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750D2" w:rsidRDefault="00FA24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375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0D2" w:rsidRDefault="00FA2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0D2" w:rsidRDefault="00FA2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0D2" w:rsidRDefault="00FA2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0D2" w:rsidRDefault="00FA2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0D2" w:rsidRDefault="00FA2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0D2" w:rsidRDefault="00FA2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0D2" w:rsidRDefault="00FA2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0D2" w:rsidRDefault="00FA2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375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50D2" w:rsidRDefault="00FA2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50D2" w:rsidRDefault="00FA2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Халат  хирургический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50D2" w:rsidRDefault="00FA2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Халат  хирургический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одноразовый </w:t>
            </w:r>
            <w:r>
              <w:rPr>
                <w:rFonts w:ascii="Times New Roman" w:hAnsi="Times New Roman"/>
                <w:sz w:val="24"/>
                <w:szCs w:val="24"/>
              </w:rPr>
              <w:t>стерильный.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Две стерильных одноразовых салфетки (полотенца) размером 33Х33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Халат  выполнен из нетканого материала, высоко устойчивого к проникновению жидкостей и микроорганизмов с длинными вязаными эластичными манжетами из полиэстера. Халат имеет засте</w:t>
            </w:r>
            <w:r>
              <w:rPr>
                <w:rFonts w:ascii="Times New Roman" w:hAnsi="Times New Roman"/>
                <w:sz w:val="24"/>
                <w:szCs w:val="24"/>
              </w:rPr>
              <w:t>жку типа «липучка» в области воротника (область шеи) со стороны спины. Ширина халата в нижней части не менее 180 см., длина халата – не менее 160см., длина рукава от края ворота до манжеты – не менее 85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Характеристики материалов для менее критических зо</w:t>
            </w:r>
            <w:r>
              <w:rPr>
                <w:rFonts w:ascii="Times New Roman" w:hAnsi="Times New Roman"/>
                <w:sz w:val="24"/>
                <w:szCs w:val="24"/>
              </w:rPr>
              <w:t>н: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Нетканый материал: нетканый  полипропилен 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мельблаун-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мельблаун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мельблаун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SMMS, плотность 40 г/м² или эквивалент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Манжеты – 100% полиэстер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Критической зоной изделия считается  передняя часть халата и рукава, состоит из двух слоев: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ерхний (наружный) слой: нетканый материал: нетканый  полипропилен 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мельблаун-мельблаун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мельблаун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SMMMS, плотность 40 г/м² или эквивалент.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Внутренний (нижний слой): нетканый полипропилен, ламинированный полиэтиленовой пленкой плотност</w:t>
            </w:r>
            <w:r>
              <w:rPr>
                <w:rFonts w:ascii="Times New Roman" w:hAnsi="Times New Roman"/>
                <w:sz w:val="24"/>
                <w:szCs w:val="24"/>
              </w:rPr>
              <w:t>ь 38 г/м² или эквивалент.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критической зоны изделия не менее 75 см в длину  для рукавов и 85 х 70 см. для передней части халата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Каждый комплект завернут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крепированную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бумагу, помещен в  индивидуальную полиэтиленовую упаковку. Части упаковки соедин</w:t>
            </w:r>
            <w:r>
              <w:rPr>
                <w:rFonts w:ascii="Times New Roman" w:hAnsi="Times New Roman"/>
                <w:sz w:val="24"/>
                <w:szCs w:val="24"/>
              </w:rPr>
              <w:t>ены таким образом, что позволяют вскрывать упаковку с комплектом по всей ее длине, путем отделения одной ее части от другой без использования дополнительных стерильных режущих предметов.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50D2" w:rsidRDefault="00FA2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50D2" w:rsidRDefault="00FA2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50D2" w:rsidRDefault="00375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50D2" w:rsidRDefault="00375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0D2" w:rsidRDefault="003750D2">
            <w:pPr>
              <w:rPr>
                <w:szCs w:val="16"/>
              </w:rPr>
            </w:pPr>
          </w:p>
        </w:tc>
      </w:tr>
      <w:tr w:rsidR="00375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50D2" w:rsidRDefault="00FA2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50D2" w:rsidRDefault="00FA2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Халат  хирургический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50D2" w:rsidRDefault="00FA2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Халат  хирургический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одноразовый стерильный.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Две стерильных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одноразовых салфетки (полотенца) размером 33Х33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Халат выполнен из нетканого материала, высоко устойчивого к проникновению жидкостей и микроорганизмов с длинными вязаными эластичными манжетами из полиэстера. Халат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имеет застежку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типа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 липучка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 в области воротника (область шеи) со стороны спины. Ширина халата в нижней части не менее 170 см., длина халата – не менее 150см., длина рукава от края ворота до манжеты – не менее 85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Характеристики материалов для менее 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итических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зон: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Нетканый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нетканый  полипропилен 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мельблаун-мельблаун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мельблаун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SMMS, плотность 40 г/м², или эквивалент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Манжеты – 100% полиэстер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Критической зоной изделия считается  передняя часть халата и рукава. Состоит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двух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слоев: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Верхний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(наружный) слой: нетканый материал: нетканый  полипропилен 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мельблаун-мельблаун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мельблаун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SMMMS, плотность 40 г/м², или эквивалент. Внутренний (нижний слой): нетканый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полипропилен,  ламинированный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полиэтиленовой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ленкой плотность 38 г/м² или эквивалент.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критической зоны изделия не менее 75 см в длину  для рукавов и 105 х 70 см для передней части халата.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Каждый комплект завернут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крепированную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бумагу, помещен в  индивидуальную полиэтиленовую упаковку.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упаковки соединены таким образом, что позволяют вскрывать упаковку с комплектом по всей ее длине, путем отделения одной ее части от другой без использования дополнительных стерильных режущих предметов.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50D2" w:rsidRDefault="00FA2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50D2" w:rsidRDefault="00FA2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50D2" w:rsidRDefault="00375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50D2" w:rsidRDefault="00375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0D2" w:rsidRDefault="003750D2">
            <w:pPr>
              <w:rPr>
                <w:szCs w:val="16"/>
              </w:rPr>
            </w:pPr>
          </w:p>
        </w:tc>
      </w:tr>
      <w:tr w:rsidR="00375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50D2" w:rsidRDefault="00FA2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50D2" w:rsidRDefault="00FA2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операционного белья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50D2" w:rsidRDefault="00FA2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1.Покрытие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стола Мейо, размер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140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х190 см -1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Изготовлено из 3-слойного композитного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термоскрепленного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или эквивалент плотностью 74 г/м².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Влагоупорные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150 мм вод. ст.,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влаговпитывающие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30%.)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Верхний слой нетканый вискозный материал пл. 28 г/м².  Средний слой полиэтиленовая пленка толщиной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 микрорельефом. Внутренний слой нетканый материал, состоящий из волокон полипропилена белого цвета с абсорбирующими свойствами.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2.Чехол защитный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инструментальный столик, размер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менее145х80 см 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 из 3-слойного композитного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термоскрепленного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или эквивалент плотностью 74 г/м².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Влагоупорные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150 мм вод. ст.,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влаговпитывающие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30%.)  Верхний слой нетканый вискозный материал пл. 28 г/м².  Средний слой полиэтиленовая пленка толщиной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 микрорельефом. Внутренний слой нетканый материал, состоящий из волокон полипропилена белого цвета с абсорбирующими свойствами.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3.Простыня хи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рургическая, размер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175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х150 см  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Изготовлена из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или эквивалент, плотностью  54 г/м². (Водоупорные свойства не менее 100 мм вод. ст.,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влаговпитывающие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</w:t>
            </w:r>
            <w:r>
              <w:rPr>
                <w:rFonts w:ascii="Times New Roman" w:hAnsi="Times New Roman"/>
                <w:sz w:val="24"/>
                <w:szCs w:val="24"/>
              </w:rPr>
              <w:t>е менее 30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4.Бахилы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липким фиксатором  35х25 см   -1 пара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Изготовлены из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или эквивалент, плотностью  54 г/м². (Водоупорные свойства не менее 100 мм вод. ст.,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влаговпитыва</w:t>
            </w:r>
            <w:r>
              <w:rPr>
                <w:rFonts w:ascii="Times New Roman" w:hAnsi="Times New Roman"/>
                <w:sz w:val="24"/>
                <w:szCs w:val="24"/>
              </w:rPr>
              <w:t>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30%).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 Лента операционная 50х10см -2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6.Целлюлозное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полотенце, размер не менее 33х33 см 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Изготовлено из нетканого материала (смесь вискозы с полиэстером без связующих веществ). Плотность не менее 60 г/м².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7.Простыня хирургич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еская операционная, размер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260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х200 см с вырезом 100х20 см-1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Изготовлена из 3-слойного композитного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термоскрепленного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или эквивалент плотностью 74 г/м².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Влагоупорные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150 мм вод. ст.,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влаговпитывающие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ойства не менее 30%.)  Верхний слой нетканый вискозный материал пл. 28 г/м².  Средний слой полиэтиленовая пленка толщиной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 микрорельефом. Внутренний слой нетканый материал, состоящий из волокон полипропилена белого цвета с абсорбирующими свойствам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и. Вокруг выреза с внутренней стороны клейкий край шириной 5 см., покрытый защитной бумажной полоской,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вызывающий мацерацию кожи – для плотной фиксации к коже пациента. По краям клейкого края находятся участки, размером 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см,  свободные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адгезива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8. Простыня хирургическая торакальная, размер не менее  315х260 см  с отверстием  37х32см-1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Изготовлена из 3-слойного композитного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термоскрепленного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или эквивалент плотностью 74 г/м².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Влагоупорные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150 мм вод. ст.,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влаговпитывающие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30%.)  Верхний слой нетканый вискозный материал пл. 28 г/м².  Средний слой полиэтиленовая пленка толщиной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 микрорельефом. Внутренний слой нетканый материал, состоящий из волокон полипропилена бел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цвета с абсорбирующими свойствами. Вокруг отверстия с внутренней стороны клейкий край шириной 5 см., покрытый защитной бумажной полоской,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вызывающий мацерацию кожи – для плотной фиксации к коже пациента. По краям клейкого края наход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ятся участки, размером 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см,  свободные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адгезива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Вокруг отверстия с внешней стороны впитывающая зона 70х80 см изготовлена из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или эквивалент,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54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г/м². (Водоупор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свойства не менее 100 мм вод. ст.,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влаговпитывающие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30%). Фиксация укрепленной зоны к простыни должна быть произведена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герметичным способом. Края операционного отверстия должны быть ровными. Дефекты в виде искривления швов деталей 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допускаются.  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простыне  предусмотрено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два  кармана изготовленных из полиэтилена толщиной 70мкр.  Предусмотрена фиксация на дугу.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50D2" w:rsidRDefault="00FA2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50D2" w:rsidRDefault="00FA2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50D2" w:rsidRDefault="00375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50D2" w:rsidRDefault="00375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0D2" w:rsidRDefault="003750D2">
            <w:pPr>
              <w:rPr>
                <w:szCs w:val="16"/>
              </w:rPr>
            </w:pPr>
          </w:p>
        </w:tc>
      </w:tr>
      <w:tr w:rsidR="00375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50D2" w:rsidRDefault="00FA2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50D2" w:rsidRDefault="00FA2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Бахилы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50D2" w:rsidRDefault="00FA2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Бахилы высокие одноразовые, нестерильные. Должны быть изготовлены из нетканого полипропиленового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плотностью не менее 42 г/м². Мягкий, легкий материал, не раздражает кожных покровов. Бахилы в верхней части должны иметь завязки. Данное наименование товара должно быть подтверждено нали</w:t>
            </w:r>
            <w:r>
              <w:rPr>
                <w:rFonts w:ascii="Times New Roman" w:hAnsi="Times New Roman"/>
                <w:sz w:val="24"/>
                <w:szCs w:val="24"/>
              </w:rPr>
              <w:t>чием действующего регистрационного удостоверения. Наружная упаковка должна обладать высокими барьерными свойствами, иметь толщину не менее 50 мкм.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50D2" w:rsidRDefault="00FA2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50D2" w:rsidRDefault="00FA2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50D2" w:rsidRDefault="00375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50D2" w:rsidRDefault="00375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0D2" w:rsidRDefault="003750D2">
            <w:pPr>
              <w:rPr>
                <w:szCs w:val="16"/>
              </w:rPr>
            </w:pPr>
          </w:p>
        </w:tc>
      </w:tr>
      <w:tr w:rsidR="00375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50D2" w:rsidRDefault="00FA2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50D2" w:rsidRDefault="00FA2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операционного белья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50D2" w:rsidRDefault="00FA2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1.Простыня хирургическая, размер не менее 190х140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Изготовлена из 3-слойного композитного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термоскрепленного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или эквивалент плотностью 74 г/м².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Влагоупорные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150 мм вод. ст.,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влаговпитывающие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30%.)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Верхний слой нетканый вискозный материал пл. 28 г/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м².  Средний слой полиэтиленовая пленка толщиной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 микрорельефом. Внутренний слой нетканый материал, состоящий из волокон полипропилена белого цвета с абсорбирующими свойствами.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2.Чехол защитный на инструментальный столик, размер не менее145х80 см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 из 3-слойного композитного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термоскрепленного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или эквивалент плотностью 74 г/м².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Влагоупорные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150 мм вод. ст.,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влаговпитывающие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30%.)  Верхний слой нетканый вискозный материал пл.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28 г/м².  Средний слой полиэтиленовая пленка толщиной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 микрорельефом. Внутренний слой нетканый материал, состоящий из волокон полипропилена белого цвета с абсорбирующими свойствами.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3.Пеленка хирургическая размер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90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х75 см -2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Изготовле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из 3-слойного композитного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термоскрепленного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или эквивалент плотностью 74 г/м².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Влагоупорные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150 мм вод. ст.,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влаговпитывающие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30%.)  Верхний слой нетканый вискозный материал пл. 28 г/м².  Сред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ний слой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полиэтиленовая пленка толщиной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 микрорельефом. Внутренний слой нетканый материал, состоящий из волокон полипропилена белого цвета с абсорбирующими свойствами.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Клейкий край шириной 5 см., покрытый защитной бумажной полоской,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вызывающий мацерацию кожи – для плотной фиксации к коже пациента. По краям клейкого края находятся участки, размером 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см,  свободные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адгезива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4.Простыня хирургическая размер не менее 175х170 см 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Изготовлена из 3-слойного композитного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</w:t>
            </w:r>
            <w:r>
              <w:rPr>
                <w:rFonts w:ascii="Times New Roman" w:hAnsi="Times New Roman"/>
                <w:sz w:val="24"/>
                <w:szCs w:val="24"/>
              </w:rPr>
              <w:t>крепленного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или эквивалент плотностью 74 г/м².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Влагоупорные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150 мм вод. ст.,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влаговпитывающие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30%.)  Верхний слой нетканый вискозный материал пл. 28 г/м².  Средний слой полиэтиленовая пленка толщи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 микрорельефом. Внутренний слой нетканый материал, состоящий из волокон полипропилена белого цвета с абсорбирующими свойствами.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Клейкий край шириной 5 см., покрытый защитной бумажной полоской,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вызывающий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мацерацию кожи – дл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плотной фиксации к коже пациента. По краям клейкого края находятся участки, размером 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см,  свободные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адгезива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5.Простыня хирургическая размер не менее 240х150 см 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Изготовлена из 3-слойного композитного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термоскрепленного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ил</w:t>
            </w:r>
            <w:r>
              <w:rPr>
                <w:rFonts w:ascii="Times New Roman" w:hAnsi="Times New Roman"/>
                <w:sz w:val="24"/>
                <w:szCs w:val="24"/>
              </w:rPr>
              <w:t>и эквивалент плотностью 74 г/м².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Влагоупорные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150 мм вод. ст.,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влаговпитывающие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30%.)  Верхний слой нетканый вискозный материал пл. 28 г/м².  Средний слой полиэтиленовая пленка толщиной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 микрорельефом. Внутрен</w:t>
            </w:r>
            <w:r>
              <w:rPr>
                <w:rFonts w:ascii="Times New Roman" w:hAnsi="Times New Roman"/>
                <w:sz w:val="24"/>
                <w:szCs w:val="24"/>
              </w:rPr>
              <w:t>ний слой нетканый материал, состоящий из волокон полипропилена белого цвета с абсорбирующими свойствами.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Клейкий край шириной 5 см., покрытый защитной бумажной полоской,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вызывающий мацерацию кожи – для плотной фиксации к коже пациента.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краям клейкого края находятся участки, размером 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см,  свободные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адгезива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50D2" w:rsidRDefault="00FA2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50D2" w:rsidRDefault="00FA2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50D2" w:rsidRDefault="00375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50D2" w:rsidRDefault="00375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0D2" w:rsidRDefault="003750D2">
            <w:pPr>
              <w:rPr>
                <w:szCs w:val="16"/>
              </w:rPr>
            </w:pPr>
          </w:p>
        </w:tc>
      </w:tr>
      <w:tr w:rsidR="00375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3750D2" w:rsidRDefault="003750D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50D2" w:rsidRDefault="003750D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50D2" w:rsidRDefault="003750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50D2" w:rsidRDefault="003750D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50D2" w:rsidRDefault="003750D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50D2" w:rsidRDefault="003750D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50D2" w:rsidRDefault="003750D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50D2" w:rsidRDefault="003750D2">
            <w:pPr>
              <w:rPr>
                <w:szCs w:val="16"/>
              </w:rPr>
            </w:pPr>
          </w:p>
        </w:tc>
      </w:tr>
      <w:tr w:rsidR="00375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750D2" w:rsidRDefault="00FA24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>
              <w:rPr>
                <w:rFonts w:ascii="Times New Roman" w:hAnsi="Times New Roman"/>
                <w:sz w:val="28"/>
                <w:szCs w:val="28"/>
              </w:rPr>
              <w:t>0 календарных дней с момента заключения государственного контракта.</w:t>
            </w:r>
          </w:p>
        </w:tc>
      </w:tr>
      <w:tr w:rsidR="00375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750D2" w:rsidRDefault="003750D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50D2" w:rsidRDefault="003750D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50D2" w:rsidRDefault="003750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50D2" w:rsidRDefault="003750D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50D2" w:rsidRDefault="003750D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50D2" w:rsidRDefault="003750D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50D2" w:rsidRDefault="003750D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50D2" w:rsidRDefault="003750D2">
            <w:pPr>
              <w:rPr>
                <w:szCs w:val="16"/>
              </w:rPr>
            </w:pPr>
          </w:p>
        </w:tc>
      </w:tr>
      <w:tr w:rsidR="00375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750D2" w:rsidRDefault="00FA24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375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750D2" w:rsidRDefault="003750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50D2" w:rsidRDefault="003750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50D2" w:rsidRDefault="003750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50D2" w:rsidRDefault="003750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50D2" w:rsidRDefault="003750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50D2" w:rsidRDefault="003750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50D2" w:rsidRDefault="003750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50D2" w:rsidRDefault="003750D2">
            <w:pPr>
              <w:rPr>
                <w:szCs w:val="16"/>
              </w:rPr>
            </w:pPr>
          </w:p>
        </w:tc>
      </w:tr>
      <w:tr w:rsidR="00375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750D2" w:rsidRDefault="00FA24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обеспечения государственных закупок, тел. 220-16-04</w:t>
            </w:r>
          </w:p>
        </w:tc>
      </w:tr>
      <w:tr w:rsidR="00375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3750D2" w:rsidRDefault="003750D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50D2" w:rsidRDefault="003750D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50D2" w:rsidRDefault="003750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50D2" w:rsidRDefault="003750D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50D2" w:rsidRDefault="003750D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50D2" w:rsidRDefault="003750D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50D2" w:rsidRDefault="003750D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50D2" w:rsidRDefault="003750D2">
            <w:pPr>
              <w:rPr>
                <w:szCs w:val="16"/>
              </w:rPr>
            </w:pPr>
          </w:p>
        </w:tc>
      </w:tr>
      <w:tr w:rsidR="00375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750D2" w:rsidRDefault="00FA24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ются в срок до 22.09.2020 17:00:00 по местному времени.</w:t>
            </w:r>
          </w:p>
        </w:tc>
      </w:tr>
      <w:tr w:rsidR="00375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750D2" w:rsidRDefault="003750D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50D2" w:rsidRDefault="003750D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50D2" w:rsidRDefault="003750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50D2" w:rsidRDefault="003750D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50D2" w:rsidRDefault="003750D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50D2" w:rsidRDefault="003750D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50D2" w:rsidRDefault="003750D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50D2" w:rsidRDefault="003750D2">
            <w:pPr>
              <w:rPr>
                <w:szCs w:val="16"/>
              </w:rPr>
            </w:pPr>
          </w:p>
        </w:tc>
      </w:tr>
      <w:tr w:rsidR="00375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750D2" w:rsidRDefault="00FA24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75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750D2" w:rsidRDefault="003750D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50D2" w:rsidRDefault="003750D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50D2" w:rsidRDefault="003750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50D2" w:rsidRDefault="003750D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50D2" w:rsidRDefault="003750D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50D2" w:rsidRDefault="003750D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50D2" w:rsidRDefault="003750D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50D2" w:rsidRDefault="003750D2">
            <w:pPr>
              <w:rPr>
                <w:szCs w:val="16"/>
              </w:rPr>
            </w:pPr>
          </w:p>
        </w:tc>
      </w:tr>
      <w:tr w:rsidR="00375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750D2" w:rsidRDefault="003750D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50D2" w:rsidRDefault="003750D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50D2" w:rsidRDefault="003750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50D2" w:rsidRDefault="003750D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50D2" w:rsidRDefault="003750D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50D2" w:rsidRDefault="003750D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50D2" w:rsidRDefault="003750D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50D2" w:rsidRDefault="003750D2">
            <w:pPr>
              <w:rPr>
                <w:szCs w:val="16"/>
              </w:rPr>
            </w:pPr>
          </w:p>
        </w:tc>
      </w:tr>
      <w:tr w:rsidR="00375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750D2" w:rsidRDefault="003750D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50D2" w:rsidRDefault="003750D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50D2" w:rsidRDefault="003750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50D2" w:rsidRDefault="003750D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50D2" w:rsidRDefault="003750D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50D2" w:rsidRDefault="003750D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50D2" w:rsidRDefault="003750D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50D2" w:rsidRDefault="003750D2">
            <w:pPr>
              <w:rPr>
                <w:szCs w:val="16"/>
              </w:rPr>
            </w:pPr>
          </w:p>
        </w:tc>
      </w:tr>
      <w:tr w:rsidR="00375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750D2" w:rsidRDefault="00FA24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75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750D2" w:rsidRDefault="00FA24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</w:p>
        </w:tc>
      </w:tr>
    </w:tbl>
    <w:p w:rsidR="00000000" w:rsidRDefault="00FA246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50D2"/>
    <w:rsid w:val="000D0AE1"/>
    <w:rsid w:val="003750D2"/>
    <w:rsid w:val="00FA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24E1A-7D0A-4CC6-A647-58B7A381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1834</Words>
  <Characters>10456</Characters>
  <Application>Microsoft Office Word</Application>
  <DocSecurity>0</DocSecurity>
  <Lines>87</Lines>
  <Paragraphs>24</Paragraphs>
  <ScaleCrop>false</ScaleCrop>
  <Company/>
  <LinksUpToDate>false</LinksUpToDate>
  <CharactersWithSpaces>12266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dcterms:created xsi:type="dcterms:W3CDTF">2020-09-17T06:52:00Z</dcterms:created>
  <dcterms:modified xsi:type="dcterms:W3CDTF">2020-09-17T06:53:00Z</dcterms:modified>
</cp:coreProperties>
</file>