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 w:rsidRPr="00B245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Pr="00B24568" w:rsidRDefault="00B245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456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Pr="00B24568" w:rsidRDefault="00F86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Pr="00B24568" w:rsidRDefault="00F86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Pr="00B24568" w:rsidRDefault="00F86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Pr="00B24568" w:rsidRDefault="00F867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Pr="00B24568" w:rsidRDefault="00F867DF">
            <w:pPr>
              <w:rPr>
                <w:szCs w:val="16"/>
                <w:lang w:val="en-US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Pr="00B24568" w:rsidRDefault="00B24568" w:rsidP="00B245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67DF" w:rsidRDefault="00B24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питания гальванические для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Аккумуляторная батарея для электрокардиографа CardiMax FX-7202, Fukuda Denshi,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Аккумуляторная батарея, </w:t>
            </w:r>
            <w:r>
              <w:rPr>
                <w:rFonts w:ascii="Times New Roman" w:hAnsi="Times New Roman"/>
                <w:sz w:val="24"/>
                <w:szCs w:val="24"/>
              </w:rPr>
              <w:t>каталожный № 8Н-АА2000 – 5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Технология Ni-Mh.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Напряжение номинальное 9,6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Электрическая ёмкость минимальная 2000 мАч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элементы  должны быть но</w:t>
            </w:r>
            <w:r>
              <w:rPr>
                <w:rFonts w:ascii="Times New Roman" w:hAnsi="Times New Roman"/>
                <w:sz w:val="24"/>
                <w:szCs w:val="24"/>
              </w:rPr>
              <w:t>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подлежащий обяза-тельной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</w:t>
            </w:r>
            <w:r>
              <w:rPr>
                <w:rFonts w:ascii="Times New Roman" w:hAnsi="Times New Roman"/>
                <w:sz w:val="24"/>
                <w:szCs w:val="24"/>
              </w:rPr>
              <w:t>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27.20.23.120 - Батареи аккумуляторные никель-металл-гидридные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7DF" w:rsidRDefault="00B2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7DF" w:rsidRDefault="00F8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67DF" w:rsidRDefault="00F8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08.06.2021 17:00:00 по местному времени. 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67DF" w:rsidRDefault="00F867DF">
            <w:pPr>
              <w:rPr>
                <w:szCs w:val="16"/>
              </w:rPr>
            </w:pP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67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67DF" w:rsidRDefault="00B2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245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7DF"/>
    <w:rsid w:val="00B2456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4FE9C-FB91-4041-81EB-712F1E9F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2021-06-03T02:28:00Z</dcterms:created>
  <dcterms:modified xsi:type="dcterms:W3CDTF">2021-06-03T02:28:00Z</dcterms:modified>
</cp:coreProperties>
</file>