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0824" w:type="dxa"/>
        <w:tblInd w:w="0" w:type="dxa"/>
        <w:tblLook w:val="04A0" w:firstRow="1" w:lastRow="0" w:firstColumn="1" w:lastColumn="0" w:noHBand="0" w:noVBand="1"/>
      </w:tblPr>
      <w:tblGrid>
        <w:gridCol w:w="378"/>
        <w:gridCol w:w="294"/>
        <w:gridCol w:w="2085"/>
        <w:gridCol w:w="179"/>
        <w:gridCol w:w="2957"/>
        <w:gridCol w:w="178"/>
        <w:gridCol w:w="373"/>
        <w:gridCol w:w="167"/>
        <w:gridCol w:w="647"/>
        <w:gridCol w:w="167"/>
        <w:gridCol w:w="791"/>
        <w:gridCol w:w="69"/>
        <w:gridCol w:w="1624"/>
        <w:gridCol w:w="115"/>
        <w:gridCol w:w="701"/>
        <w:gridCol w:w="99"/>
      </w:tblGrid>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Краевое государственное бюджетное учреждение здравоохранения</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70" w:type="dxa"/>
            <w:gridSpan w:val="4"/>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Руководителю</w:t>
            </w: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Краевая клиническая больница</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ул. П. Железняка, 3, г. Красноярск, 660022</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Телефон: 8 (391) 220-16-13</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Факс: 8 (391) 220-16-23</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lang w:val="en-US"/>
              </w:rPr>
            </w:pPr>
            <w:r w:rsidRPr="004A72F3">
              <w:rPr>
                <w:rFonts w:ascii="Times New Roman" w:hAnsi="Times New Roman" w:cs="Times New Roman"/>
                <w:sz w:val="24"/>
                <w:szCs w:val="24"/>
              </w:rPr>
              <w:t>Е</w:t>
            </w:r>
            <w:r w:rsidRPr="004A72F3">
              <w:rPr>
                <w:rFonts w:ascii="Times New Roman" w:hAnsi="Times New Roman" w:cs="Times New Roman"/>
                <w:sz w:val="24"/>
                <w:szCs w:val="24"/>
                <w:lang w:val="en-US"/>
              </w:rPr>
              <w:t>-mail: kkb@ medqorod. ru</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lang w:val="en-US"/>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lang w:val="en-US"/>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lang w:val="en-US"/>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lang w:val="en-US"/>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lang w:val="en-US"/>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Http://www.medgorod.ru</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ОКПО 01913234</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ИНН/КПП 2465030876/246501001</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1C3C77" w:rsidP="000674B4">
            <w:pPr>
              <w:jc w:val="center"/>
              <w:rPr>
                <w:rFonts w:ascii="Times New Roman" w:hAnsi="Times New Roman" w:cs="Times New Roman"/>
                <w:sz w:val="24"/>
                <w:szCs w:val="24"/>
              </w:rPr>
            </w:pPr>
            <w:r w:rsidRPr="004A72F3">
              <w:rPr>
                <w:rFonts w:ascii="Times New Roman" w:hAnsi="Times New Roman" w:cs="Times New Roman"/>
                <w:sz w:val="24"/>
                <w:szCs w:val="24"/>
              </w:rPr>
              <w:t>20</w:t>
            </w:r>
            <w:r w:rsidR="0034572B" w:rsidRPr="004A72F3">
              <w:rPr>
                <w:rFonts w:ascii="Times New Roman" w:hAnsi="Times New Roman" w:cs="Times New Roman"/>
                <w:sz w:val="24"/>
                <w:szCs w:val="24"/>
              </w:rPr>
              <w:t>.</w:t>
            </w:r>
            <w:r w:rsidRPr="004A72F3">
              <w:rPr>
                <w:rFonts w:ascii="Times New Roman" w:hAnsi="Times New Roman" w:cs="Times New Roman"/>
                <w:sz w:val="24"/>
                <w:szCs w:val="24"/>
              </w:rPr>
              <w:t>0</w:t>
            </w:r>
            <w:r w:rsidR="0034572B" w:rsidRPr="004A72F3">
              <w:rPr>
                <w:rFonts w:ascii="Times New Roman" w:hAnsi="Times New Roman" w:cs="Times New Roman"/>
                <w:sz w:val="24"/>
                <w:szCs w:val="24"/>
              </w:rPr>
              <w:t>1.202</w:t>
            </w:r>
            <w:r w:rsidRPr="004A72F3">
              <w:rPr>
                <w:rFonts w:ascii="Times New Roman" w:hAnsi="Times New Roman" w:cs="Times New Roman"/>
                <w:sz w:val="24"/>
                <w:szCs w:val="24"/>
              </w:rPr>
              <w:t>1</w:t>
            </w:r>
            <w:r w:rsidR="0034572B" w:rsidRPr="004A72F3">
              <w:rPr>
                <w:rFonts w:ascii="Times New Roman" w:hAnsi="Times New Roman" w:cs="Times New Roman"/>
                <w:sz w:val="24"/>
                <w:szCs w:val="24"/>
              </w:rPr>
              <w:t xml:space="preserve"> г. №.</w:t>
            </w:r>
            <w:r w:rsidR="0002719E" w:rsidRPr="004A72F3">
              <w:rPr>
                <w:rFonts w:ascii="Times New Roman" w:hAnsi="Times New Roman" w:cs="Times New Roman"/>
                <w:sz w:val="24"/>
                <w:szCs w:val="24"/>
              </w:rPr>
              <w:t>6</w:t>
            </w:r>
            <w:r w:rsidR="000674B4" w:rsidRPr="004A72F3">
              <w:rPr>
                <w:rFonts w:ascii="Times New Roman" w:hAnsi="Times New Roman" w:cs="Times New Roman"/>
                <w:sz w:val="24"/>
                <w:szCs w:val="24"/>
              </w:rPr>
              <w:t>8</w:t>
            </w:r>
            <w:r w:rsidRPr="004A72F3">
              <w:rPr>
                <w:rFonts w:ascii="Times New Roman" w:hAnsi="Times New Roman" w:cs="Times New Roman"/>
                <w:sz w:val="24"/>
                <w:szCs w:val="24"/>
              </w:rPr>
              <w:t>-2021</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На №_________ от ________________</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420" w:type="dxa"/>
            <w:shd w:val="clear" w:color="FFFFFF" w:fill="auto"/>
            <w:vAlign w:val="bottom"/>
          </w:tcPr>
          <w:p w:rsidR="00306E3B" w:rsidRPr="004A72F3" w:rsidRDefault="00306E3B">
            <w:pPr>
              <w:rPr>
                <w:rFonts w:ascii="Times New Roman" w:hAnsi="Times New Roman" w:cs="Times New Roman"/>
                <w:sz w:val="24"/>
                <w:szCs w:val="24"/>
              </w:rPr>
            </w:pPr>
          </w:p>
        </w:tc>
        <w:tc>
          <w:tcPr>
            <w:tcW w:w="234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25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5316" w:type="dxa"/>
            <w:gridSpan w:val="5"/>
            <w:shd w:val="clear" w:color="FFFFFF" w:fill="auto"/>
            <w:vAlign w:val="bottom"/>
          </w:tcPr>
          <w:p w:rsidR="00306E3B" w:rsidRPr="004A72F3" w:rsidRDefault="0034572B">
            <w:pPr>
              <w:jc w:val="center"/>
              <w:rPr>
                <w:rFonts w:ascii="Times New Roman" w:hAnsi="Times New Roman" w:cs="Times New Roman"/>
                <w:sz w:val="24"/>
                <w:szCs w:val="24"/>
              </w:rPr>
            </w:pPr>
            <w:r w:rsidRPr="004A72F3">
              <w:rPr>
                <w:rFonts w:ascii="Times New Roman" w:hAnsi="Times New Roman" w:cs="Times New Roman"/>
                <w:sz w:val="24"/>
                <w:szCs w:val="24"/>
              </w:rPr>
              <w:t>О коммерческом предложении</w:t>
            </w: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420" w:type="dxa"/>
            <w:shd w:val="clear" w:color="FFFFFF" w:fill="auto"/>
            <w:vAlign w:val="bottom"/>
          </w:tcPr>
          <w:p w:rsidR="00306E3B" w:rsidRPr="004A72F3" w:rsidRDefault="00306E3B">
            <w:pPr>
              <w:rPr>
                <w:rFonts w:ascii="Times New Roman" w:hAnsi="Times New Roman" w:cs="Times New Roman"/>
                <w:sz w:val="24"/>
                <w:szCs w:val="24"/>
              </w:rPr>
            </w:pPr>
          </w:p>
        </w:tc>
        <w:tc>
          <w:tcPr>
            <w:tcW w:w="234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25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652"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836"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34"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803" w:type="dxa"/>
            <w:gridSpan w:val="2"/>
            <w:shd w:val="clear" w:color="FFFFFF" w:fill="auto"/>
            <w:vAlign w:val="bottom"/>
          </w:tcPr>
          <w:p w:rsidR="00306E3B" w:rsidRPr="004A72F3" w:rsidRDefault="00306E3B">
            <w:pPr>
              <w:rPr>
                <w:rFonts w:ascii="Times New Roman" w:hAnsi="Times New Roman" w:cs="Times New Roman"/>
                <w:sz w:val="24"/>
                <w:szCs w:val="24"/>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9641" w:type="dxa"/>
            <w:gridSpan w:val="13"/>
            <w:shd w:val="clear" w:color="FFFFFF" w:fill="auto"/>
            <w:vAlign w:val="bottom"/>
          </w:tcPr>
          <w:p w:rsidR="00306E3B" w:rsidRPr="004A72F3" w:rsidRDefault="0034572B">
            <w:pPr>
              <w:jc w:val="center"/>
              <w:rPr>
                <w:rFonts w:ascii="Times New Roman" w:hAnsi="Times New Roman" w:cs="Times New Roman"/>
                <w:b/>
                <w:sz w:val="28"/>
                <w:szCs w:val="28"/>
              </w:rPr>
            </w:pPr>
            <w:r w:rsidRPr="004A72F3">
              <w:rPr>
                <w:rFonts w:ascii="Times New Roman" w:hAnsi="Times New Roman" w:cs="Times New Roman"/>
                <w:b/>
                <w:sz w:val="28"/>
                <w:szCs w:val="28"/>
              </w:rPr>
              <w:t>Уважаемые господа!</w:t>
            </w: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pPr>
              <w:jc w:val="center"/>
              <w:rPr>
                <w:rFonts w:ascii="Times New Roman" w:hAnsi="Times New Roman" w:cs="Times New Roman"/>
                <w:sz w:val="28"/>
                <w:szCs w:val="28"/>
              </w:rPr>
            </w:pPr>
            <w:r w:rsidRPr="004A72F3">
              <w:rPr>
                <w:rFonts w:ascii="Times New Roman" w:hAnsi="Times New Roman" w:cs="Times New Roman"/>
                <w:sz w:val="28"/>
                <w:szCs w:val="28"/>
              </w:rPr>
              <w:t>Прошу Вас предоставить коммерческое предложение на право поставки следующего товара</w:t>
            </w:r>
            <w:r w:rsidR="007B0E44" w:rsidRPr="004A72F3">
              <w:rPr>
                <w:rFonts w:ascii="Times New Roman" w:hAnsi="Times New Roman" w:cs="Times New Roman"/>
                <w:sz w:val="28"/>
                <w:szCs w:val="28"/>
              </w:rPr>
              <w:t xml:space="preserve"> или эквивалент</w:t>
            </w:r>
            <w:r w:rsidRPr="004A72F3">
              <w:rPr>
                <w:rFonts w:ascii="Times New Roman" w:hAnsi="Times New Roman" w:cs="Times New Roman"/>
                <w:sz w:val="28"/>
                <w:szCs w:val="28"/>
              </w:rPr>
              <w:t>:</w:t>
            </w:r>
          </w:p>
        </w:tc>
      </w:tr>
      <w:tr w:rsidR="00306E3B"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4A72F3" w:rsidRDefault="0034572B">
            <w:pPr>
              <w:jc w:val="center"/>
              <w:rPr>
                <w:rFonts w:ascii="Times New Roman" w:hAnsi="Times New Roman" w:cs="Times New Roman"/>
                <w:b/>
                <w:sz w:val="24"/>
                <w:szCs w:val="24"/>
              </w:rPr>
            </w:pPr>
            <w:r w:rsidRPr="004A72F3">
              <w:rPr>
                <w:rFonts w:ascii="Times New Roman" w:hAnsi="Times New Roman" w:cs="Times New Roman"/>
                <w:b/>
                <w:sz w:val="24"/>
                <w:szCs w:val="24"/>
              </w:rPr>
              <w:t>№ п/п</w:t>
            </w:r>
          </w:p>
        </w:tc>
        <w:tc>
          <w:tcPr>
            <w:tcW w:w="2204" w:type="dxa"/>
            <w:gridSpan w:val="2"/>
            <w:tcBorders>
              <w:top w:val="single" w:sz="5" w:space="0" w:color="auto"/>
              <w:bottom w:val="single" w:sz="5" w:space="0" w:color="auto"/>
              <w:right w:val="single" w:sz="5" w:space="0" w:color="auto"/>
            </w:tcBorders>
            <w:shd w:val="clear" w:color="FFFFFF" w:fill="auto"/>
            <w:vAlign w:val="center"/>
          </w:tcPr>
          <w:p w:rsidR="00306E3B" w:rsidRPr="004A72F3" w:rsidRDefault="0034572B">
            <w:pPr>
              <w:jc w:val="center"/>
              <w:rPr>
                <w:rFonts w:ascii="Times New Roman" w:hAnsi="Times New Roman" w:cs="Times New Roman"/>
                <w:b/>
                <w:sz w:val="24"/>
                <w:szCs w:val="24"/>
              </w:rPr>
            </w:pPr>
            <w:r w:rsidRPr="004A72F3">
              <w:rPr>
                <w:rFonts w:ascii="Times New Roman" w:hAnsi="Times New Roman" w:cs="Times New Roman"/>
                <w:b/>
                <w:sz w:val="24"/>
                <w:szCs w:val="24"/>
              </w:rPr>
              <w:t>Наименование</w:t>
            </w:r>
          </w:p>
        </w:tc>
        <w:tc>
          <w:tcPr>
            <w:tcW w:w="2547" w:type="dxa"/>
            <w:gridSpan w:val="2"/>
            <w:tcBorders>
              <w:top w:val="single" w:sz="5" w:space="0" w:color="auto"/>
              <w:bottom w:val="single" w:sz="5" w:space="0" w:color="auto"/>
              <w:right w:val="single" w:sz="5" w:space="0" w:color="auto"/>
            </w:tcBorders>
            <w:shd w:val="clear" w:color="FFFFFF" w:fill="auto"/>
            <w:vAlign w:val="center"/>
          </w:tcPr>
          <w:p w:rsidR="00306E3B" w:rsidRPr="004A72F3" w:rsidRDefault="0034572B">
            <w:pPr>
              <w:jc w:val="center"/>
              <w:rPr>
                <w:rFonts w:ascii="Times New Roman" w:hAnsi="Times New Roman" w:cs="Times New Roman"/>
                <w:b/>
                <w:sz w:val="24"/>
                <w:szCs w:val="24"/>
              </w:rPr>
            </w:pPr>
            <w:r w:rsidRPr="004A72F3">
              <w:rPr>
                <w:rFonts w:ascii="Times New Roman" w:hAnsi="Times New Roman" w:cs="Times New Roman"/>
                <w:b/>
                <w:sz w:val="24"/>
                <w:szCs w:val="24"/>
              </w:rPr>
              <w:t>Характеристики</w:t>
            </w:r>
          </w:p>
        </w:tc>
        <w:tc>
          <w:tcPr>
            <w:tcW w:w="657" w:type="dxa"/>
            <w:gridSpan w:val="2"/>
            <w:tcBorders>
              <w:top w:val="single" w:sz="5" w:space="0" w:color="auto"/>
              <w:bottom w:val="single" w:sz="5" w:space="0" w:color="auto"/>
              <w:right w:val="single" w:sz="5" w:space="0" w:color="auto"/>
            </w:tcBorders>
            <w:shd w:val="clear" w:color="FFFFFF" w:fill="auto"/>
            <w:vAlign w:val="center"/>
          </w:tcPr>
          <w:p w:rsidR="00306E3B" w:rsidRPr="004A72F3" w:rsidRDefault="0034572B">
            <w:pPr>
              <w:jc w:val="center"/>
              <w:rPr>
                <w:rFonts w:ascii="Times New Roman" w:hAnsi="Times New Roman" w:cs="Times New Roman"/>
                <w:b/>
                <w:sz w:val="24"/>
                <w:szCs w:val="24"/>
              </w:rPr>
            </w:pPr>
            <w:r w:rsidRPr="004A72F3">
              <w:rPr>
                <w:rFonts w:ascii="Times New Roman" w:hAnsi="Times New Roman" w:cs="Times New Roman"/>
                <w:b/>
                <w:sz w:val="24"/>
                <w:szCs w:val="24"/>
              </w:rPr>
              <w:t>Ед. изм.</w:t>
            </w:r>
          </w:p>
        </w:tc>
        <w:tc>
          <w:tcPr>
            <w:tcW w:w="836" w:type="dxa"/>
            <w:gridSpan w:val="2"/>
            <w:tcBorders>
              <w:top w:val="single" w:sz="5" w:space="0" w:color="auto"/>
              <w:bottom w:val="single" w:sz="5" w:space="0" w:color="auto"/>
              <w:right w:val="single" w:sz="5" w:space="0" w:color="auto"/>
            </w:tcBorders>
            <w:shd w:val="clear" w:color="FFFFFF" w:fill="auto"/>
            <w:vAlign w:val="center"/>
          </w:tcPr>
          <w:p w:rsidR="00306E3B" w:rsidRPr="004A72F3" w:rsidRDefault="0034572B">
            <w:pPr>
              <w:jc w:val="center"/>
              <w:rPr>
                <w:rFonts w:ascii="Times New Roman" w:hAnsi="Times New Roman" w:cs="Times New Roman"/>
                <w:b/>
                <w:sz w:val="24"/>
                <w:szCs w:val="24"/>
              </w:rPr>
            </w:pPr>
            <w:r w:rsidRPr="004A72F3">
              <w:rPr>
                <w:rFonts w:ascii="Times New Roman" w:hAnsi="Times New Roman" w:cs="Times New Roman"/>
                <w:b/>
                <w:sz w:val="24"/>
                <w:szCs w:val="24"/>
              </w:rPr>
              <w:t>Кол-во, шт</w:t>
            </w:r>
          </w:p>
        </w:tc>
        <w:tc>
          <w:tcPr>
            <w:tcW w:w="1020" w:type="dxa"/>
            <w:gridSpan w:val="2"/>
            <w:tcBorders>
              <w:top w:val="single" w:sz="5" w:space="0" w:color="auto"/>
              <w:bottom w:val="single" w:sz="5" w:space="0" w:color="auto"/>
              <w:right w:val="single" w:sz="5" w:space="0" w:color="auto"/>
            </w:tcBorders>
            <w:shd w:val="clear" w:color="FFFFFF" w:fill="auto"/>
            <w:vAlign w:val="center"/>
          </w:tcPr>
          <w:p w:rsidR="00306E3B" w:rsidRPr="004A72F3" w:rsidRDefault="0034572B">
            <w:pPr>
              <w:jc w:val="center"/>
              <w:rPr>
                <w:rFonts w:ascii="Times New Roman" w:hAnsi="Times New Roman" w:cs="Times New Roman"/>
                <w:b/>
                <w:sz w:val="24"/>
                <w:szCs w:val="24"/>
              </w:rPr>
            </w:pPr>
            <w:r w:rsidRPr="004A72F3">
              <w:rPr>
                <w:rFonts w:ascii="Times New Roman" w:hAnsi="Times New Roman" w:cs="Times New Roman"/>
                <w:b/>
                <w:sz w:val="24"/>
                <w:szCs w:val="24"/>
              </w:rPr>
              <w:t>Цена, рублей</w:t>
            </w:r>
          </w:p>
        </w:tc>
        <w:tc>
          <w:tcPr>
            <w:tcW w:w="1810" w:type="dxa"/>
            <w:gridSpan w:val="2"/>
            <w:tcBorders>
              <w:top w:val="single" w:sz="5" w:space="0" w:color="auto"/>
              <w:bottom w:val="single" w:sz="5" w:space="0" w:color="auto"/>
              <w:right w:val="single" w:sz="5" w:space="0" w:color="auto"/>
            </w:tcBorders>
            <w:shd w:val="clear" w:color="FFFFFF" w:fill="auto"/>
            <w:vAlign w:val="center"/>
          </w:tcPr>
          <w:p w:rsidR="00306E3B" w:rsidRPr="004A72F3" w:rsidRDefault="0034572B">
            <w:pPr>
              <w:jc w:val="center"/>
              <w:rPr>
                <w:rFonts w:ascii="Times New Roman" w:hAnsi="Times New Roman" w:cs="Times New Roman"/>
                <w:b/>
                <w:sz w:val="24"/>
                <w:szCs w:val="24"/>
              </w:rPr>
            </w:pPr>
            <w:r w:rsidRPr="004A72F3">
              <w:rPr>
                <w:rFonts w:ascii="Times New Roman" w:hAnsi="Times New Roman" w:cs="Times New Roman"/>
                <w:b/>
                <w:sz w:val="24"/>
                <w:szCs w:val="24"/>
              </w:rPr>
              <w:t>Страна происхождения</w:t>
            </w: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06E3B" w:rsidRPr="004A72F3" w:rsidRDefault="001C3C77">
            <w:pPr>
              <w:jc w:val="center"/>
              <w:rPr>
                <w:rFonts w:ascii="Times New Roman" w:hAnsi="Times New Roman" w:cs="Times New Roman"/>
                <w:b/>
                <w:sz w:val="24"/>
                <w:szCs w:val="24"/>
              </w:rPr>
            </w:pPr>
            <w:r w:rsidRPr="004A72F3">
              <w:rPr>
                <w:rFonts w:ascii="Times New Roman" w:hAnsi="Times New Roman" w:cs="Times New Roman"/>
                <w:b/>
                <w:sz w:val="24"/>
                <w:szCs w:val="24"/>
              </w:rPr>
              <w:t>КТРУ</w:t>
            </w: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Адаптер - коннектор перфузионный 3/8 x 1/2 in</w:t>
            </w:r>
          </w:p>
        </w:tc>
        <w:tc>
          <w:tcPr>
            <w:tcW w:w="2547"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Адаптер-переходник к магистралям 3/8"-1/2" (9,5 х 12,7 mm)</w:t>
            </w:r>
          </w:p>
        </w:tc>
        <w:tc>
          <w:tcPr>
            <w:tcW w:w="657"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sz w:val="22"/>
              </w:rPr>
            </w:pPr>
            <w:r w:rsidRPr="004A72F3">
              <w:rPr>
                <w:rFonts w:ascii="Times New Roman" w:hAnsi="Times New Roman" w:cs="Times New Roman"/>
                <w:sz w:val="22"/>
              </w:rPr>
              <w:t>шт</w:t>
            </w:r>
          </w:p>
        </w:tc>
        <w:tc>
          <w:tcPr>
            <w:tcW w:w="836"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sz w:val="22"/>
              </w:rPr>
            </w:pPr>
            <w:r w:rsidRPr="004A72F3">
              <w:rPr>
                <w:rFonts w:ascii="Times New Roman" w:hAnsi="Times New Roman" w:cs="Times New Roman"/>
                <w:sz w:val="22"/>
              </w:rPr>
              <w:t>30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sz w:val="22"/>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Адаптер воздуховода основного потока для датчика СО2, одноразовый, 10 шт/упак</w:t>
            </w:r>
          </w:p>
        </w:tc>
        <w:tc>
          <w:tcPr>
            <w:tcW w:w="2547"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Одноразовый адаптер воздуховода основного потока для датчик СО2. Применяется для измерения СО2 в основном потоке. Мертвое пространство не более 5 мл. Полная совместимость с аппаратам ИВЛ Hamilton. Совместимость с датчиком капнометрии </w:t>
            </w:r>
          </w:p>
        </w:tc>
        <w:tc>
          <w:tcPr>
            <w:tcW w:w="657"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sz w:val="22"/>
              </w:rPr>
            </w:pPr>
            <w:r w:rsidRPr="004A72F3">
              <w:rPr>
                <w:rFonts w:ascii="Times New Roman" w:hAnsi="Times New Roman" w:cs="Times New Roman"/>
                <w:sz w:val="22"/>
              </w:rPr>
              <w:t>уп</w:t>
            </w:r>
          </w:p>
        </w:tc>
        <w:tc>
          <w:tcPr>
            <w:tcW w:w="836" w:type="dxa"/>
            <w:gridSpan w:val="2"/>
            <w:tcBorders>
              <w:top w:val="single" w:sz="5" w:space="0" w:color="auto"/>
              <w:bottom w:val="single" w:sz="5" w:space="0" w:color="auto"/>
              <w:right w:val="single" w:sz="5" w:space="0" w:color="auto"/>
            </w:tcBorders>
            <w:shd w:val="clear" w:color="FFFFFF" w:fill="auto"/>
            <w:vAlign w:val="center"/>
          </w:tcPr>
          <w:p w:rsidR="000674B4" w:rsidRPr="004A72F3" w:rsidRDefault="000674B4" w:rsidP="000674B4">
            <w:pPr>
              <w:jc w:val="center"/>
              <w:rPr>
                <w:rFonts w:ascii="Times New Roman" w:hAnsi="Times New Roman" w:cs="Times New Roman"/>
                <w:sz w:val="22"/>
              </w:rPr>
            </w:pPr>
            <w:r w:rsidRPr="004A72F3">
              <w:rPr>
                <w:rFonts w:ascii="Times New Roman" w:hAnsi="Times New Roman" w:cs="Times New Roman"/>
                <w:sz w:val="22"/>
              </w:rPr>
              <w:t>2</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sz w:val="22"/>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Датчик воздушного потока к аппарату Гамильтон одноразовый, для взрослых и детей №10</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Общая характеристика: </w:t>
            </w:r>
            <w:proofErr w:type="gramStart"/>
            <w:r w:rsidRPr="004A72F3">
              <w:rPr>
                <w:rFonts w:ascii="Times New Roman" w:hAnsi="Times New Roman" w:cs="Times New Roman"/>
                <w:color w:val="000000"/>
                <w:sz w:val="22"/>
              </w:rPr>
              <w:t>датчик  измерения</w:t>
            </w:r>
            <w:proofErr w:type="gramEnd"/>
            <w:r w:rsidRPr="004A72F3">
              <w:rPr>
                <w:rFonts w:ascii="Times New Roman" w:hAnsi="Times New Roman" w:cs="Times New Roman"/>
                <w:color w:val="000000"/>
                <w:sz w:val="22"/>
              </w:rPr>
              <w:t xml:space="preserve">  давления, потока и объема.  Категория </w:t>
            </w:r>
            <w:proofErr w:type="gramStart"/>
            <w:r w:rsidRPr="004A72F3">
              <w:rPr>
                <w:rFonts w:ascii="Times New Roman" w:hAnsi="Times New Roman" w:cs="Times New Roman"/>
                <w:color w:val="000000"/>
                <w:sz w:val="22"/>
              </w:rPr>
              <w:t>пациентов:  взрослые</w:t>
            </w:r>
            <w:proofErr w:type="gramEnd"/>
            <w:r w:rsidRPr="004A72F3">
              <w:rPr>
                <w:rFonts w:ascii="Times New Roman" w:hAnsi="Times New Roman" w:cs="Times New Roman"/>
                <w:color w:val="000000"/>
                <w:sz w:val="22"/>
              </w:rPr>
              <w:t>, дети. Поток: 0-180 л/</w:t>
            </w:r>
            <w:proofErr w:type="gramStart"/>
            <w:r w:rsidRPr="004A72F3">
              <w:rPr>
                <w:rFonts w:ascii="Times New Roman" w:hAnsi="Times New Roman" w:cs="Times New Roman"/>
                <w:color w:val="000000"/>
                <w:sz w:val="22"/>
              </w:rPr>
              <w:t>мин(</w:t>
            </w:r>
            <w:proofErr w:type="gramEnd"/>
            <w:r w:rsidRPr="004A72F3">
              <w:rPr>
                <w:rFonts w:ascii="Times New Roman" w:hAnsi="Times New Roman" w:cs="Times New Roman"/>
                <w:color w:val="000000"/>
                <w:sz w:val="22"/>
              </w:rPr>
              <w:t xml:space="preserve">значение параметра не требует конкретизации). Мертвое пространство: 10,3 мл. Сопротивление: менее 1,6 мбар/л/с. Масса: 11,5 г без трубок; 71 г с трубками 1,88 м. Длина трубки: не менее 1,88 м. Разъемы: штекерный (22 мм) и гнездовой (15 мм) разъемы пациента; штекерный разъем аппарата ИВЛ 15 мм. </w:t>
            </w:r>
            <w:proofErr w:type="gramStart"/>
            <w:r w:rsidRPr="004A72F3">
              <w:rPr>
                <w:rFonts w:ascii="Times New Roman" w:hAnsi="Times New Roman" w:cs="Times New Roman"/>
                <w:color w:val="000000"/>
                <w:sz w:val="22"/>
              </w:rPr>
              <w:t>Материал :</w:t>
            </w:r>
            <w:proofErr w:type="gramEnd"/>
            <w:r w:rsidRPr="004A72F3">
              <w:rPr>
                <w:rFonts w:ascii="Times New Roman" w:hAnsi="Times New Roman" w:cs="Times New Roman"/>
                <w:color w:val="000000"/>
                <w:sz w:val="22"/>
              </w:rPr>
              <w:t xml:space="preserve"> корпус -  просзрачный АБС, заслонка - полиэстер, трубки - поливинилхлорид (без диэтилгексилфталата). Все компоненты не содержат латекса, фталата, диэтилгексифталата, веществ животного происхождения, канцерогенных или токсичных веществ (значение параметров не требует конкретизации).  Технические характеристики: </w:t>
            </w:r>
            <w:r w:rsidRPr="004A72F3">
              <w:rPr>
                <w:rFonts w:ascii="Times New Roman" w:hAnsi="Times New Roman" w:cs="Times New Roman"/>
                <w:color w:val="000000"/>
                <w:sz w:val="22"/>
              </w:rPr>
              <w:lastRenderedPageBreak/>
              <w:t>Точность для откалиброванного датчика потока имеет погрешность не более 20%. Температура: 10-40С (рабочая) (значение параметра не требует конкретизации), от -20 до 50С (хранение) (значение параметра не требует конкретизации). Продолжительность работы датчика зависит от действующих схем контроля внутрибольничных инфекций, наличия секрета у пациента, а также распыления лекарственных препаратов, одноразового использования. Принадлежности: зажим трубки; адаптер для калибровки, гнездовые разъемы 22 х 22. Датчик совместим с аппаратом ИВЛ производства HamiltonMedical. Обязательно должна быть возможность прохождение теста калибровки при соединении с аппаратом. Одноразовое использование. Количество в упаковке не менее 10 штук.</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уп</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sz w:val="22"/>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Заглушка инфузионная Комби-стоппер, ЛЛ, красная</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r w:rsidRPr="004A72F3">
              <w:rPr>
                <w:rFonts w:ascii="Times New Roman" w:hAnsi="Times New Roman" w:cs="Times New Roman"/>
                <w:sz w:val="22"/>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красный</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sz w:val="22"/>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Заглушка инфузионная Комби-стоппер, ЛЛ, синяя</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r w:rsidRPr="004A72F3">
              <w:rPr>
                <w:rFonts w:ascii="Times New Roman" w:hAnsi="Times New Roman" w:cs="Times New Roman"/>
                <w:sz w:val="22"/>
              </w:rPr>
              <w:t>Заглушка для герметичного закрытия инфузионных систем, катетеров, фильтров и других принадлежностей для инфузионной терапии при помощи винтового соединения Люэр лок. Цвет синий.</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71200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sz w:val="22"/>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дуоденальный Рильса с РКП СН 12, длина 125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Дуоденальный катетер (зонд) Рильса. Используется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 используется в течение 3-х недель не теряя своих свойств (значение параметра не требует конкретизации). Жесткость по Шору А78. Размер СН 12/125 см (значение параметра не требует конкретизации). Четыре увеличенных дренажных отверстия обеспечивают </w:t>
            </w:r>
            <w:r w:rsidRPr="004A72F3">
              <w:rPr>
                <w:rFonts w:ascii="Times New Roman" w:hAnsi="Times New Roman" w:cs="Times New Roman"/>
                <w:color w:val="000000"/>
                <w:sz w:val="22"/>
              </w:rPr>
              <w:lastRenderedPageBreak/>
              <w:t>эффективный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перекрывается при скручивании. Градуировка на расстоянии 380, 510 и 640 мм от дистального конца. Обработанная поверхность снижает потребность в применении смазывающих средств. Цветомаркированный воронкообразный коннектор позволяет быстро определить диаметр изделия и используется со всеми стандартными адапторами. В индивидуальной стерильной упаковке.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2720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sz w:val="22"/>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дуоденальный Рильса с РКП СН 14, длина 125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Дуоденальный катетер (зонд) Рильса. Используется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 используется в течение 3-х недель не теряя своих свойств (значение параметра не требует конкретизации). Жесткость по Шору А78. Размер СН 14/125 см (значение параметра не требует конкретизации).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перекрывается при скручивании. Градуировка на расстоянии 380, </w:t>
            </w:r>
            <w:r w:rsidRPr="004A72F3">
              <w:rPr>
                <w:rFonts w:ascii="Times New Roman" w:hAnsi="Times New Roman" w:cs="Times New Roman"/>
                <w:color w:val="000000"/>
                <w:sz w:val="22"/>
              </w:rPr>
              <w:lastRenderedPageBreak/>
              <w:t>510 и 640 мм от дистального конца. Обработанная поверхность снижает потребность в применении смазывающих средств. Цветомаркированный воронкообразный коннектор позволяет быстро определить диаметр изделия и используется со всеми стандартными адапторами. В индивидуальной стерильной упаковке.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дуоденальный Рильса с РКП СН 16, длина 125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Дуоденальный катетер (зонд) Рильса. Используется для аспирации кишечного 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 используется в течение 3-х недель не теряя своих свойств (значение параметра не требует конкретизации). Жесткость по Шору А78. Размер СН 16/125 см (значение параметра не требует конкретизации).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перекрывается при скручивании. Градуировка на расстоянии 380, 510 и 640 мм от дистального конца. Обработанная поверхность снижает потребность в применении смазывающих средств. Цветомаркированный воронкообразный коннектор позволяет быстро определить диаметр изделия и используется со всеми стандартными адапторами. В индивидуальной стерильной упаковке.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дуоденальный Рильса с РКП СН 18, длина 125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Дуоденальный катетер (зонд) Рильса. Используется для аспирации кишечного </w:t>
            </w:r>
            <w:r w:rsidRPr="004A72F3">
              <w:rPr>
                <w:rFonts w:ascii="Times New Roman" w:hAnsi="Times New Roman" w:cs="Times New Roman"/>
                <w:color w:val="000000"/>
                <w:sz w:val="22"/>
              </w:rPr>
              <w:lastRenderedPageBreak/>
              <w:t>содержимого и проведения энтерального питания. Изготовлен из ПВХ медицинского назначения, без фталатов. В качестве пластификаторов - полиадипаты, что указано на упаковке. В связи с этим используется в течение 3-х недель не теряя своих свойств (значение параметра не требует конкретизации). Жесткость по Шору А78. Размер СН 18/125 см (значение параметра не требует конкретизации).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конце - рентгенконтрастная олива, по всему длиннику трубки - рентгеноконтрастная полоса, что позволяет контролировать процесс введения зонда в двенадцатиперсную кишку. С адаптером Луэра. Просвет не перекрывается при скручивании. Градуировка на расстоянии 380, 510 и 640 мм от дистального конца. Обработанная поверхность снижает потребность в применении смазывающих средств. Цветомаркированный воронкообразный коннектор позволяет быстро определить диаметр изделия и используется со всеми стандартными адапторами. В индивидуальной стерильной упаковке.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06,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Зонд желудочный СН 06, длина не менее 110 см. Внутренний диаметр I.D. 1,1 мм. Внешний диаметр О.D. 2,0 мм.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w:t>
            </w:r>
            <w:r w:rsidRPr="004A72F3">
              <w:rPr>
                <w:rFonts w:ascii="Times New Roman" w:hAnsi="Times New Roman" w:cs="Times New Roman"/>
                <w:color w:val="000000"/>
                <w:sz w:val="22"/>
              </w:rPr>
              <w:lastRenderedPageBreak/>
              <w:t>тканей.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08,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08, длина не менее 110 см. Внутренний диаметр I.D. 1,7 мм. Внешний диаметр О.D. 2,7 мм.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10, длина 80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из медицинского ПВХ без фталатов (подтверждение токсикологической экспертизы компетентного органа). На упаковке имеется маркировка, свидетельствующая об отсутствии фталатов.В качестве пластификаторов - полиадипаты, что указано на упаковке. Жесткость по Шору - А78. Внешний диаметр 3,3 мм.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12, длина 80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Зонд желудочный из медицинского ПВХ без фталатов (подтверждение токсикологической экспертизы компетентного органа). На упаковке имеется маркировка, </w:t>
            </w:r>
            <w:r w:rsidRPr="004A72F3">
              <w:rPr>
                <w:rFonts w:ascii="Times New Roman" w:hAnsi="Times New Roman" w:cs="Times New Roman"/>
                <w:color w:val="000000"/>
                <w:sz w:val="22"/>
              </w:rPr>
              <w:lastRenderedPageBreak/>
              <w:t>свидетельствующая об отсутствии фталатов.В качестве пластификаторов - полиадипаты, что указано на упаковке. Жесткость по Шору - А78. Внешний диаметр 4,0 мм. Коннектор цветной воронкообразный. Дистальный конец округлый, атравматичный с 2 овальными дренажными отверстиями. Указание на отсутствие фталатов на блистерной упаковке, а также на возможность длительного, безопасного стояния. Упакован в стерильный раскрываемый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14,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Зонд желудочный СН 14, длина не менее 110 см. Внутренний диаметр I.D. 3,3 мм. Внешний диаметр О.D. 4,7 </w:t>
            </w:r>
            <w:proofErr w:type="gramStart"/>
            <w:r w:rsidRPr="004A72F3">
              <w:rPr>
                <w:rFonts w:ascii="Times New Roman" w:hAnsi="Times New Roman" w:cs="Times New Roman"/>
                <w:color w:val="000000"/>
                <w:sz w:val="22"/>
              </w:rPr>
              <w:t>мм..</w:t>
            </w:r>
            <w:proofErr w:type="gramEnd"/>
            <w:r w:rsidRPr="004A72F3">
              <w:rPr>
                <w:rFonts w:ascii="Times New Roman" w:hAnsi="Times New Roman" w:cs="Times New Roman"/>
                <w:color w:val="000000"/>
                <w:sz w:val="22"/>
              </w:rPr>
              <w:t xml:space="preserve">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1630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16,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Зонд желудочный СН 16, длина не менее 110 см. Внутренний диаметр I.D. 3,8 мм. Внешний диаметр О.D. 5,3 мм.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w:t>
            </w:r>
            <w:r w:rsidRPr="004A72F3">
              <w:rPr>
                <w:rFonts w:ascii="Times New Roman" w:hAnsi="Times New Roman" w:cs="Times New Roman"/>
                <w:color w:val="000000"/>
                <w:sz w:val="22"/>
              </w:rPr>
              <w:lastRenderedPageBreak/>
              <w:t>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1270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желудочный с рентгеноконтрастной линией, Ch/Fr 16, 1100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желудочный, с рентгеноконтрастной линией СН 16.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4 метки глубины введения и рентгеноконтрастная линия. 9. закрытый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610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18,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18, длина не менее 110 см. Внутренний диаметр I.D. 4,5 мм. Внешний диаметр О.D. 6,0 мм.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желудочный с рентгеноконтрастной линией, Ch/Fr 18, 1100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желудочный, с рентгеноконтрастной линией СН 18.  1. Стерильный. 2. дистальный конец зонда тщательно обработан и закруглен для обеспечения атравматичной постановки. 3. </w:t>
            </w:r>
            <w:r w:rsidRPr="004A72F3">
              <w:rPr>
                <w:rFonts w:ascii="Times New Roman" w:hAnsi="Times New Roman" w:cs="Times New Roman"/>
                <w:color w:val="000000"/>
                <w:sz w:val="22"/>
              </w:rPr>
              <w:lastRenderedPageBreak/>
              <w:t>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4 метки глубины введения и рентгеноконтрастная линия. 9. закрытый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20,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20, длина не менее 110 см. Внутренний диаметр I.D. 5,1 мм. Внешний диаметр О.D. 6,7 мм.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22,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Зонд желудочный СН 22, длина не менее 110 см. Внутренний диаметр I.D. 5,6 мм. Внешний диаметр О.D. 7,3 мм.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метки от </w:t>
            </w:r>
            <w:r w:rsidRPr="004A72F3">
              <w:rPr>
                <w:rFonts w:ascii="Times New Roman" w:hAnsi="Times New Roman" w:cs="Times New Roman"/>
                <w:color w:val="000000"/>
                <w:sz w:val="22"/>
              </w:rPr>
              <w:lastRenderedPageBreak/>
              <w:t>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25, длина 80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из медицинского ПВХ без фталатов (подтверждение токсикологической экспертизы компетентного органа). На упаковке имеется маркировка, свидетельствующая об отсутствии фталатов. В качестве пластификаторов - полиадипаты, что указано на упаковке. Жесткость по Шору - А78. Размер СН 25. Длина не менее 80 см. Коннектор цветной воронкообразный. Дистальный конец округлый, атравматичный с 2 овальными дренажными отверстиями.  Упакован в стерильный раскрываемый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60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30, длина 110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Зонд желудочный СН 22, длина не менее 110 см. Внутренний диаметр I.D. 8,0 мм. Внешний диаметр О.D. 10,0 мм. 1. стерильный.  2. дистальный конец зонда тщательно обработан и закруглен для обеспечения атравматичной постановки. 3. цветовая кодировка воронкообразного коннектора. 4. предназначен для одноразового использования. 5. изготовлен из прозрачного имплантационно-нетоксичного поливинилхлорида. 6. термопластичный материал смягчается под воздействием температуры окружающих тканей. 7. общая длина зонда не менее 110 см. 8. метки от дистального конца расположены на расстоянии: первая - 46 см; вторая - 56 см; третья - 66 см; четвертая - 76 см. 9. открытый конец, 4 боковых отверстия.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4819AF">
            <w:pPr>
              <w:jc w:val="center"/>
              <w:rPr>
                <w:rFonts w:ascii="Times New Roman" w:hAnsi="Times New Roman" w:cs="Times New Roman"/>
                <w:color w:val="000000"/>
                <w:sz w:val="22"/>
              </w:rPr>
            </w:pPr>
            <w:r w:rsidRPr="004A72F3">
              <w:rPr>
                <w:rFonts w:ascii="Times New Roman" w:hAnsi="Times New Roman" w:cs="Times New Roman"/>
                <w:color w:val="000000"/>
                <w:sz w:val="22"/>
              </w:rPr>
              <w:t>Игла для аспирации костного мозга из грудины, 15G x 10-50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Выполнена в виде составного пластикового блока с впаянной иглой из высококачественной медицинской стали. Игла представляет из себя полую трубку длиной не более 50 мм - длина иглы позволяет получить образец костного мозга для исследования и диагностики болезней. Тип заточки канюли иглы – тип Чиба, в игле предусмотрен внутренний </w:t>
            </w:r>
            <w:r w:rsidRPr="004A72F3">
              <w:rPr>
                <w:rFonts w:ascii="Times New Roman" w:hAnsi="Times New Roman" w:cs="Times New Roman"/>
                <w:color w:val="000000"/>
                <w:sz w:val="22"/>
              </w:rPr>
              <w:lastRenderedPageBreak/>
              <w:t xml:space="preserve">стилет, закрепленный на рукояти, скос стилета точно совпадает со срезом внешней канюли - для атравматичного проникновения в кость. Стилет устанавливает иглу с помощью поворотно-запорного механизма. Толщина внешней канюли иглы не менее 1,80 мм, не более 1,90 мм - размер диаметра иглы позволяет получить образец костного мозга для </w:t>
            </w:r>
            <w:proofErr w:type="gramStart"/>
            <w:r w:rsidRPr="004A72F3">
              <w:rPr>
                <w:rFonts w:ascii="Times New Roman" w:hAnsi="Times New Roman" w:cs="Times New Roman"/>
                <w:color w:val="000000"/>
                <w:sz w:val="22"/>
              </w:rPr>
              <w:t>исследования  и</w:t>
            </w:r>
            <w:proofErr w:type="gramEnd"/>
            <w:r w:rsidRPr="004A72F3">
              <w:rPr>
                <w:rFonts w:ascii="Times New Roman" w:hAnsi="Times New Roman" w:cs="Times New Roman"/>
                <w:color w:val="000000"/>
                <w:sz w:val="22"/>
              </w:rPr>
              <w:t xml:space="preserve"> диагностики болезней. Внешняя канюля иглы припаяна к пластиковому блоку рукояти, представляющему из себя винтовой штифт с поперечными крыльями на проксимальном конце и встроенным стальным портом типа Луэр для подсоединения шприца для аспирации. Длина винтового штифта не более 20 мм для обеспечения регулировки глубины погружения иглы. Размеры поперечных крыльев не менее 25,0*15,0*2,0 мм, на винтовом штифте предустановлен барабанный регулятор длины с продольным блоком-ограничителем - для исключения риска погружения иглы дальше требуемой области забора образца. Барабанный регулятор и блок-ограничитель соединены неразъемно, барабанный регулятор диаметром не менее 12 мм выполнен в виде цилиндра длиной не более 15 мм с продольным рифлением - для удобства скручивания блока-ограничителя во время процедуры. На барабанном регуляторе расположены два боковых окна размером не менее 10,0* 5,0 мм каждое для визуального контроля при выставлении глубины погружения иглы. Продольный блок-ограничитель </w:t>
            </w:r>
            <w:proofErr w:type="gramStart"/>
            <w:r w:rsidRPr="004A72F3">
              <w:rPr>
                <w:rFonts w:ascii="Times New Roman" w:hAnsi="Times New Roman" w:cs="Times New Roman"/>
                <w:color w:val="000000"/>
                <w:sz w:val="22"/>
              </w:rPr>
              <w:t>размером  25</w:t>
            </w:r>
            <w:proofErr w:type="gramEnd"/>
            <w:r w:rsidRPr="004A72F3">
              <w:rPr>
                <w:rFonts w:ascii="Times New Roman" w:hAnsi="Times New Roman" w:cs="Times New Roman"/>
                <w:color w:val="000000"/>
                <w:sz w:val="22"/>
              </w:rPr>
              <w:t>,0*11,0*8,0 мм  с дополнительным упорным щитком на дистальном конце в виде усеченного круга радиусом 22,0 мм и толщиной не более 2,0 мм для снижения давления иглы на тело пациента во время ее упора в процессе проведения пункции. На боковой поверхности продольного блока-</w:t>
            </w:r>
            <w:r w:rsidRPr="004A72F3">
              <w:rPr>
                <w:rFonts w:ascii="Times New Roman" w:hAnsi="Times New Roman" w:cs="Times New Roman"/>
                <w:color w:val="000000"/>
                <w:sz w:val="22"/>
              </w:rPr>
              <w:lastRenderedPageBreak/>
              <w:t xml:space="preserve">ограничителя расположено щелевое окно для установки длины рабочей части иглы. Вдоль окна расположена разметка текущей длины иглы. Для определения установленной иглы длины к винтовому штифту припаян удаляемый пластиковый маркер, размещаемый в щелевом окне установки длины. Маркировка длины на продольном блоке-ограничителе выполнена не менее чем восемью метками с цифровой индикацией через одну метку на </w:t>
            </w:r>
            <w:proofErr w:type="gramStart"/>
            <w:r w:rsidRPr="004A72F3">
              <w:rPr>
                <w:rFonts w:ascii="Times New Roman" w:hAnsi="Times New Roman" w:cs="Times New Roman"/>
                <w:color w:val="000000"/>
                <w:sz w:val="22"/>
              </w:rPr>
              <w:t>25 ,</w:t>
            </w:r>
            <w:proofErr w:type="gramEnd"/>
            <w:r w:rsidRPr="004A72F3">
              <w:rPr>
                <w:rFonts w:ascii="Times New Roman" w:hAnsi="Times New Roman" w:cs="Times New Roman"/>
                <w:color w:val="000000"/>
                <w:sz w:val="22"/>
              </w:rPr>
              <w:t xml:space="preserve"> 20 , 15 , 10 мм  - для точного контроля выставляемой глубины ввода иглы. Рукоять представляет собой пластиковый цилиндр с рифлением для предотвращения соскальзывания пальцев при работе.  Диаметр цилиндра не более 15 </w:t>
            </w:r>
            <w:proofErr w:type="gramStart"/>
            <w:r w:rsidRPr="004A72F3">
              <w:rPr>
                <w:rFonts w:ascii="Times New Roman" w:hAnsi="Times New Roman" w:cs="Times New Roman"/>
                <w:color w:val="000000"/>
                <w:sz w:val="22"/>
              </w:rPr>
              <w:t>мм</w:t>
            </w:r>
            <w:proofErr w:type="gramEnd"/>
            <w:r w:rsidRPr="004A72F3">
              <w:rPr>
                <w:rFonts w:ascii="Times New Roman" w:hAnsi="Times New Roman" w:cs="Times New Roman"/>
                <w:color w:val="000000"/>
                <w:sz w:val="22"/>
              </w:rPr>
              <w:t xml:space="preserve"> и высота не менее 14 мм - для атравматичной фиксации в ладони оператора. Рабочая длина внешней канюли меняется от 10,0 до 30,0 мм при установленном блоке-ограничителе и до 50,0 мм при снятом блоке ограничителе - диапазон иглы позволяет регулировать глубину погружения иглы до и во время процедуры. Стерилизована этиленоксидом, предназначена для однократного применения. Игла стерильная.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600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для биопсии и аспирации костного мозга из грудины ABL15/30, 15G x 30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Материал изготовления иглы – высококачественная медицинская сталь. Тип заточки канюли иглы – тип Чиба, в игле предусмотрен внутренний стилет, закрепленный на рукояти, скос стилета точно совпадает со срезом внешней канюли - для атравматичного проникновения в кость. Фиксация мандрена с помощью Г-</w:t>
            </w:r>
            <w:proofErr w:type="gramStart"/>
            <w:r w:rsidRPr="004A72F3">
              <w:rPr>
                <w:rFonts w:ascii="Times New Roman" w:hAnsi="Times New Roman" w:cs="Times New Roman"/>
                <w:color w:val="000000"/>
                <w:sz w:val="22"/>
              </w:rPr>
              <w:t>образного  замка</w:t>
            </w:r>
            <w:proofErr w:type="gramEnd"/>
            <w:r w:rsidRPr="004A72F3">
              <w:rPr>
                <w:rFonts w:ascii="Times New Roman" w:hAnsi="Times New Roman" w:cs="Times New Roman"/>
                <w:color w:val="000000"/>
                <w:sz w:val="22"/>
              </w:rPr>
              <w:t xml:space="preserve">, расположенного внутри защитного колпачка - для прочной и быстрой фиксации в корпусе иглы. Соединение типа «Луер-Лок» расположено на дистальном конце с защитным колпачком на резьбе - возможность аспирации. Рукоять выполнена в виде рифленого цилиндра с упорной шляпкой на проксимальном </w:t>
            </w:r>
            <w:r w:rsidRPr="004A72F3">
              <w:rPr>
                <w:rFonts w:ascii="Times New Roman" w:hAnsi="Times New Roman" w:cs="Times New Roman"/>
                <w:color w:val="000000"/>
                <w:sz w:val="22"/>
              </w:rPr>
              <w:lastRenderedPageBreak/>
              <w:t xml:space="preserve">конце рукояти. На рукояти стилета продольное отверстие длиной 7 мм с крючком на конце на внутренней стороне рукояти - для атравматичной для оператора фиксации в ладони. Резьбовой механизм имеет цифровую маркировку длины с отметками – 25 мм, 20 мм, 15 мм, 10 мм - для точного контроля выставляемой глубины ввода иглы. Блок-ограничитель расположен на резьбовом механизме в форме усеченного, с противоположных сторон по длине, цилиндра, без дополнительных отверстий с упорным щитком прямоугольной формы на дистальном конце. Длина блока-ограничителя, 27мм. Ширина блока-ограничителя 13мм - для исключения риска погружения иглы дальше требуемой области забора образца. На проксимальном конце блока-ограничителя расположен регулятор блока-ограничителя - для удобства скручивания блока-ограничителя во время процедуры. Фиксация регулятора в блоке-ограничителе с помощью Г-образного замка, расположенного внутри рифленого цилиндра на проксимальном конце блока-ограничителя - для фиксации выбранной глубины погружения. Минимальная длина рабочей части иглы с блоком-ограничителем, </w:t>
            </w:r>
            <w:proofErr w:type="gramStart"/>
            <w:r w:rsidRPr="004A72F3">
              <w:rPr>
                <w:rFonts w:ascii="Times New Roman" w:hAnsi="Times New Roman" w:cs="Times New Roman"/>
                <w:color w:val="000000"/>
                <w:sz w:val="22"/>
              </w:rPr>
              <w:t>мм  -</w:t>
            </w:r>
            <w:proofErr w:type="gramEnd"/>
            <w:r w:rsidRPr="004A72F3">
              <w:rPr>
                <w:rFonts w:ascii="Times New Roman" w:hAnsi="Times New Roman" w:cs="Times New Roman"/>
                <w:color w:val="000000"/>
                <w:sz w:val="22"/>
              </w:rPr>
              <w:t xml:space="preserve"> не более 10, максимальная длина рабочей части иглы с блоком-ограничителем, мм  – не более 30 - диапазон иглы позволяет регулировать глубину погружения иглы до и во время процедуры. Длина канюли при снятом блоке-ограничителе, мм - не более 47 – длина иглы позволяет изъять образец костного мозга из подвздошного гребня. </w:t>
            </w:r>
            <w:proofErr w:type="gramStart"/>
            <w:r w:rsidRPr="004A72F3">
              <w:rPr>
                <w:rFonts w:ascii="Times New Roman" w:hAnsi="Times New Roman" w:cs="Times New Roman"/>
                <w:color w:val="000000"/>
                <w:sz w:val="22"/>
              </w:rPr>
              <w:t>Наружный  диаметр</w:t>
            </w:r>
            <w:proofErr w:type="gramEnd"/>
            <w:r w:rsidRPr="004A72F3">
              <w:rPr>
                <w:rFonts w:ascii="Times New Roman" w:hAnsi="Times New Roman" w:cs="Times New Roman"/>
                <w:color w:val="000000"/>
                <w:sz w:val="22"/>
              </w:rPr>
              <w:t xml:space="preserve"> иглы - 1,80 мм. Длина иглы - 30 мм.  Рукоять иглы полностью выполнена из цветного пластика, цвет пластика соответствует </w:t>
            </w:r>
            <w:proofErr w:type="gramStart"/>
            <w:r w:rsidRPr="004A72F3">
              <w:rPr>
                <w:rFonts w:ascii="Times New Roman" w:hAnsi="Times New Roman" w:cs="Times New Roman"/>
                <w:color w:val="000000"/>
                <w:sz w:val="22"/>
              </w:rPr>
              <w:t>международной  цветовой</w:t>
            </w:r>
            <w:proofErr w:type="gramEnd"/>
            <w:r w:rsidRPr="004A72F3">
              <w:rPr>
                <w:rFonts w:ascii="Times New Roman" w:hAnsi="Times New Roman" w:cs="Times New Roman"/>
                <w:color w:val="000000"/>
                <w:sz w:val="22"/>
              </w:rPr>
              <w:t xml:space="preserve"> кодировке корпуса иглы для быстрого определения </w:t>
            </w:r>
            <w:r w:rsidRPr="004A72F3">
              <w:rPr>
                <w:rFonts w:ascii="Times New Roman" w:hAnsi="Times New Roman" w:cs="Times New Roman"/>
                <w:color w:val="000000"/>
                <w:sz w:val="22"/>
              </w:rPr>
              <w:lastRenderedPageBreak/>
              <w:t>выбора размера диаметра иглы. Стерилизована этиленоксидом, предназначена для однократного применения. Игла стерильная.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Пенкан 25G - 103 мм, со стилетом, направляющая игла</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Назначение: проведение спинальной анестезии. 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удерживания иглы при пункции, а также возможности визуализации призмы-идентификатора со всех сторон павильона (для удерживания иглы при пункции, а также возможности визуализации призмы-идентификатора со всех сторон павильона. Фиксация иглы обеспечивает увеличение безопасности пациента, а возможность четко визуализировать призму со всех </w:t>
            </w:r>
            <w:r w:rsidRPr="004A72F3">
              <w:rPr>
                <w:rFonts w:ascii="Times New Roman" w:hAnsi="Times New Roman" w:cs="Times New Roman"/>
                <w:color w:val="000000"/>
                <w:sz w:val="22"/>
              </w:rPr>
              <w:lastRenderedPageBreak/>
              <w:t>сторон уменьшает риск возникновения инфекционных осложнений и возникновения ППГБ),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 (стерильность изделия не нуждается в дополнительном обосновании, так как это является обязательным фактом. Индивидуальная упаковка для каждого изделия обеспечивает стерильность изделий одноразового применения), Игла-направитель - диаметром 20G длиной не более 35 мм, со стандартным 3-х гранным срезом дистального кончика и рифленым павильоном с разъемом Люэр Лок Жен (размеры проводниковой иглы важны для понимания ее совместимости со спинальной иглой). Упаковка: Стерильная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Пенкан 25G - 88 мм, со стилетом, направляющая игла</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Назначение: проведение спинальной анестезии. 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удерживания иглы при пункции, а также возможности визуализации призмы-идентификатора со всех сторон павильона (для удерживания иглы при пункции, а также возможности визуализации призмы-идентификатора со всех сторон павильона.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утопленный вглубь </w:t>
            </w:r>
            <w:r w:rsidRPr="004A72F3">
              <w:rPr>
                <w:rFonts w:ascii="Times New Roman" w:hAnsi="Times New Roman" w:cs="Times New Roman"/>
                <w:color w:val="000000"/>
                <w:sz w:val="22"/>
              </w:rPr>
              <w:lastRenderedPageBreak/>
              <w:t xml:space="preserve">павильона разъем Люэр Слип Муж. для фиксации в игле-направителе с целью удлинения эффективной, рабочей части иглы, встроенный в наружную часть павильона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(оранжевый цвет) и цветоконтрастным, по отношению к павильону, индикатором направления среза иглы  для четкой зрительной идентификации направления среза иглы (стерильность изделия не нуждается в дополнительном обосновании, так как это является обязательным фактом. Индивидуальная упаковка для каждого изделия обеспечивает стерильность изделий одноразового применения), Игла-направитель - диаметром 20G длиной не более 35 мм, со стандартным 3-х гранным срезом дистального кончика и рифленым павильоном с разъемом Люэр Лок Жен (размеры проводниковой иглы важны для понимания ее совместимости со спинальной иглой). Упаковка: Стерильная.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Пенкан 27G - 103 мм, со стилетом, направляющая игла</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Назначение: проведение спинальной анестезии. Материалы: медицинская нержавеющая сталь, поликарбонат, полипропилен </w:t>
            </w:r>
            <w:r w:rsidRPr="004A72F3">
              <w:rPr>
                <w:rFonts w:ascii="Times New Roman" w:hAnsi="Times New Roman" w:cs="Times New Roman"/>
                <w:color w:val="000000"/>
                <w:sz w:val="22"/>
              </w:rPr>
              <w:lastRenderedPageBreak/>
              <w:t>(указание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(для удерживания иглы при пункции, а также возможности визуализации призмы-идентификатора со всех сторон павильона.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встроенный в наружную часть павильона  выступ-</w:t>
            </w:r>
            <w:r w:rsidRPr="004A72F3">
              <w:rPr>
                <w:rFonts w:ascii="Times New Roman" w:hAnsi="Times New Roman" w:cs="Times New Roman"/>
                <w:color w:val="000000"/>
                <w:sz w:val="22"/>
              </w:rPr>
              <w:lastRenderedPageBreak/>
              <w:t>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спинальной анестезии</w:t>
            </w:r>
            <w:proofErr w:type="gramStart"/>
            <w:r w:rsidRPr="004A72F3">
              <w:rPr>
                <w:rFonts w:ascii="Times New Roman" w:hAnsi="Times New Roman" w:cs="Times New Roman"/>
                <w:color w:val="000000"/>
                <w:sz w:val="22"/>
              </w:rPr>
              <w:t>),  Игла</w:t>
            </w:r>
            <w:proofErr w:type="gramEnd"/>
            <w:r w:rsidRPr="004A72F3">
              <w:rPr>
                <w:rFonts w:ascii="Times New Roman" w:hAnsi="Times New Roman" w:cs="Times New Roman"/>
                <w:color w:val="000000"/>
                <w:sz w:val="22"/>
              </w:rPr>
              <w:t xml:space="preserve">-направитель - диаметром 22G длиной не более 35 мм, со стандартным 3-х гранным срезом дистального кончика и рифленым павильоном с разъемом Люэр Лок Жен (размеры проводниковой иглы важны для понимания ее совместимости со спинальной иглой). Упаковка: стерильно упакованная (стерильность изделия не нуждается в дополнительном обосновании, так как это является обязательным фактом. Индивидуальная упаковка для каждого изделия обеспечивает </w:t>
            </w:r>
            <w:r w:rsidRPr="004A72F3">
              <w:rPr>
                <w:rFonts w:ascii="Times New Roman" w:hAnsi="Times New Roman" w:cs="Times New Roman"/>
                <w:color w:val="000000"/>
                <w:sz w:val="22"/>
              </w:rPr>
              <w:lastRenderedPageBreak/>
              <w:t>стерильность изделий одноразового применения).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Пенкан 27G - 120 мм, длинная,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подтверждения успешности выполнения пункции,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удерживания иглы при пункции, а также возможности визуализации призмы-идентификатора со всех сторон павильона,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Мандрен - стальной, точно совпадающий с внутренним диаметром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(Цветовая маркировка размера иглы является государственным стандартом. Цветоконтрастный, по отношению к павильону, индикатор направления среза </w:t>
            </w:r>
            <w:r w:rsidRPr="004A72F3">
              <w:rPr>
                <w:rFonts w:ascii="Times New Roman" w:hAnsi="Times New Roman" w:cs="Times New Roman"/>
                <w:color w:val="000000"/>
                <w:sz w:val="22"/>
              </w:rPr>
              <w:lastRenderedPageBreak/>
              <w:t>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спинальной анестезии), по отношению к павильону, индикатором направления среза иглы для четкой зрительной идентификации направления среза иглы.</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Пенкан 27G - 88 мм, длинная,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Назначение: проведение спинальной анестезии. 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колющим срезом дистального кончика типа "Карандаш";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w:t>
            </w:r>
            <w:r w:rsidRPr="004A72F3">
              <w:rPr>
                <w:rFonts w:ascii="Times New Roman" w:hAnsi="Times New Roman" w:cs="Times New Roman"/>
                <w:color w:val="000000"/>
                <w:sz w:val="22"/>
              </w:rPr>
              <w:lastRenderedPageBreak/>
              <w:t xml:space="preserve">сторон павильона; утопленный вглубь павильона разъем Люэр Слип Муж. для фиксации в игле-направителе с целью удлинения эффективной, "рабочей" части иглы (для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w:t>
            </w:r>
            <w:r w:rsidRPr="004A72F3">
              <w:rPr>
                <w:rFonts w:ascii="Times New Roman" w:hAnsi="Times New Roman" w:cs="Times New Roman"/>
                <w:color w:val="000000"/>
                <w:sz w:val="22"/>
              </w:rPr>
              <w:lastRenderedPageBreak/>
              <w:t>повышается безопасность пациента при проведении спинальной анестезии</w:t>
            </w:r>
            <w:proofErr w:type="gramStart"/>
            <w:r w:rsidRPr="004A72F3">
              <w:rPr>
                <w:rFonts w:ascii="Times New Roman" w:hAnsi="Times New Roman" w:cs="Times New Roman"/>
                <w:color w:val="000000"/>
                <w:sz w:val="22"/>
              </w:rPr>
              <w:t>);  Игла</w:t>
            </w:r>
            <w:proofErr w:type="gramEnd"/>
            <w:r w:rsidRPr="004A72F3">
              <w:rPr>
                <w:rFonts w:ascii="Times New Roman" w:hAnsi="Times New Roman" w:cs="Times New Roman"/>
                <w:color w:val="000000"/>
                <w:sz w:val="22"/>
              </w:rPr>
              <w:t>-направитель - диаметром 22G длиной не более 35 мм, со стандартным 3-х гранным срезом дистального кончика и рифленым павильоном с разъемом Люэр Лок Жен (размеры проводниковой иглы важны для понимания ее совместимости со спинальной иглой). Упаковка: стерильная.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Спинокан 18G - 88 мм,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Назначение: выполнение люмбальной пункции. 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w:t>
            </w:r>
            <w:r w:rsidRPr="004A72F3">
              <w:rPr>
                <w:rFonts w:ascii="Times New Roman" w:hAnsi="Times New Roman" w:cs="Times New Roman"/>
                <w:color w:val="000000"/>
                <w:sz w:val="22"/>
              </w:rPr>
              <w:lastRenderedPageBreak/>
              <w:t xml:space="preserve">возможности визуализации призмы-идентификатора со всех сторон (Для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 срезом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w:t>
            </w:r>
            <w:r w:rsidRPr="004A72F3">
              <w:rPr>
                <w:rFonts w:ascii="Times New Roman" w:hAnsi="Times New Roman" w:cs="Times New Roman"/>
                <w:color w:val="000000"/>
                <w:sz w:val="22"/>
              </w:rPr>
              <w:lastRenderedPageBreak/>
              <w:t>спинальной анестезии). Упаковка: стерильно упакованная (Стерильность изделия не нуждается в дополнительном обосновании, так как это является обязательным фактом. Индивидуальная упаковка для каждого изделия обеспечивает стерильность изделий одноразового применения).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Спинокан 22G - 88 мм,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(для надежного удерживания иглы при пункции, </w:t>
            </w:r>
            <w:r w:rsidRPr="004A72F3">
              <w:rPr>
                <w:rFonts w:ascii="Times New Roman" w:hAnsi="Times New Roman" w:cs="Times New Roman"/>
                <w:color w:val="000000"/>
                <w:sz w:val="22"/>
              </w:rPr>
              <w:lastRenderedPageBreak/>
              <w:t xml:space="preserve">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 срезом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спинальной анестезии). Стерильно упакованная (стерильность изделия не нуждается в дополнительном </w:t>
            </w:r>
            <w:r w:rsidRPr="004A72F3">
              <w:rPr>
                <w:rFonts w:ascii="Times New Roman" w:hAnsi="Times New Roman" w:cs="Times New Roman"/>
                <w:color w:val="000000"/>
                <w:sz w:val="22"/>
              </w:rPr>
              <w:lastRenderedPageBreak/>
              <w:t>обосновании, так как это является обязательным фактом. Индивидуальная упаковка для каждого изделия обеспечивает стерильность изделий одноразового применения).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Спинокан 25G - 120 мм,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Назначение: проведение спинальной анестезии. 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(Для надежного удерживания иглы при пункции, а также возможности визуализации призмы-идентификатора со всех </w:t>
            </w:r>
            <w:r w:rsidRPr="004A72F3">
              <w:rPr>
                <w:rFonts w:ascii="Times New Roman" w:hAnsi="Times New Roman" w:cs="Times New Roman"/>
                <w:color w:val="000000"/>
                <w:sz w:val="22"/>
              </w:rPr>
              <w:lastRenderedPageBreak/>
              <w:t>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 срезом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спинальной анестезии.).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Спинокан 25G - 88 мм,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устойчивая на излом,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(для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w:t>
            </w:r>
            <w:r w:rsidRPr="004A72F3">
              <w:rPr>
                <w:rFonts w:ascii="Times New Roman" w:hAnsi="Times New Roman" w:cs="Times New Roman"/>
                <w:color w:val="000000"/>
                <w:sz w:val="22"/>
              </w:rPr>
              <w:lastRenderedPageBreak/>
              <w:t>ППГБ);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 срезом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спинальной анестезии.)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Спинокан 26G - 120 мм,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  Состав: Игла – тонкостенная, </w:t>
            </w:r>
            <w:r w:rsidRPr="004A72F3">
              <w:rPr>
                <w:rFonts w:ascii="Times New Roman" w:hAnsi="Times New Roman" w:cs="Times New Roman"/>
                <w:color w:val="000000"/>
                <w:sz w:val="22"/>
              </w:rPr>
              <w:lastRenderedPageBreak/>
              <w:t xml:space="preserve">устойчивая на излом,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(Для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w:t>
            </w:r>
            <w:r w:rsidRPr="004A72F3">
              <w:rPr>
                <w:rFonts w:ascii="Times New Roman" w:hAnsi="Times New Roman" w:cs="Times New Roman"/>
                <w:color w:val="000000"/>
                <w:sz w:val="22"/>
              </w:rPr>
              <w:lastRenderedPageBreak/>
              <w:t>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 срезом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спинальной анестезии).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 спинномозговая Спинокан 26G - 88 мм, со стилетом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Материалы: медицинская нержавеющая сталь, поликарбонат, полипропилен (Указание материалов изготовления требуется для принятия решения о совместимости изделия с лекарственными препаратами</w:t>
            </w:r>
            <w:proofErr w:type="gramStart"/>
            <w:r w:rsidRPr="004A72F3">
              <w:rPr>
                <w:rFonts w:ascii="Times New Roman" w:hAnsi="Times New Roman" w:cs="Times New Roman"/>
                <w:color w:val="000000"/>
                <w:sz w:val="22"/>
              </w:rPr>
              <w:t>. )</w:t>
            </w:r>
            <w:proofErr w:type="gramEnd"/>
            <w:r w:rsidRPr="004A72F3">
              <w:rPr>
                <w:rFonts w:ascii="Times New Roman" w:hAnsi="Times New Roman" w:cs="Times New Roman"/>
                <w:color w:val="000000"/>
                <w:sz w:val="22"/>
              </w:rPr>
              <w:t xml:space="preserve">. Состав: Игла – тонкостенная, устойчивая на излом, с микропрецизионным срезом дистального кончика типа "Стилет"; двухкомпонентный павильон иглы - внутренняя часть со встроенной цветоизменяющейся призмой-идентификатором поступления ликвора в просвет павильона для </w:t>
            </w:r>
            <w:r w:rsidRPr="004A72F3">
              <w:rPr>
                <w:rFonts w:ascii="Times New Roman" w:hAnsi="Times New Roman" w:cs="Times New Roman"/>
                <w:color w:val="000000"/>
                <w:sz w:val="22"/>
              </w:rPr>
              <w:lastRenderedPageBreak/>
              <w:t xml:space="preserve">получения четкого, быстрого и надежного подтверждения успешности выполнения пункции (Двухкомпонентый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 наружная часть прозрачная, трапецевидно-овальной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(Для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 утопленный вглубь павильона разъем Люэр Слип Муж. для фиксации в игле-направителе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(Дополнительный выступ-стрелка указывает направление среза иглы и позволяет точно определить расположение среза иглы после извлечения </w:t>
            </w:r>
            <w:r w:rsidRPr="004A72F3">
              <w:rPr>
                <w:rFonts w:ascii="Times New Roman" w:hAnsi="Times New Roman" w:cs="Times New Roman"/>
                <w:color w:val="000000"/>
                <w:sz w:val="22"/>
              </w:rPr>
              <w:lastRenderedPageBreak/>
              <w:t>мандрена, таким образом повышается безопасность пациента при проведении спинальной анестезии); Мандрен - стальной, точно совпадающий с внутренним диаметром и срезом иглы (Мандрен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ручка-наконечник мандрена с международной маркировкой диаметра иглы и цветоконтрастным, по отношению к павильону, индикатором направления среза иглы  для четкой зрительной идентификации направления среза иглы (Цветовая маркировка размера иглы является государственным стандартом. Цветоконтрастный,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образом повышается безопасность пациента при проведении спинальной анестезии).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Игла Стимуплекс А050 30° 22G 50 мм </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Стимулирующая </w:t>
            </w:r>
            <w:proofErr w:type="gramStart"/>
            <w:r w:rsidRPr="004A72F3">
              <w:rPr>
                <w:rFonts w:ascii="Times New Roman" w:hAnsi="Times New Roman" w:cs="Times New Roman"/>
                <w:color w:val="000000"/>
                <w:sz w:val="22"/>
              </w:rPr>
              <w:t>игла  предназначена</w:t>
            </w:r>
            <w:proofErr w:type="gramEnd"/>
            <w:r w:rsidRPr="004A72F3">
              <w:rPr>
                <w:rFonts w:ascii="Times New Roman" w:hAnsi="Times New Roman" w:cs="Times New Roman"/>
                <w:color w:val="000000"/>
                <w:sz w:val="22"/>
              </w:rPr>
              <w:t xml:space="preserve"> для поиска нервных сплетений с применением электронейростимулятора. </w:t>
            </w:r>
            <w:proofErr w:type="gramStart"/>
            <w:r w:rsidRPr="004A72F3">
              <w:rPr>
                <w:rFonts w:ascii="Times New Roman" w:hAnsi="Times New Roman" w:cs="Times New Roman"/>
                <w:color w:val="000000"/>
                <w:sz w:val="22"/>
              </w:rPr>
              <w:t>Игла  тонкостенная</w:t>
            </w:r>
            <w:proofErr w:type="gramEnd"/>
            <w:r w:rsidRPr="004A72F3">
              <w:rPr>
                <w:rFonts w:ascii="Times New Roman" w:hAnsi="Times New Roman" w:cs="Times New Roman"/>
                <w:color w:val="000000"/>
                <w:sz w:val="22"/>
              </w:rPr>
              <w:t xml:space="preserve"> размером 22G, диаметр  0,70 миллиметров, длина не менее 50,00 миллиметров, срез 30 градусов, изолированная до среза. В комплекте удлинительная линия для введения медикаментов, кабель для соединения с электронейростимулятором, совместим с имеющимися у Заказчика нейростимуляторами марки «Стимуплекс».</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Игла-бабочка Венофикс А 19G/1.1 мм - 20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w:t>
            </w:r>
            <w:r w:rsidRPr="004A72F3">
              <w:rPr>
                <w:rFonts w:ascii="Times New Roman" w:hAnsi="Times New Roman" w:cs="Times New Roman"/>
                <w:color w:val="000000"/>
                <w:sz w:val="22"/>
              </w:rPr>
              <w:lastRenderedPageBreak/>
              <w:t>кодировка, винтовой коннектор Люэр лок. Размер 19G/1.10 мм - 20 мм, скорость потока не менее 43 мл/мин, остаточный объем не более 0.41 мл.</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380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Игла-бабочка Венофикс А 21G/0.80 мм - 20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21G/0.80 мм - 20 мм, скорость потока не менее 25 мл/мин, остаточный объем не более 0.39 мл.</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2680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Игла-бабочка Венофикс А 23G/0.65 мм - 20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Игла-бабочка с инфузионным удлинителем. Назначение: проведение кратковременной инфузии. 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 Размер 23G/0.65 мм - 20 мм, скорость потока не менее 11 мл/мин, остаточный объем не более 0.39 мл.</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Индикатор термохимический типа "Воммарк" (+8°С)</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Одноразовый термохимический индикатор повышения температуры, регистрирует общее время воздействия повышенной температуры до </w:t>
            </w:r>
            <w:proofErr w:type="gramStart"/>
            <w:r w:rsidRPr="004A72F3">
              <w:rPr>
                <w:rFonts w:ascii="Times New Roman" w:hAnsi="Times New Roman" w:cs="Times New Roman"/>
                <w:color w:val="000000"/>
                <w:sz w:val="22"/>
              </w:rPr>
              <w:t>48  часов</w:t>
            </w:r>
            <w:proofErr w:type="gramEnd"/>
            <w:r w:rsidRPr="004A72F3">
              <w:rPr>
                <w:rFonts w:ascii="Times New Roman" w:hAnsi="Times New Roman" w:cs="Times New Roman"/>
                <w:color w:val="000000"/>
                <w:sz w:val="22"/>
              </w:rPr>
              <w:t xml:space="preserve"> (значение параметра не требует конкретизации). Предназначен для экспресс-контроля соблюдения температурного режима в процессе транспортировки и хранения вакцин и других фармацевтических </w:t>
            </w:r>
            <w:proofErr w:type="gramStart"/>
            <w:r w:rsidRPr="004A72F3">
              <w:rPr>
                <w:rFonts w:ascii="Times New Roman" w:hAnsi="Times New Roman" w:cs="Times New Roman"/>
                <w:color w:val="000000"/>
                <w:sz w:val="22"/>
              </w:rPr>
              <w:t>препаратов,препаратов</w:t>
            </w:r>
            <w:proofErr w:type="gramEnd"/>
            <w:r w:rsidRPr="004A72F3">
              <w:rPr>
                <w:rFonts w:ascii="Times New Roman" w:hAnsi="Times New Roman" w:cs="Times New Roman"/>
                <w:color w:val="000000"/>
                <w:sz w:val="22"/>
              </w:rPr>
              <w:t xml:space="preserve"> крови и плазмы, трансплантатов и др. Индикатор поставляется в комплекте с контрольной карточкой индикатора (ККИ).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Канюля артериальная для проведения пункции артерий BD Floswitch 20G/1.10мм х 45 мм 49 мл/мин</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Канюля для инвазивного мониторинга кровяного давления и заборов проб крови 20G. Состав: Канюля катетера прозрачная, силиконизированный стилет с трехгранной заточкой и кончик канюли катетера, плавно </w:t>
            </w:r>
            <w:r w:rsidRPr="004A72F3">
              <w:rPr>
                <w:rFonts w:ascii="Times New Roman" w:hAnsi="Times New Roman" w:cs="Times New Roman"/>
                <w:color w:val="000000"/>
                <w:sz w:val="22"/>
              </w:rPr>
              <w:lastRenderedPageBreak/>
              <w:t>сужающийся к острию иглы, для малотравматичной пункции; встроенные в павильон катетера крылышки с отверстиями, позволяющими при необходимости фиксировать катетер к коже с помощью шовного материала; в павильоне  катетера имеется интегрированное запорное шариковое устройство включения/выключения (параметр не требует конкретизации), которое предотвращает обратный ток жидкости, снижая за счет этого риск воздушной эмболии и потенциального заражения персонала при контакте с кровью. Наружный диаметр катетера – 20G/1,1 мм (параметр не требует конкретизации), длина – не менее 45 мм, скорость потока не менее 49 мл/мин. Павильон стилета с ребристыми боковыми пальцевыми упорами для удобства фиксации стилета при пункции; гидрофобная заглушка с разъемом типа Луер Слип, фиксированная в павильоне иглы. Стерильная индивидуальная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235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Канюля носовая прямая для взрослых, трубка 2,1 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Носовая канюля взрослая с прямой назальной частью и кислородной трубкой не менее 210 см с несминаемым просветом и универсальным конектором. Скорость потока 1-7 л/мин (с полным покрытием диапозона). Без латекса. Чистая упаковка.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7700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аспирационный СН 05 с вакуум-контролем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w:t>
            </w:r>
            <w:proofErr w:type="gramStart"/>
            <w:r w:rsidRPr="004A72F3">
              <w:rPr>
                <w:rFonts w:ascii="Times New Roman" w:hAnsi="Times New Roman" w:cs="Times New Roman"/>
                <w:color w:val="000000"/>
                <w:sz w:val="22"/>
              </w:rPr>
              <w:t>с  коннектором</w:t>
            </w:r>
            <w:proofErr w:type="gramEnd"/>
            <w:r w:rsidRPr="004A72F3">
              <w:rPr>
                <w:rFonts w:ascii="Times New Roman" w:hAnsi="Times New Roman" w:cs="Times New Roman"/>
                <w:color w:val="000000"/>
                <w:sz w:val="22"/>
              </w:rPr>
              <w:t xml:space="preserve"> Вакутип (сброс вакуума происходит под углом, в сторону от медицинского персонала) типа Мюлли СН/Fr 05. Представляет собой прозрачную устойчивую к перегибам и изломам трубку из ПВХ диаметром 1,7 мм длиной не менее 35cм с прозрачным коннектором типа Вакутип. Коннектор цветомаркирован. Катетер имеет атравматичный открытый дистальный конец с </w:t>
            </w:r>
            <w:r w:rsidRPr="004A72F3">
              <w:rPr>
                <w:rFonts w:ascii="Times New Roman" w:hAnsi="Times New Roman" w:cs="Times New Roman"/>
                <w:color w:val="000000"/>
                <w:sz w:val="22"/>
              </w:rPr>
              <w:lastRenderedPageBreak/>
              <w:t>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Жесткость по Шору - А78. Упакован индивидуально в блистер лепесткового типа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аспирационный СН 08 с вакуум-контролем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w:t>
            </w:r>
            <w:proofErr w:type="gramStart"/>
            <w:r w:rsidRPr="004A72F3">
              <w:rPr>
                <w:rFonts w:ascii="Times New Roman" w:hAnsi="Times New Roman" w:cs="Times New Roman"/>
                <w:color w:val="000000"/>
                <w:sz w:val="22"/>
              </w:rPr>
              <w:t>с  коннектором</w:t>
            </w:r>
            <w:proofErr w:type="gramEnd"/>
            <w:r w:rsidRPr="004A72F3">
              <w:rPr>
                <w:rFonts w:ascii="Times New Roman" w:hAnsi="Times New Roman" w:cs="Times New Roman"/>
                <w:color w:val="000000"/>
                <w:sz w:val="22"/>
              </w:rPr>
              <w:t xml:space="preserve"> Вакутип (сброс вакуума происходит под углом, в сторону от медицинского персонала) типа Мюлли СН/Fr 08. Представляет собой прозрачную устойчивую к перегибам и изломам трубку из ПВХ диаметром 2,7 мм длиной не менее 53 cм с прозрачным коннектором типа Вакутип. Коннектор цветомаркирован.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Жесткость по Шору - А78. Упакован индивидуально в блистер лепесткового типа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аспирационный СН 10 с вакуум-контролем, длина 60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w:t>
            </w:r>
            <w:proofErr w:type="gramStart"/>
            <w:r w:rsidRPr="004A72F3">
              <w:rPr>
                <w:rFonts w:ascii="Times New Roman" w:hAnsi="Times New Roman" w:cs="Times New Roman"/>
                <w:color w:val="000000"/>
                <w:sz w:val="22"/>
              </w:rPr>
              <w:t>с  коннектором</w:t>
            </w:r>
            <w:proofErr w:type="gramEnd"/>
            <w:r w:rsidRPr="004A72F3">
              <w:rPr>
                <w:rFonts w:ascii="Times New Roman" w:hAnsi="Times New Roman" w:cs="Times New Roman"/>
                <w:color w:val="000000"/>
                <w:sz w:val="22"/>
              </w:rPr>
              <w:t xml:space="preserve"> Вакутип (сброс вакуума происходит под углом, в сторону от медицинского персонала) типа Мюлли длиной не менее 60 см с прозрачным коннектором типа Вакутип. Жесткость по Шору - 78. Размер СН 10.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w:t>
            </w:r>
            <w:r w:rsidRPr="004A72F3">
              <w:rPr>
                <w:rFonts w:ascii="Times New Roman" w:hAnsi="Times New Roman" w:cs="Times New Roman"/>
                <w:color w:val="000000"/>
                <w:sz w:val="22"/>
              </w:rPr>
              <w:lastRenderedPageBreak/>
              <w:t>для пальцевого сброса вакуума. Упакован в стерильный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аспирационный СН 12 с вакуум-контролем, длина 60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w:t>
            </w:r>
            <w:proofErr w:type="gramStart"/>
            <w:r w:rsidRPr="004A72F3">
              <w:rPr>
                <w:rFonts w:ascii="Times New Roman" w:hAnsi="Times New Roman" w:cs="Times New Roman"/>
                <w:color w:val="000000"/>
                <w:sz w:val="22"/>
              </w:rPr>
              <w:t>с  коннектором</w:t>
            </w:r>
            <w:proofErr w:type="gramEnd"/>
            <w:r w:rsidRPr="004A72F3">
              <w:rPr>
                <w:rFonts w:ascii="Times New Roman" w:hAnsi="Times New Roman" w:cs="Times New Roman"/>
                <w:color w:val="000000"/>
                <w:sz w:val="22"/>
              </w:rPr>
              <w:t xml:space="preserve"> Вакутип (сброс вакуума происходит под углом, в сторону от медицинского персонала) типа Мюлли длиной не менее 60 см с прозрачным коннектором типа Вакутип. Жесткость по Шору - 78. Размер СН 12.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аспирационный СН 14 с вакуум-контролем, длина 60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w:t>
            </w:r>
            <w:proofErr w:type="gramStart"/>
            <w:r w:rsidRPr="004A72F3">
              <w:rPr>
                <w:rFonts w:ascii="Times New Roman" w:hAnsi="Times New Roman" w:cs="Times New Roman"/>
                <w:color w:val="000000"/>
                <w:sz w:val="22"/>
              </w:rPr>
              <w:t>с  коннектором</w:t>
            </w:r>
            <w:proofErr w:type="gramEnd"/>
            <w:r w:rsidRPr="004A72F3">
              <w:rPr>
                <w:rFonts w:ascii="Times New Roman" w:hAnsi="Times New Roman" w:cs="Times New Roman"/>
                <w:color w:val="000000"/>
                <w:sz w:val="22"/>
              </w:rPr>
              <w:t xml:space="preserve"> Вакутип (сброс вакуума происходит под углом, в сторону от медицинского персонала) типа Мюлли длиной не менее 53 см с прозрачным коннектором типа Вакутип. Жесткость по Шору - 78. Размер СН 14.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23000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аспирационный СН 16 с вакуум-контролем, длина 53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w:t>
            </w:r>
            <w:proofErr w:type="gramStart"/>
            <w:r w:rsidRPr="004A72F3">
              <w:rPr>
                <w:rFonts w:ascii="Times New Roman" w:hAnsi="Times New Roman" w:cs="Times New Roman"/>
                <w:color w:val="000000"/>
                <w:sz w:val="22"/>
              </w:rPr>
              <w:t>с  коннектором</w:t>
            </w:r>
            <w:proofErr w:type="gramEnd"/>
            <w:r w:rsidRPr="004A72F3">
              <w:rPr>
                <w:rFonts w:ascii="Times New Roman" w:hAnsi="Times New Roman" w:cs="Times New Roman"/>
                <w:color w:val="000000"/>
                <w:sz w:val="22"/>
              </w:rPr>
              <w:t xml:space="preserve"> Вакутип (сброс вакуума происходит под углом, в сторону от медицинского персонала) типа Мюлли длиной </w:t>
            </w:r>
            <w:r w:rsidRPr="004A72F3">
              <w:rPr>
                <w:rFonts w:ascii="Times New Roman" w:hAnsi="Times New Roman" w:cs="Times New Roman"/>
                <w:color w:val="000000"/>
                <w:sz w:val="22"/>
              </w:rPr>
              <w:lastRenderedPageBreak/>
              <w:t>не менее 53 см с прозрачным коннектором типа Вакутип. Жесткость по Шору - 78. Размер СН 16.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44400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аспирационный СН 18 с вакуум-контролем, длина 53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аспирационный стерильный одноразовый для санации трахео-бронхиального дерева метрический (шаг - не более 1см) </w:t>
            </w:r>
            <w:proofErr w:type="gramStart"/>
            <w:r w:rsidRPr="004A72F3">
              <w:rPr>
                <w:rFonts w:ascii="Times New Roman" w:hAnsi="Times New Roman" w:cs="Times New Roman"/>
                <w:color w:val="000000"/>
                <w:sz w:val="22"/>
              </w:rPr>
              <w:t>с  коннектором</w:t>
            </w:r>
            <w:proofErr w:type="gramEnd"/>
            <w:r w:rsidRPr="004A72F3">
              <w:rPr>
                <w:rFonts w:ascii="Times New Roman" w:hAnsi="Times New Roman" w:cs="Times New Roman"/>
                <w:color w:val="000000"/>
                <w:sz w:val="22"/>
              </w:rPr>
              <w:t xml:space="preserve"> Вакутип (сброс вакуума происходит под углом, в сторону от медицинского персонала) типа Мюлли длиной не менее 53 см с прозрачным коннектором типа Вакутип. Жесткость по Шору - 78. Размер СН 18. Катетер имеет атравматичный открытый дистальный конец с двумя круглыми боковыми отверстиями на одинаковом расстоянии от дистального конца, расположенными друг напротив друга, для снижения риска блокирования торцевого аспирационного отверстия. На коннекторе имеется отверстие для пальцевого сброса вакуума. Упакован в стерильный блистер.</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Сэйфти 20G, 25 мм, порт, ПУР, клипса</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spacing w:after="240"/>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Люэр Лок с перфорированными крыльями; инъекционный порт Люэр Лок с защитной крышкой, расположенный строго над крыльями; игла с 3-гранным срезом и пальцевым </w:t>
            </w:r>
            <w:proofErr w:type="gramStart"/>
            <w:r w:rsidRPr="004A72F3">
              <w:rPr>
                <w:rFonts w:ascii="Times New Roman" w:hAnsi="Times New Roman" w:cs="Times New Roman"/>
                <w:color w:val="000000"/>
                <w:sz w:val="22"/>
              </w:rPr>
              <w:t>упором,  с</w:t>
            </w:r>
            <w:proofErr w:type="gramEnd"/>
            <w:r w:rsidRPr="004A72F3">
              <w:rPr>
                <w:rFonts w:ascii="Times New Roman" w:hAnsi="Times New Roman" w:cs="Times New Roman"/>
                <w:color w:val="000000"/>
                <w:sz w:val="22"/>
              </w:rPr>
              <w:t xml:space="preserve"> овальными вырезами для фиксации при пункции, ребристой гидрофобной заглушкой на павильоне иглы; крышка Люэр Лок на гидрофобной заглушке. </w:t>
            </w:r>
            <w:r w:rsidRPr="004A72F3">
              <w:rPr>
                <w:rFonts w:ascii="Times New Roman" w:hAnsi="Times New Roman" w:cs="Times New Roman"/>
                <w:color w:val="000000"/>
                <w:sz w:val="22"/>
              </w:rPr>
              <w:lastRenderedPageBreak/>
              <w:t>Используемые материалы: Нержавеющая сталь, полипропилен, мембрана Супор, полиэтилен ВД, катетер - PUR – полиуретан. Характеристика системы защиты: Защитная клипса, полностью закрывающая кончик иглы, активируется автоматически при извлечении иглы из катетера, без внешнего воздействия, скорость потока не менее 65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Сэйфти, 24G, 19 мм, порт, ПУР, клипса</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w:t>
            </w:r>
            <w:proofErr w:type="gramStart"/>
            <w:r w:rsidRPr="004A72F3">
              <w:rPr>
                <w:rFonts w:ascii="Times New Roman" w:hAnsi="Times New Roman" w:cs="Times New Roman"/>
                <w:color w:val="000000"/>
                <w:sz w:val="22"/>
              </w:rPr>
              <w:t>упором,  с</w:t>
            </w:r>
            <w:proofErr w:type="gramEnd"/>
            <w:r w:rsidRPr="004A72F3">
              <w:rPr>
                <w:rFonts w:ascii="Times New Roman" w:hAnsi="Times New Roman" w:cs="Times New Roman"/>
                <w:color w:val="000000"/>
                <w:sz w:val="22"/>
              </w:rPr>
              <w:t xml:space="preserve">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скорость потока не менее 22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Церто 16G, 50 мм, порт, ПУР</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(четыре рентгенконтрастные полоски улучшают визуализацию катетера во время рентгенологического исследования при случайном срезе кончика катетера); </w:t>
            </w:r>
            <w:r w:rsidRPr="004A72F3">
              <w:rPr>
                <w:rFonts w:ascii="Times New Roman" w:hAnsi="Times New Roman" w:cs="Times New Roman"/>
                <w:color w:val="000000"/>
                <w:sz w:val="22"/>
              </w:rPr>
              <w:lastRenderedPageBreak/>
              <w:t xml:space="preserve">павильон Луер Лок с перфорированными крыльями (перфорация на крыльях обеспечивает дополнительную вентиляцию кожи пациента поле фиксации катетера); инъекционный порт Луер Лок с защитной крышкой, расположенный строго над крыльями (Расположение защитной крышки строго над фиксирующими крыльями снижает риск смещения катетера при введении лекарственного средства через инъекционный порт); игла с трехгранным срезом и пальцевым упором и овальными вырезами для фиксации при пункции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 ребристой гидрофобной заглушкой на павильоне иглы Крышка на (гидрофобной заглушке необходима для первичного закрытия катетера после установки) ; крышка Люэр лок на гидрофобной заглушке. Нержавеющая сталь, </w:t>
            </w:r>
            <w:proofErr w:type="gramStart"/>
            <w:r w:rsidRPr="004A72F3">
              <w:rPr>
                <w:rFonts w:ascii="Times New Roman" w:hAnsi="Times New Roman" w:cs="Times New Roman"/>
                <w:color w:val="000000"/>
                <w:sz w:val="22"/>
              </w:rPr>
              <w:t>полипропилен ,</w:t>
            </w:r>
            <w:proofErr w:type="gramEnd"/>
            <w:r w:rsidRPr="004A72F3">
              <w:rPr>
                <w:rFonts w:ascii="Times New Roman" w:hAnsi="Times New Roman" w:cs="Times New Roman"/>
                <w:color w:val="000000"/>
                <w:sz w:val="22"/>
              </w:rPr>
              <w:t xml:space="preserve"> мембрана Супор, полиэтилен ВД, катетер - полиуретан ((являясь материалом с более высокой биосовместимостью, а также обладая свойствами термоэластичности, которые отсутствуют у других материалов, полиуретан обеспечивает более безопасное и длительное нахождение катетера в вене). Скорость потока не менее 196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900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Церто 17G, 45 мм, порт, ПУР</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(четыре рентгенконтрастные полоски улучшают визуализацию катетера во время рентгенологического исследования при случайном </w:t>
            </w:r>
            <w:r w:rsidRPr="004A72F3">
              <w:rPr>
                <w:rFonts w:ascii="Times New Roman" w:hAnsi="Times New Roman" w:cs="Times New Roman"/>
                <w:color w:val="000000"/>
                <w:sz w:val="22"/>
              </w:rPr>
              <w:lastRenderedPageBreak/>
              <w:t xml:space="preserve">срезе кончика катетера); павильон Луер Лок с перфорированными крыльями (перфорация на крыльях обеспечивает дополнительную вентиляцию кожи пациента поле фиксации катетера); инъекционный порт Луер Лок с защитной крышкой, расположенный строго над крыльями (Расположение защитной крышки строго над фиксирующими крыльями снижает риск смещения катетера при введении лекарственного средства через инъекционный порт); игла с трехгранным срезом и пальцевым упором и овальными вырезами для фиксации при пункции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 ребристой гидрофобной заглушкой на павильоне иглы Крышка на (гидрофобной заглушке необходима для первичного закрытия катетера после установки) ; крышка Люэр лок на гидрофобной заглушке. Нержавеющая сталь, </w:t>
            </w:r>
            <w:proofErr w:type="gramStart"/>
            <w:r w:rsidRPr="004A72F3">
              <w:rPr>
                <w:rFonts w:ascii="Times New Roman" w:hAnsi="Times New Roman" w:cs="Times New Roman"/>
                <w:color w:val="000000"/>
                <w:sz w:val="22"/>
              </w:rPr>
              <w:t>полипропилен ,</w:t>
            </w:r>
            <w:proofErr w:type="gramEnd"/>
            <w:r w:rsidRPr="004A72F3">
              <w:rPr>
                <w:rFonts w:ascii="Times New Roman" w:hAnsi="Times New Roman" w:cs="Times New Roman"/>
                <w:color w:val="000000"/>
                <w:sz w:val="22"/>
              </w:rPr>
              <w:t xml:space="preserve"> мембрана Супор, полиэтилен ВД, катетер - полиуретан ((являясь материалом с более высокой биосовместимостью, а также обладая свойствами термоэластичности, которые отсутствуют у других материалов, полиуретан обеспечивает более безопасное и длительное нахождение катетера в вене). Скорость потока не менее 128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Церто 18G, 33 мм, порт, ПУР</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(Четыре рентгенконтрастные полоски улучшают визуализацию катетера во время рентгенологического </w:t>
            </w:r>
            <w:r w:rsidRPr="004A72F3">
              <w:rPr>
                <w:rFonts w:ascii="Times New Roman" w:hAnsi="Times New Roman" w:cs="Times New Roman"/>
                <w:color w:val="000000"/>
                <w:sz w:val="22"/>
              </w:rPr>
              <w:lastRenderedPageBreak/>
              <w:t>исследования при случайном срезе кончика катетера); павильон Луер Лок с перфорированными крыльями (Перфорация на крыльях обеспечивает дополнительную вентиляцию кожи пациента поле фиксации катетера); инъекционный порт Луер Лок с защитной крышкой, расположенный строго над крыльями (Расположение защитной крышки строго над фиксирующими крыльями снижает риск смещения катетера при введении лекарственного средства через инъекционный порт); игла с трехгранным срезом и пальцевым упором и овальными вырезами для фиксации при пункции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 ребристой гидрофобной заглушкой на павильоне иглы (Гидрофобная заглушка на павильоне иглы предотвращает вытекание крови при постановке катетера, чем снижается риск инфицирования); крышка Люэр лок на гидрофобной заглушке (Крышка на гидрофобной заглушке необходима для первичного закрытия катетера после установки). Нержавеющая сталь, полипропилен, мембрана Супор, полиэтилен ВД, катетер - полиуретан (Являясь материалом с более высокой биосовместимостью, а также обладая свойствами термоэластичности, которые отсутствуют у других материалов, полиуретан обеспечивает более безопасное и длительное нахождение катетера в вене). Скорость потока не менее 103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Церто 18G, 45 мм, порт, ПУР</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w:t>
            </w:r>
            <w:r w:rsidRPr="004A72F3">
              <w:rPr>
                <w:rFonts w:ascii="Times New Roman" w:hAnsi="Times New Roman" w:cs="Times New Roman"/>
                <w:color w:val="000000"/>
                <w:sz w:val="22"/>
              </w:rPr>
              <w:lastRenderedPageBreak/>
              <w:t>срезом иглы (четыре рентгенконтрастные полоски улучшают визуализацию катетера во время рентгенологического исследования при случайном срезе кончика катетера); павильон Луер Лок с перфорированными крыльями (перфорация на крыльях обеспечивает дополнительную вентиляцию кожи пациента поле фиксации катетера); инъекционный порт Луер Лок с защитной крышкой, расположенный строго над крыльями (расположение защитной крышки строго над фиксирующими крыльями снижает риск смещения катетера при введении лекарственного средства через инъекционный порт); игла с трехгранным срезом и пальцевым упором и овальными вырезами для фиксации при пункции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 ребристой гидрофобной заглушкой на павильоне иглы (Гидрофобная заглушка на павильоне иглы предотвращает вытекание крови при постановке катетера, чем снижается риск инфицирования); крышка Люэр лок на гидрофобной заглушке (Крышка на гидрофобной заглушке необходима для первичного закрытия катетера после установки). Нержавеющая сталь, полипропилен, мембрана Супор, полиэтилен ВД, катетер - полиуретан (Являясь материалом с более высокой биосовместимостью, а также обладая свойствами термоэластичности, которые отсутствуют у других материалов, полиуретан обеспечивает более безопасное и длительное нахождение катетера в вене). Скорость потока не менее 96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19900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Церто 20G, 33 мм, порт, ПУР</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(Четыре рентгенконтрастные полоски улучшают визуализацию катетера во время рентгенологического исследования при случайном срезе кончика катетера); павильон Луер Лок с перфорированными крыльями (Перфорация на крыльях обеспечивает дополнительную вентиляцию кожи пациента поле фиксации катетера); инъекционный порт Луер Лок с защитной крышкой , расположенный строго над крыльями (Расположение защитной крышки строго над фиксирующими крыльями снижает риск смещения катетера при введении лекарственного средства через инъекционный порт); игла с трехгранным срезом и пальцевым упором и овальными вырезами для фиксации при пункции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 ребристой гидрофобной заглушкой на павильоне иглы (Гидрофобная заглушка на павильоне иглы предотвращает вытекание крови при постановке катетера, чем снижается риск инфицирования); крышка Люэр лок на гидрофобной заглушке (Крышка на гидрофобной заглушке необходима для первичного закрытия катетера после установки). Нержавеющая сталь, полипропилен, мембрана Супор, полиэтилен ВД, катетер - полиуретан (Являясь материалом с более высокой биосовместимостью, а также обладая свойствами термоэластичности, которые отсутствуют у других материалов, полиуретан обеспечивает более безопасное и </w:t>
            </w:r>
            <w:r w:rsidRPr="004A72F3">
              <w:rPr>
                <w:rFonts w:ascii="Times New Roman" w:hAnsi="Times New Roman" w:cs="Times New Roman"/>
                <w:color w:val="000000"/>
                <w:sz w:val="22"/>
              </w:rPr>
              <w:lastRenderedPageBreak/>
              <w:t>длительное нахождение катетера в вене). Скорость потока не менее 61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5880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внутривенный Вазофикс Церто 22G, 25 мм, порт, ПУР</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(Четыре рентгенконтрастные полоски улучшают визуализацию катетера во время рентгенологического исследования при случайном срезе кончика катетера); павильон Луер Лок с перфорированными крыльями (Перфорация на крыльях обеспечивает дополнительную вентиляцию кожи пациента поле фиксации катетера); инъекционный порт Луер Лок с защитной крышкой , расположенный строго над крыльями (Расположение защитной крышки строго над фиксирующими крыльями снижает риск смещения катетера при введении лекарственного средства через инъекционный порт); игла с трехгранным срезом и пальцевым упором и овальными вырезами для фиксации при пункции (Игла с трехгранным срезом позволяет уменьшить болевые ощущения пациента при пункции и требует меньших усилий со стороны медицинского персонала при осуществлении венепункции), ребристой гидрофобной заглушкой на павильоне иглы (Гидрофобная заглушка на павильоне иглы предотвращает вытекание крови при постановке катетера, чем снижается риск инфицирования); крышка Люэр лок на гидрофобной заглушке (Крышка на гидрофобной заглушке необходима для первичного закрытия катетера после установки). Нержавеющая сталь, полипропилен, мембрана Супор, полиэтилен ВД, катетер - полиуретан (Являясь материалом с более высокой биосовместимостью, а также </w:t>
            </w:r>
            <w:r w:rsidRPr="004A72F3">
              <w:rPr>
                <w:rFonts w:ascii="Times New Roman" w:hAnsi="Times New Roman" w:cs="Times New Roman"/>
                <w:color w:val="000000"/>
                <w:sz w:val="22"/>
              </w:rPr>
              <w:lastRenderedPageBreak/>
              <w:t>обладая свойствами термоэластичности, которые отсутствуют у других материалов, полиуретан обеспечивает более безопасное и длительное нахождение катетера в вене). Скорость потока не менее 36 мл/мин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580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для гемодиализа 2х-просветный, краткосрочный, высокопоточный, диаметр 13 Fr, длина 150 мм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для гемодиализа двупросветный с </w:t>
            </w:r>
            <w:proofErr w:type="gramStart"/>
            <w:r w:rsidRPr="004A72F3">
              <w:rPr>
                <w:rFonts w:ascii="Times New Roman" w:hAnsi="Times New Roman" w:cs="Times New Roman"/>
                <w:color w:val="000000"/>
                <w:sz w:val="22"/>
              </w:rPr>
              <w:t>принадлежностями  высокопоточный.</w:t>
            </w:r>
            <w:r w:rsidRPr="004A72F3">
              <w:rPr>
                <w:rFonts w:ascii="Times New Roman" w:hAnsi="Times New Roman" w:cs="Times New Roman"/>
                <w:color w:val="000000"/>
                <w:sz w:val="22"/>
              </w:rPr>
              <w:br/>
              <w:t>Диаметр</w:t>
            </w:r>
            <w:proofErr w:type="gramEnd"/>
            <w:r w:rsidRPr="004A72F3">
              <w:rPr>
                <w:rFonts w:ascii="Times New Roman" w:hAnsi="Times New Roman" w:cs="Times New Roman"/>
                <w:color w:val="000000"/>
                <w:sz w:val="22"/>
              </w:rPr>
              <w:t xml:space="preserve"> 13Fr (4,3 мм), длина не менее 150 мм. Рентгеноконтрастный</w:t>
            </w:r>
            <w:r w:rsidRPr="004A72F3">
              <w:rPr>
                <w:rFonts w:ascii="Times New Roman" w:hAnsi="Times New Roman" w:cs="Times New Roman"/>
                <w:color w:val="000000"/>
                <w:sz w:val="22"/>
              </w:rPr>
              <w:br/>
              <w:t>Мягкое покрытие бифуркации с крылышками для фиксации катетера</w:t>
            </w:r>
            <w:r w:rsidRPr="004A72F3">
              <w:rPr>
                <w:rFonts w:ascii="Times New Roman" w:hAnsi="Times New Roman" w:cs="Times New Roman"/>
                <w:color w:val="000000"/>
                <w:sz w:val="22"/>
              </w:rPr>
              <w:br/>
              <w:t>Порты артериальный и венозный с коннекторами Люэра повышенной прочности. Изогнуты в разные стороны.</w:t>
            </w:r>
            <w:r w:rsidRPr="004A72F3">
              <w:rPr>
                <w:rFonts w:ascii="Times New Roman" w:hAnsi="Times New Roman" w:cs="Times New Roman"/>
                <w:color w:val="000000"/>
                <w:sz w:val="22"/>
              </w:rPr>
              <w:br/>
              <w:t>Зажимы на портах: на венозном - синий, на артериальном красный, с указанием объема заполнения соответствующего русла.</w:t>
            </w:r>
            <w:r w:rsidRPr="004A72F3">
              <w:rPr>
                <w:rFonts w:ascii="Times New Roman" w:hAnsi="Times New Roman" w:cs="Times New Roman"/>
                <w:color w:val="000000"/>
                <w:sz w:val="22"/>
              </w:rPr>
              <w:br/>
              <w:t>Принадлежности набора: пункционная игла 18G – 1 шт, проводник диаметром 0,97 мм длиной не менее 700 мм – 1 шт, сосудистый расширитель – 1 шт, инъекционные колпачки – 2 шт</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 08 мужской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мужской одноразовый стерильный. Тип Нелатон. Размер СН 08. Предназначен для промывания и кратковременной катетеризации мочевого пузыря у мужчин.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w:t>
            </w:r>
            <w:r w:rsidRPr="004A72F3">
              <w:rPr>
                <w:rFonts w:ascii="Times New Roman" w:hAnsi="Times New Roman" w:cs="Times New Roman"/>
                <w:color w:val="000000"/>
                <w:sz w:val="22"/>
              </w:rPr>
              <w:lastRenderedPageBreak/>
              <w:t>упаковка. Для однократного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128</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 10 мужской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мужской одноразовый стерильный. Тип Нелатон. Размер СН 10. Предназначен для промывания и кратковременной катетеризации мочевого пузыря у мужчин.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415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 12 мужской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мужской одноразовый стерильный. Тип Нелатон. Размер СН 12. Предназначен для промывания и кратковременной катетеризации мочевого пузыря у мужчин.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735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 14 мужской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мужской одноразовый стерильный. Тип Нелатон. Размер СН 14. Предназначен для промывания и кратковременной катетеризации мочевого пузыря </w:t>
            </w:r>
            <w:r w:rsidRPr="004A72F3">
              <w:rPr>
                <w:rFonts w:ascii="Times New Roman" w:hAnsi="Times New Roman" w:cs="Times New Roman"/>
                <w:color w:val="000000"/>
                <w:sz w:val="22"/>
              </w:rPr>
              <w:lastRenderedPageBreak/>
              <w:t>у мужчин.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2505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 16 мужской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мужской одноразовый стерильный. Тип Нелатон. Размер СН 16. Предназначен для промывания и кратковременной катетеризации мочевого пузыря у мужчин.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2405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 18 мужской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мужской одноразовый стерильный. Тип Нелатон. Размер СН 18. Предназначен для промывания и кратковременной катетеризации мочевого пузыря у мужчин.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w:t>
            </w:r>
            <w:r w:rsidRPr="004A72F3">
              <w:rPr>
                <w:rFonts w:ascii="Times New Roman" w:hAnsi="Times New Roman" w:cs="Times New Roman"/>
                <w:color w:val="000000"/>
                <w:sz w:val="22"/>
              </w:rPr>
              <w:lastRenderedPageBreak/>
              <w:t xml:space="preserve">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 20 мужской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мужской одноразовый стерильный. Тип Нелатон. Размер СН 20. Предназначен для промывания и кратковременной катетеризации мочевого пузыря у мужчин.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40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уретральный Нелатона СН14 женский 18 см </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женский одноразовый стерильный. Тип Нелатон. Размер СН 14. Предназначен для промывания и кратковременной катетеризации мочевого пузыря у женщин.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w:t>
            </w:r>
            <w:r w:rsidRPr="004A72F3">
              <w:rPr>
                <w:rFonts w:ascii="Times New Roman" w:hAnsi="Times New Roman" w:cs="Times New Roman"/>
                <w:color w:val="000000"/>
                <w:sz w:val="22"/>
              </w:rPr>
              <w:lastRenderedPageBreak/>
              <w:t xml:space="preserve">поливинилхлорида. Длина катетера не менее 18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800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Нелатона СН16 женский 18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женский одноразовый стерильный. Тип Нелатон. Размер СН 16. Предназначен для промывания и кратковременной катетеризации мочевого пузыря у женщин. Дистальный конец катетера тщательно обработан и закруглен для обеспечения атравматической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 Длина катетера не менее 18 см. Цветомаркировочный коннектор позволяет определить размер катетера по шкале Шарьера. Индивидуальная стерильная упаковка. Для однократного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1950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06 двухходовый 31 см, 100% силикон, стилет</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уретральный Фолея, </w:t>
            </w:r>
            <w:proofErr w:type="gramStart"/>
            <w:r w:rsidRPr="004A72F3">
              <w:rPr>
                <w:rFonts w:ascii="Times New Roman" w:hAnsi="Times New Roman" w:cs="Times New Roman"/>
                <w:color w:val="000000"/>
                <w:sz w:val="22"/>
              </w:rPr>
              <w:t>детский,  двухходовый</w:t>
            </w:r>
            <w:proofErr w:type="gramEnd"/>
            <w:r w:rsidRPr="004A72F3">
              <w:rPr>
                <w:rFonts w:ascii="Times New Roman" w:hAnsi="Times New Roman" w:cs="Times New Roman"/>
                <w:color w:val="000000"/>
                <w:sz w:val="22"/>
              </w:rPr>
              <w:t xml:space="preserve">  из 100% прозрачного силикона. Атравматичный наконечник цилиндрического типа, ренгеноконтрастный. Размер СН 6. Баллон 1.5 мл. Длина </w:t>
            </w:r>
            <w:proofErr w:type="gramStart"/>
            <w:r w:rsidRPr="004A72F3">
              <w:rPr>
                <w:rFonts w:ascii="Times New Roman" w:hAnsi="Times New Roman" w:cs="Times New Roman"/>
                <w:color w:val="000000"/>
                <w:sz w:val="22"/>
              </w:rPr>
              <w:t>катетера  29</w:t>
            </w:r>
            <w:proofErr w:type="gramEnd"/>
            <w:r w:rsidRPr="004A72F3">
              <w:rPr>
                <w:rFonts w:ascii="Times New Roman" w:hAnsi="Times New Roman" w:cs="Times New Roman"/>
                <w:color w:val="000000"/>
                <w:sz w:val="22"/>
              </w:rPr>
              <w:t>-31 см. Клапан для шприцев Luer-lock. Два противолежащих овальных боковых дренажных отверстия. Пластиковый стилет. Рентгеноконтрастная белая продольная линия. Указание на воронке размера и рекомендуемого объема баллона. Стерильная индивидуальная упаковка, для одноразового использования. Не содержит латекса.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08 двухходовый 30 см, стилет</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уретральный детский двухходовый Фолея из однородного соединения силикона с латексом, желтого цвета. Атравматичный наконечник цилиндрического типа. Баллон объемом 3 мл. </w:t>
            </w:r>
            <w:r w:rsidRPr="004A72F3">
              <w:rPr>
                <w:rFonts w:ascii="Times New Roman" w:hAnsi="Times New Roman" w:cs="Times New Roman"/>
                <w:color w:val="000000"/>
                <w:sz w:val="22"/>
              </w:rPr>
              <w:lastRenderedPageBreak/>
              <w:t xml:space="preserve">Размер 08Ch. Длина катетера 30-32 см. Клапан для шприцев Luer-lock. Два противолежащих овальных боковых дренажных отверстия. Пластиковый стилет-проводник. Размер соответствует цветовому коду. Стерильный, для одноразового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11</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10 двухходовый 30 см, стилет</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уретральный детский двухходовый Фолея из однородного соединения силикона с латексом, желтого цвета. Атравматичный наконечник цилиндрического типа. Баллон объемом 3 мл. Размер 10Ch. Длина катетера 30-32 см. Клапан для шприцев Luer-lock. Два противолежащих овальных боковых дренажных отверстия. Пластиковый стилет-проводник. Размер соответствует цветовому коду. Стерильный, для одноразового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12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12.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80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14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14.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4730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16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16.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3165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18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18.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560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18 двухходовый, 100% силикон, имплантация до 90 суток</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18, двухходовый, изготовлен из прозрачного 100% силикона, имеет закрытый дистальный конец и не менее двух боковых отверстий. Дистальный конец катетера обработан и закруглен для обеспечения атравматичной постановки. Коннектор подходит к мочеприемникам любого типа. Тройная стерилизация катетера, длительность использования до 90 дней (значение параметра не требует конкретизации). Длина катетера 40-42 см, размер катетера 18 Ch.</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18 трехходовый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3-х ходовый СН 18.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w:t>
            </w:r>
            <w:r w:rsidRPr="004A72F3">
              <w:rPr>
                <w:rFonts w:ascii="Times New Roman" w:hAnsi="Times New Roman" w:cs="Times New Roman"/>
                <w:color w:val="000000"/>
                <w:sz w:val="22"/>
              </w:rPr>
              <w:lastRenderedPageBreak/>
              <w:t>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60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20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20.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20 трехходовый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3-х ходовый СН 20.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22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22.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22 трехходовый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3-х ходовый СН 22.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w:t>
            </w:r>
            <w:r w:rsidRPr="004A72F3">
              <w:rPr>
                <w:rFonts w:ascii="Times New Roman" w:hAnsi="Times New Roman" w:cs="Times New Roman"/>
                <w:color w:val="000000"/>
                <w:sz w:val="22"/>
              </w:rPr>
              <w:lastRenderedPageBreak/>
              <w:t>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24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24.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уретральный Фолея СН 26 двухходовый 40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Катетер уретральний Фолея 2-х ходовый СН 26. Изготовлен </w:t>
            </w:r>
            <w:proofErr w:type="gramStart"/>
            <w:r w:rsidRPr="004A72F3">
              <w:rPr>
                <w:rFonts w:ascii="Times New Roman" w:hAnsi="Times New Roman" w:cs="Times New Roman"/>
                <w:color w:val="000000"/>
                <w:sz w:val="22"/>
              </w:rPr>
              <w:t>из термопластичного латекса</w:t>
            </w:r>
            <w:proofErr w:type="gramEnd"/>
            <w:r w:rsidRPr="004A72F3">
              <w:rPr>
                <w:rFonts w:ascii="Times New Roman" w:hAnsi="Times New Roman" w:cs="Times New Roman"/>
                <w:color w:val="000000"/>
                <w:sz w:val="22"/>
              </w:rPr>
              <w:t xml:space="preserve"> покрытого силиконом,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боковых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Катетер центральный венозный трехпросветныйт 8,5Fr, 16 см, 14/16/16Ga, в наборе с принадлежностями</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Функциональное назначение - инфузия растворов и препаратов крови. Набор с 3-просветным ЦВК (центральным венозным катетером) 8,5Fr, 16 см, 14/16/16Ga (значение параметра не требует конкретизации) из рентгеноконтрастного полиуретана с кончиком Blue Flex Tip, удлинительными линиями, перфорируемыми инъекционными колпачками для катетеризации магистральных </w:t>
            </w:r>
            <w:r w:rsidRPr="004A72F3">
              <w:rPr>
                <w:rFonts w:ascii="Times New Roman" w:hAnsi="Times New Roman" w:cs="Times New Roman"/>
                <w:color w:val="000000"/>
                <w:sz w:val="22"/>
              </w:rPr>
              <w:lastRenderedPageBreak/>
              <w:t>сосудов по Сельдингеру. В составе: 1. проводник 0,53мм х 45см (прямой гибкий и J-образный кончики) - 1шт. 2. фиксатор катетера - 1шт. 3. пункционная игла 20Ga/3,81 см (значение параметра не требует конкретизации) - 1шт. 4. рентгеноконтрастная канюля 20Ga/4,45см на игле 22 Ga с шпрцем Luer-Slip 5мл - 1шт. 5. тканевый расширитель - 1шт. 6. фиксатор катетера жесткий - 1шт. Просвет/Объем заполнения/Скорость потока: 14Ga/0,55мл/4900мл/час (значение параметров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Клинок ларингоскопический, тип "МАКИНТОШ", одноразовый, </w:t>
            </w:r>
            <w:proofErr w:type="gramStart"/>
            <w:r w:rsidRPr="004A72F3">
              <w:rPr>
                <w:rFonts w:ascii="Times New Roman" w:hAnsi="Times New Roman" w:cs="Times New Roman"/>
                <w:color w:val="000000"/>
                <w:sz w:val="22"/>
              </w:rPr>
              <w:t>металло-пластиковый</w:t>
            </w:r>
            <w:proofErr w:type="gramEnd"/>
            <w:r w:rsidRPr="004A72F3">
              <w:rPr>
                <w:rFonts w:ascii="Times New Roman" w:hAnsi="Times New Roman" w:cs="Times New Roman"/>
                <w:color w:val="000000"/>
                <w:sz w:val="22"/>
              </w:rPr>
              <w:t xml:space="preserve"> №4 (изогнутый)</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Тип Макинтош, анатомически изогнутый для интубации.</w:t>
            </w:r>
            <w:r w:rsidRPr="004A72F3">
              <w:rPr>
                <w:rFonts w:ascii="Times New Roman" w:hAnsi="Times New Roman" w:cs="Times New Roman"/>
                <w:color w:val="000000"/>
                <w:sz w:val="22"/>
              </w:rPr>
              <w:br/>
              <w:t>Фиброоптическийсветовод без возможности замены и без защитного тубуса с боковым рассеиванием светового потока не более 5% (значение параметра не требует конкретизации).</w:t>
            </w:r>
            <w:r w:rsidRPr="004A72F3">
              <w:rPr>
                <w:rFonts w:ascii="Times New Roman" w:hAnsi="Times New Roman" w:cs="Times New Roman"/>
                <w:color w:val="000000"/>
                <w:sz w:val="22"/>
              </w:rPr>
              <w:br/>
              <w:t>Круглое сечение фиброоптическогосветовода.</w:t>
            </w:r>
            <w:r w:rsidRPr="004A72F3">
              <w:rPr>
                <w:rFonts w:ascii="Times New Roman" w:hAnsi="Times New Roman" w:cs="Times New Roman"/>
                <w:color w:val="000000"/>
                <w:sz w:val="22"/>
              </w:rPr>
              <w:br/>
              <w:t>Диаметр световода 5 мм.</w:t>
            </w:r>
            <w:r w:rsidRPr="004A72F3">
              <w:rPr>
                <w:rFonts w:ascii="Times New Roman" w:hAnsi="Times New Roman" w:cs="Times New Roman"/>
                <w:color w:val="000000"/>
                <w:sz w:val="22"/>
              </w:rPr>
              <w:br/>
              <w:t>Освещенность на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w:t>
            </w:r>
            <w:r w:rsidRPr="004A72F3">
              <w:rPr>
                <w:rFonts w:ascii="Times New Roman" w:hAnsi="Times New Roman" w:cs="Times New Roman"/>
                <w:color w:val="000000"/>
                <w:sz w:val="22"/>
              </w:rPr>
              <w:br/>
              <w:t>Материал изготовления – матовая полированная нержавеющая сталь для предотвращения отражения светового потока, акрил, пластик повышенной прочности. Высота клинка 25 мм. Длина клинка 155 мм. Предназначен для одноразового использования. Клинически чистая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555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Клинок ларингоскопический, тип "МИЛЛЕР", одноразовый, </w:t>
            </w:r>
            <w:proofErr w:type="gramStart"/>
            <w:r w:rsidRPr="004A72F3">
              <w:rPr>
                <w:rFonts w:ascii="Times New Roman" w:hAnsi="Times New Roman" w:cs="Times New Roman"/>
                <w:color w:val="000000"/>
                <w:sz w:val="22"/>
              </w:rPr>
              <w:t>металло-пластиковый</w:t>
            </w:r>
            <w:proofErr w:type="gramEnd"/>
            <w:r w:rsidRPr="004A72F3">
              <w:rPr>
                <w:rFonts w:ascii="Times New Roman" w:hAnsi="Times New Roman" w:cs="Times New Roman"/>
                <w:color w:val="000000"/>
                <w:sz w:val="22"/>
              </w:rPr>
              <w:t xml:space="preserve"> №3 (прямой)</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Тип Миллер, прямой. Фиброоптическийсветовод без возможности замены и без защитного тубуса с боковым рассеиванием светового потока не более 5% (значение параметра не требует конкретизации). Круглое сечение фиброоптическогосветовода. Диаметр световода 5 мм. Освещенность на кончике клинка при использовании стандартного источника света </w:t>
            </w:r>
            <w:r w:rsidRPr="004A72F3">
              <w:rPr>
                <w:rFonts w:ascii="Times New Roman" w:hAnsi="Times New Roman" w:cs="Times New Roman"/>
                <w:color w:val="000000"/>
                <w:sz w:val="22"/>
              </w:rPr>
              <w:lastRenderedPageBreak/>
              <w:t>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повышенной прочности. Высота клинка 13 мм. Длина клинка 195 мм. Предназначен для одноразового использования. Клинически чистая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940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Комплект для восстановления кислородом, Вентури 40%</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Дыхательный Клапан Вентури трубчатый, поточный, осесимметричный, с выходным патрубком 22М, с кислородным патрубком не менее 6мм, обеспечивает 40% концентрацию </w:t>
            </w:r>
            <w:proofErr w:type="gramStart"/>
            <w:r w:rsidRPr="004A72F3">
              <w:rPr>
                <w:rFonts w:ascii="Times New Roman" w:hAnsi="Times New Roman" w:cs="Times New Roman"/>
                <w:color w:val="000000"/>
                <w:sz w:val="22"/>
              </w:rPr>
              <w:t>кислорода  во</w:t>
            </w:r>
            <w:proofErr w:type="gramEnd"/>
            <w:r w:rsidRPr="004A72F3">
              <w:rPr>
                <w:rFonts w:ascii="Times New Roman" w:hAnsi="Times New Roman" w:cs="Times New Roman"/>
                <w:color w:val="000000"/>
                <w:sz w:val="22"/>
              </w:rPr>
              <w:t xml:space="preserve"> вдыхаемой смеси. Маркировка </w:t>
            </w:r>
            <w:proofErr w:type="gramStart"/>
            <w:r w:rsidRPr="004A72F3">
              <w:rPr>
                <w:rFonts w:ascii="Times New Roman" w:hAnsi="Times New Roman" w:cs="Times New Roman"/>
                <w:color w:val="000000"/>
                <w:sz w:val="22"/>
              </w:rPr>
              <w:t>цветовая  (</w:t>
            </w:r>
            <w:proofErr w:type="gramEnd"/>
            <w:r w:rsidRPr="004A72F3">
              <w:rPr>
                <w:rFonts w:ascii="Times New Roman" w:hAnsi="Times New Roman" w:cs="Times New Roman"/>
                <w:color w:val="000000"/>
                <w:sz w:val="22"/>
              </w:rPr>
              <w:t>красная); Т-образный тройник с разъемами 22F-22F- 22M/15F (значение параметра не требует конкретизации) детали для соединения клапана Вентури 40% с гофрированной трубкой не более 41,5 см и для использования набора с ларингеальной маской (надгортанным воздуховодом); гофрированный воздуховод  длиной не более 20 см с разъемами 22F-22F. Материал: полипропилен, полиэтилен. Без ПВХ. Однократного применения, клинически чисто, в индивидуальной упаковке.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Контур дыхательный (для ИВЛ, неонатальный, 2 влагосборника)</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Контур дыхательный универсальный неонатальный. Изготовлен из полиэтилена, гофрированный. Длина не менее 120 см.  Тройник-коннектор с портом контроля давления в контуре и портом для термометра, 2 влагосборника, линия измерения давления, линия увлажнителя, универсальные коннекторы для подключения к любым моделям ИВЛ. В составе комплекта: трубка для соединения с увлажнителем 45см, инспираторный патрубок (линия вдоха), экспираторный патрубок (линия выдоха), тройник пациента (Y-образный коннектор), две линии контроля давления (3 мм и 4.7 мм), два комплекта переходников трубок </w:t>
            </w:r>
            <w:r w:rsidRPr="004A72F3">
              <w:rPr>
                <w:rFonts w:ascii="Times New Roman" w:hAnsi="Times New Roman" w:cs="Times New Roman"/>
                <w:color w:val="000000"/>
                <w:sz w:val="22"/>
              </w:rPr>
              <w:lastRenderedPageBreak/>
              <w:t>контура и измерения давления, защитный колпачок). Для однократного применения.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Контур дыхательный, линия вдоха и выдоха, линия увлажнителя, 2 влагосборника, тройник, крепление, длина 1,8 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Контур дыхательный, длина 180 см (отпимальная длина контура от аппарата ИВЛ до пациента), гофрированный. Изготовлен из полиэтилена низкой плотности (высокого давления). В комплекте: линия увлажнителя (патрубок длиной не менее 60 см и не более 70 см) (для подсоединения к увлажнителю), угловой коннектор (для соединения с интубационной трубкой, устраняет опасность отсоединения), тройник-коннектор с портом контроля давления в контуре и портом для термометра (для контроля температуры и давления в контуре), заглушки портов (обеспечивают герметичность), 2 влагосборника (предназначены для сбора конденсата), механизм крепления контура (для фиксации дыхательных шлангов), коннекторы подсоединения 22/15мм (значение параметра не требует конкретизации) Обеспечивают соединение с интубационной трубкой). Индивидуальная чистая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1600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Кружка Эсмарха резиновая р.</w:t>
            </w:r>
            <w:proofErr w:type="gramStart"/>
            <w:r w:rsidRPr="004A72F3">
              <w:rPr>
                <w:rFonts w:ascii="Times New Roman" w:hAnsi="Times New Roman" w:cs="Times New Roman"/>
                <w:color w:val="000000"/>
                <w:sz w:val="22"/>
              </w:rPr>
              <w:t>2  (</w:t>
            </w:r>
            <w:proofErr w:type="gramEnd"/>
            <w:r w:rsidRPr="004A72F3">
              <w:rPr>
                <w:rFonts w:ascii="Times New Roman" w:hAnsi="Times New Roman" w:cs="Times New Roman"/>
                <w:color w:val="000000"/>
                <w:sz w:val="22"/>
              </w:rPr>
              <w:t xml:space="preserve">1,5 л) </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 Кружка Эсмарха состоит из резинового резервуара для жидкости объемом не менее 1,5 литра. К емкости прикреплена трубка с монтированным зажимом. Для контроля движения жидкости трубка изготавливается из прозрачного медицинского ПВХ (длина не менее 140 мм). Зажим позволяет контролировать скорость потока раствора. В комплект кружки Эсмарха входят два наконечника: жесткий (ПЭ) – 95х7,4 мм и мягкий (ПВХ) – 76х7 мм. Наконечник можно сменить, опустив конец трубки в воду с горячей водой.</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162</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Кружка Эсмарха с наконечником одноразовая, стерильная</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Кружка эсмарха одноразовая с наконечником на дистальном конце удлинённой трубки, горловина мешка с крышкой и запорным механизмом (Для быстрого беспрепятственного наполнения резервуара жидкостью и предотвращения ее вытекания обратно), с </w:t>
            </w:r>
            <w:r w:rsidRPr="004A72F3">
              <w:rPr>
                <w:rFonts w:ascii="Times New Roman" w:hAnsi="Times New Roman" w:cs="Times New Roman"/>
                <w:color w:val="000000"/>
                <w:sz w:val="22"/>
              </w:rPr>
              <w:lastRenderedPageBreak/>
              <w:t>уплотнительным кольцом для подвешивания (Для подвешивания на стойку), диаметр трубки СН 20, длина не менее 1,5 м (Оптимальное расстояние от стойки до пациента), объём не менее 2,0 л с градуировкой деления не менее 50 мл (Градуировка на резервуаре обеспечивает возможность наливать жидкость в резервуар в строго необходимом объеме, который применим для каждой конкретной манипуляции и удовлетворяет потребности заказчика) на мешке. Стерильная.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6400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Линия соединительная к шприцам для инжекторов автоматических Y-образная 150 см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Соединительные линии к шприцам для инжекторов автоматических. Комплектация: Y-коннектор-адаптер удлинительный, не менее двух противовозвратных клапанов. Клапаны предотвращают рефлюкс крови и аспирацию атмосферного воздуха. Адаптер прозрачный для контроля пузырьков воздуха. Используется в качестве дополнительной инфузионной линии для введения контраста или иных лекарственных растворов (значение параметров не требует конкретизации). Прозрачная удлинительная линия, устойчива к изломам и перегибам, коннекторы луер-лок (male/female (значение параметра не требует конкретизации)) с защитными колпачками, давление не менее 21 Бар (значение параметра не требует конкретизации), длина не менее 150 см, Используемые материалы: медицинский полимер, полиэтилен, поликарбонат. Стерильная упаковка. Не сдержит ЛАТЕКС.</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5000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анестезиологическая большая взрослая, р.5</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изготовлена из нетоксичного прозрачного поливинилхлорида, снабжена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gramStart"/>
            <w:r w:rsidRPr="004A72F3">
              <w:rPr>
                <w:rFonts w:ascii="Times New Roman" w:hAnsi="Times New Roman" w:cs="Times New Roman"/>
                <w:color w:val="000000"/>
                <w:sz w:val="22"/>
              </w:rPr>
              <w:t>коннектором  «</w:t>
            </w:r>
            <w:proofErr w:type="gramEnd"/>
            <w:r w:rsidRPr="004A72F3">
              <w:rPr>
                <w:rFonts w:ascii="Times New Roman" w:hAnsi="Times New Roman" w:cs="Times New Roman"/>
                <w:color w:val="000000"/>
                <w:sz w:val="22"/>
              </w:rPr>
              <w:t xml:space="preserve">ЛУЕР» имеет </w:t>
            </w:r>
            <w:r w:rsidRPr="004A72F3">
              <w:rPr>
                <w:rFonts w:ascii="Times New Roman" w:hAnsi="Times New Roman" w:cs="Times New Roman"/>
                <w:color w:val="000000"/>
                <w:sz w:val="22"/>
              </w:rPr>
              <w:lastRenderedPageBreak/>
              <w:t>стандартный коннектор для соединения с дыхательным контуром имеет кольцо для фиксирующего устройства. Размер L (5). Для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450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анестезиологическая малая взрослая/большая детская, р.3</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изготовлена из нетоксичного прозрачного поливинилхлорида, снабжена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gramStart"/>
            <w:r w:rsidRPr="004A72F3">
              <w:rPr>
                <w:rFonts w:ascii="Times New Roman" w:hAnsi="Times New Roman" w:cs="Times New Roman"/>
                <w:color w:val="000000"/>
                <w:sz w:val="22"/>
              </w:rPr>
              <w:t>коннектором  «</w:t>
            </w:r>
            <w:proofErr w:type="gramEnd"/>
            <w:r w:rsidRPr="004A72F3">
              <w:rPr>
                <w:rFonts w:ascii="Times New Roman" w:hAnsi="Times New Roman" w:cs="Times New Roman"/>
                <w:color w:val="000000"/>
                <w:sz w:val="22"/>
              </w:rPr>
              <w:t>ЛУЕР» имеет стандартный коннектор для соединения с дыхательным контуром имеет кольцо для фиксирующего устройства. Размер S (3). Для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анестезиологическая малая детская, р.1</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изготовлена из нетоксичного прозрачного поливинилхлорида, снабжена мягкой манжетой, обеспечивающей герметичное прилегание маски к лицу пациента прозрачность материала позволяет следить за состоянием </w:t>
            </w:r>
            <w:proofErr w:type="gramStart"/>
            <w:r w:rsidRPr="004A72F3">
              <w:rPr>
                <w:rFonts w:ascii="Times New Roman" w:hAnsi="Times New Roman" w:cs="Times New Roman"/>
                <w:color w:val="000000"/>
                <w:sz w:val="22"/>
              </w:rPr>
              <w:t>пациента  имеет</w:t>
            </w:r>
            <w:proofErr w:type="gramEnd"/>
            <w:r w:rsidRPr="004A72F3">
              <w:rPr>
                <w:rFonts w:ascii="Times New Roman" w:hAnsi="Times New Roman" w:cs="Times New Roman"/>
                <w:color w:val="000000"/>
                <w:sz w:val="22"/>
              </w:rPr>
              <w:t xml:space="preserve"> стандартный коннектор для соединения с дыхательным контуром имеет кольцо для фиксирующего устройства. </w:t>
            </w:r>
            <w:proofErr w:type="gramStart"/>
            <w:r w:rsidRPr="004A72F3">
              <w:rPr>
                <w:rFonts w:ascii="Times New Roman" w:hAnsi="Times New Roman" w:cs="Times New Roman"/>
                <w:color w:val="000000"/>
                <w:sz w:val="22"/>
              </w:rPr>
              <w:t>Размер  (</w:t>
            </w:r>
            <w:proofErr w:type="gramEnd"/>
            <w:r w:rsidRPr="004A72F3">
              <w:rPr>
                <w:rFonts w:ascii="Times New Roman" w:hAnsi="Times New Roman" w:cs="Times New Roman"/>
                <w:color w:val="000000"/>
                <w:sz w:val="22"/>
              </w:rPr>
              <w:t>1). Для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анестезиологическая неонатальная, р.0</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изготовлена из нетоксичного прозрачного поливинилхлорида, снабжена мягкой манжетой, обеспечивающей герметичное прилегание маски к лицу пациента прозрачность материала позволяет следить за состоянием </w:t>
            </w:r>
            <w:proofErr w:type="gramStart"/>
            <w:r w:rsidRPr="004A72F3">
              <w:rPr>
                <w:rFonts w:ascii="Times New Roman" w:hAnsi="Times New Roman" w:cs="Times New Roman"/>
                <w:color w:val="000000"/>
                <w:sz w:val="22"/>
              </w:rPr>
              <w:t>пациента  имеет</w:t>
            </w:r>
            <w:proofErr w:type="gramEnd"/>
            <w:r w:rsidRPr="004A72F3">
              <w:rPr>
                <w:rFonts w:ascii="Times New Roman" w:hAnsi="Times New Roman" w:cs="Times New Roman"/>
                <w:color w:val="000000"/>
                <w:sz w:val="22"/>
              </w:rPr>
              <w:t xml:space="preserve"> стандартный коннектор для соединения с дыхательным контуром имеет кольцо для фиксирующего устройства. </w:t>
            </w:r>
            <w:proofErr w:type="gramStart"/>
            <w:r w:rsidRPr="004A72F3">
              <w:rPr>
                <w:rFonts w:ascii="Times New Roman" w:hAnsi="Times New Roman" w:cs="Times New Roman"/>
                <w:color w:val="000000"/>
                <w:sz w:val="22"/>
              </w:rPr>
              <w:t>Размер  (</w:t>
            </w:r>
            <w:proofErr w:type="gramEnd"/>
            <w:r w:rsidRPr="004A72F3">
              <w:rPr>
                <w:rFonts w:ascii="Times New Roman" w:hAnsi="Times New Roman" w:cs="Times New Roman"/>
                <w:color w:val="000000"/>
                <w:sz w:val="22"/>
              </w:rPr>
              <w:t>0). Для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анестезиологическая средняя детская, р.2</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изготовлена из нетоксичного прозрачного поливинилхлорида, снабжена мягкой раздувной манжетой, обеспечивающей герметичное прилегание маски к лицу пациента прозрачность </w:t>
            </w:r>
            <w:r w:rsidRPr="004A72F3">
              <w:rPr>
                <w:rFonts w:ascii="Times New Roman" w:hAnsi="Times New Roman" w:cs="Times New Roman"/>
                <w:color w:val="000000"/>
                <w:sz w:val="22"/>
              </w:rPr>
              <w:lastRenderedPageBreak/>
              <w:t xml:space="preserve">материала позволяет следить за состоянием пациента снабжена ниппельным клапаном раздувания манжеты с </w:t>
            </w:r>
            <w:proofErr w:type="gramStart"/>
            <w:r w:rsidRPr="004A72F3">
              <w:rPr>
                <w:rFonts w:ascii="Times New Roman" w:hAnsi="Times New Roman" w:cs="Times New Roman"/>
                <w:color w:val="000000"/>
                <w:sz w:val="22"/>
              </w:rPr>
              <w:t>коннектором  «</w:t>
            </w:r>
            <w:proofErr w:type="gramEnd"/>
            <w:r w:rsidRPr="004A72F3">
              <w:rPr>
                <w:rFonts w:ascii="Times New Roman" w:hAnsi="Times New Roman" w:cs="Times New Roman"/>
                <w:color w:val="000000"/>
                <w:sz w:val="22"/>
              </w:rPr>
              <w:t>ЛУЕР» имеет стандартный коннектор для соединения с дыхательным контуром имеет кольцо для фиксирующего устройства. Размер (2). Для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анестезиологическая, средняя взрослая р.М (4)</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изготовлена из нетоксичного прозрачного поливинилхлорида, снабжена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gramStart"/>
            <w:r w:rsidRPr="004A72F3">
              <w:rPr>
                <w:rFonts w:ascii="Times New Roman" w:hAnsi="Times New Roman" w:cs="Times New Roman"/>
                <w:color w:val="000000"/>
                <w:sz w:val="22"/>
              </w:rPr>
              <w:t>коннектором  «</w:t>
            </w:r>
            <w:proofErr w:type="gramEnd"/>
            <w:r w:rsidRPr="004A72F3">
              <w:rPr>
                <w:rFonts w:ascii="Times New Roman" w:hAnsi="Times New Roman" w:cs="Times New Roman"/>
                <w:color w:val="000000"/>
                <w:sz w:val="22"/>
              </w:rPr>
              <w:t>ЛУЕР» имеет стандартный коннектор для соединения с дыхательным контуром имеет кольцо для фиксирующего устройства. Размер М (4). Для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1690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анестезиологическая с манжетой, размер 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изготовлена из нетоксичного прозрачного поливинилхлорида, снабжена мягкой раздувной манжетой, обеспечивающей герметичное прилегание маски к лицу пациента прозрачность материала позволяет следить за состоянием пациента снабжена ниппельным клапаном раздувания манжеты с </w:t>
            </w:r>
            <w:proofErr w:type="gramStart"/>
            <w:r w:rsidRPr="004A72F3">
              <w:rPr>
                <w:rFonts w:ascii="Times New Roman" w:hAnsi="Times New Roman" w:cs="Times New Roman"/>
                <w:color w:val="000000"/>
                <w:sz w:val="22"/>
              </w:rPr>
              <w:t>коннектором  «</w:t>
            </w:r>
            <w:proofErr w:type="gramEnd"/>
            <w:r w:rsidRPr="004A72F3">
              <w:rPr>
                <w:rFonts w:ascii="Times New Roman" w:hAnsi="Times New Roman" w:cs="Times New Roman"/>
                <w:color w:val="000000"/>
                <w:sz w:val="22"/>
              </w:rPr>
              <w:t>ЛУЕР» имеет стандартный коннектор для соединения с дыхательным контуром имеет кольцо для фиксирующего устройства. Размер М (4). Для одноразового использования</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аэрозольная взрослая с носовым зажимом</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Аэрозольная маска для взрослых с носовым зажимом. Описание: </w:t>
            </w:r>
            <w:proofErr w:type="gramStart"/>
            <w:r w:rsidRPr="004A72F3">
              <w:rPr>
                <w:rFonts w:ascii="Times New Roman" w:hAnsi="Times New Roman" w:cs="Times New Roman"/>
                <w:color w:val="000000"/>
                <w:sz w:val="22"/>
              </w:rPr>
              <w:t>аэрозольная  прозрачная</w:t>
            </w:r>
            <w:proofErr w:type="gramEnd"/>
            <w:r w:rsidRPr="004A72F3">
              <w:rPr>
                <w:rFonts w:ascii="Times New Roman" w:hAnsi="Times New Roman" w:cs="Times New Roman"/>
                <w:color w:val="000000"/>
                <w:sz w:val="22"/>
              </w:rPr>
              <w:t xml:space="preserve"> маска для взрослых под подбородок с носовым  зажимом, с поддерживающим эластомерным шнуром, с двумя круглыми отверстиями в носовой части диаметром 1,7 см, с коннекцией 22М. Материал: полипропилен, полиэтилен. Не содержит латекса, клинически чисто, в индивидуальной упаковке.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кислородная взрослая с носовым зажимом и кислородной трубкой 2,1 м </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Кислородная маска для оксигенотерапии средней концентрации (для следования режиму лечебного процесса), продолговатая, взрослая. Скорость потока 5-10 л/мин (значение параметра не требует конкретизации) (для создания более высокой концентрации кислорода). Изготовлена из мягкого винила для комфорта пациента, прозрачность обеспечивает визуальный контроль. В комплекте с кислородной трубкой (для проведения оксигенотерапии) 210 см (для соединения на разном расстоянии). Индивидуально упакована.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7230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4819AF">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ларингеальная р.3 с апертурной решёткой</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ларингеальная классическая одноразового применения №3 (В соответствии с анатомическими особенностями пациента, для детей 30-50 кг (значение параметра не требует конкретизации</w:t>
            </w:r>
            <w:proofErr w:type="gramStart"/>
            <w:r w:rsidRPr="004A72F3">
              <w:rPr>
                <w:rFonts w:ascii="Times New Roman" w:hAnsi="Times New Roman" w:cs="Times New Roman"/>
                <w:color w:val="000000"/>
                <w:sz w:val="22"/>
              </w:rPr>
              <w:t>))  с</w:t>
            </w:r>
            <w:proofErr w:type="gramEnd"/>
            <w:r w:rsidRPr="004A72F3">
              <w:rPr>
                <w:rFonts w:ascii="Times New Roman" w:hAnsi="Times New Roman" w:cs="Times New Roman"/>
                <w:color w:val="000000"/>
                <w:sz w:val="22"/>
              </w:rPr>
              <w:t xml:space="preserve"> апертурной решёткой для предотвращения блокирования дыхательных путей надгортанником. Объем манжеты до 20 см3 (Обеспечивает максимальное давление в манжете маски - 60 см Н2О), грушевидная форма манжеты обеспечивает наилучшее прилегание к стенкам гортани, усиленное основание манжеты для защиты от перегиба во время введения. Конический анатомический наконечник предотвращает складывание при введении, прикрывает эзофагеальный сфинктер и снижает инсуфляцию желудка. Апертурные перемычки на основании маски (защищают дыхательный путь от возможной блокады надгортанником). </w:t>
            </w:r>
            <w:proofErr w:type="gramStart"/>
            <w:r w:rsidRPr="004A72F3">
              <w:rPr>
                <w:rFonts w:ascii="Times New Roman" w:hAnsi="Times New Roman" w:cs="Times New Roman"/>
                <w:color w:val="000000"/>
                <w:sz w:val="22"/>
              </w:rPr>
              <w:t>Интегрированная  магистраль</w:t>
            </w:r>
            <w:proofErr w:type="gramEnd"/>
            <w:r w:rsidRPr="004A72F3">
              <w:rPr>
                <w:rFonts w:ascii="Times New Roman" w:hAnsi="Times New Roman" w:cs="Times New Roman"/>
                <w:color w:val="000000"/>
                <w:sz w:val="22"/>
              </w:rPr>
              <w:t xml:space="preserve">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w:t>
            </w:r>
            <w:r w:rsidRPr="004A72F3">
              <w:rPr>
                <w:rFonts w:ascii="Times New Roman" w:hAnsi="Times New Roman" w:cs="Times New Roman"/>
                <w:color w:val="000000"/>
                <w:sz w:val="22"/>
              </w:rPr>
              <w:lastRenderedPageBreak/>
              <w:t>в изделии, веса пациента, объёма раздувания манжеты, значений максимального давления в манжете маски. Стерильная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2</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4819AF">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ларингеальная р.4 с апертурной решёткой</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Маска ларингеальная классическая одноразового применения №4 (В соответствии с анатомическими особенностями пациента, для взрослых 50-70 кг (значение параметра не требует конкретизации)) с апертурной решёткой для предотвращения блокирования дыхательных путей надгортанником. Объем манжеты до 30 см3 (Обеспечивает максимальное давление в манжете маски - 60 см Н2О), грушевидная форма манжеты обеспечивает наилучшее прилегание к стенкам гортани, усиленное основание манжеты для защиты от перегиба во время введения. Конический анатомический наконечник предотвращает складывание при введении, прикрывает эзофагеальный сфинктер и снижает инсуфляцию желудка. Апертурные перемычки на основании маски (защищают дыхательный путь от возможной блокады надгортанником). Интегрированная магистраль в манжету маски для ее раздувания с контрольным клапаном и несъёмным полисульфоновым 15 мм коннектором, изготовленная из медицинского ПВХ с указанием на дистальном конце дыхательной трубки размера маски. Трубка маски имеет рентгенконтрастную полосу и маркировку: отсутствия латекса в изделии, веса пациента, объёма раздувания манжеты, значений максимального давления в манжете маски. Стерильная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4819AF">
            <w:pPr>
              <w:jc w:val="center"/>
              <w:rPr>
                <w:rFonts w:ascii="Times New Roman" w:hAnsi="Times New Roman" w:cs="Times New Roman"/>
                <w:color w:val="000000"/>
                <w:sz w:val="22"/>
              </w:rPr>
            </w:pPr>
            <w:r w:rsidRPr="004A72F3">
              <w:rPr>
                <w:rFonts w:ascii="Times New Roman" w:hAnsi="Times New Roman" w:cs="Times New Roman"/>
                <w:color w:val="000000"/>
                <w:sz w:val="22"/>
              </w:rPr>
              <w:t>Маска силиконовая ларингеальная 1,5 (5-10 кг), многократного применения</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Силиконовая ларингеальная маска для пациентов 5-10 кг (значение параметра не требует конкретизации), размер 1,5, предназначенная для многократного (40 номинальных использований) применения, которая подлежит стерилизации и автоклавированию. </w:t>
            </w:r>
            <w:r w:rsidRPr="004A72F3">
              <w:rPr>
                <w:rFonts w:ascii="Times New Roman" w:hAnsi="Times New Roman" w:cs="Times New Roman"/>
                <w:color w:val="000000"/>
                <w:sz w:val="22"/>
              </w:rPr>
              <w:lastRenderedPageBreak/>
              <w:t>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не менее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ларингеальной маски и соответсвующие цветовые маркировки на шприце для раздува манжеты обеспечивают идеальный уровень давления в манжете.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4819AF">
            <w:pPr>
              <w:jc w:val="center"/>
              <w:rPr>
                <w:rFonts w:ascii="Times New Roman" w:hAnsi="Times New Roman" w:cs="Times New Roman"/>
                <w:color w:val="000000"/>
                <w:sz w:val="22"/>
              </w:rPr>
            </w:pPr>
            <w:r w:rsidRPr="004A72F3">
              <w:rPr>
                <w:rFonts w:ascii="Times New Roman" w:hAnsi="Times New Roman" w:cs="Times New Roman"/>
                <w:color w:val="000000"/>
                <w:sz w:val="22"/>
              </w:rPr>
              <w:t>Маска силиконовая ларингеальная 2 (10-20 кг), многократного применения</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Силиконовая ларингеальная маска для пациентов 10 -20 кг (значение параметра не требует конкретизации), размер 2,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манжета ларингеальной маски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ларингеальной маски и соответсвующие цветовые маркировки на шприце для раздува манжеты обеспечивают идеальный уровень давления в манжете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Маска силиконовая ларингеальная 2,5 (20-30 кг), многократного применения </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Силиконовая ларингеальная маска для пациентов 20-30 кг (значение параметра не требует конкретизации), размер 2,5, предназначенная для многократного (40 номинальных использований) применения, которая подлежит стерилизации и автоклавированию. Многоразовая ларингеальная маска из медицинского силикона. В раздутом состоянии </w:t>
            </w:r>
            <w:r w:rsidRPr="004A72F3">
              <w:rPr>
                <w:rFonts w:ascii="Times New Roman" w:hAnsi="Times New Roman" w:cs="Times New Roman"/>
                <w:color w:val="000000"/>
                <w:sz w:val="22"/>
              </w:rPr>
              <w:lastRenderedPageBreak/>
              <w:t>манжета ларингеальной маски обеспечивает надежную герметизацию. подлежит высокотемпературному автоклавированию 40 раз, уменьшенный риск соскальзывания и смещения: благодаря матовой силиконовой поверхности, универсальный 15 мм коннектор, цветовое кодирование размера ларингеальной маски и соответсвующие цветовые маркировки на шприце для раздува манжеты обеспечивают идеальный уровень давления в манжете.</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5</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Мешок резервный 0,5 л с горловиной 15F, одноразовый</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Мешок резервный одноразовый объемом 0,5 л с горловиной 15F. Состав: зеленый резервуар объемом 0,5 л, горловина 15F. Клинически чистый, однократного применения, в индивидуальной упаковке, не содержит латекса.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Мешок резервный 1 л с горловиной 22F, одноразовый</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Мешок резервный одноразовый объемом 1,0 л с горловиной 22F. Состав: зеленый резервуар объемом 1,0 л, горловина 22F. Клинически чистый, однократного применения, в индивидуальной упаковке, не содержит латекса.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Мешок резервный 2 л с горловиной 22F, одноразовый</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Мешок резервный одноразовый объемом 2 л с горловиной 22F. Двойное сложение. Состав: зеленый резервуар объемом 2 л, горловина 22F. Клинически чистый, однократного применения, в индивидуальной упаковке, не содержит латекса. </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150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0674B4"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0674B4" w:rsidRPr="004A72F3" w:rsidRDefault="000674B4" w:rsidP="000674B4">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Мочеприемник детский универсальный 100 мл</w:t>
            </w:r>
          </w:p>
        </w:tc>
        <w:tc>
          <w:tcPr>
            <w:tcW w:w="254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Мочеприемник детский универсальный. Стерильный. Предназначен для одноразового использования. Изготовлен из прозрачного полиэтилена. Объем 100 мл. Имеет градуировку от 10 мл, цена деления 10 мл. Имеет боковую градуировку от 10 мл до 100 мл (значение пораметра не требует конкретизации), что позволяет измерить малое количество мочи.</w:t>
            </w:r>
          </w:p>
        </w:tc>
        <w:tc>
          <w:tcPr>
            <w:tcW w:w="657"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0674B4" w:rsidRPr="004A72F3" w:rsidRDefault="000674B4" w:rsidP="000674B4">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674B4" w:rsidRPr="004A72F3" w:rsidRDefault="000674B4" w:rsidP="000674B4">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Мочеприемник Уриметр одноразовый для почасового измерения</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Устройство для контроля диуреза - </w:t>
            </w:r>
            <w:proofErr w:type="gramStart"/>
            <w:r w:rsidRPr="004A72F3">
              <w:rPr>
                <w:rFonts w:ascii="Times New Roman" w:hAnsi="Times New Roman" w:cs="Times New Roman"/>
                <w:color w:val="000000"/>
                <w:sz w:val="22"/>
              </w:rPr>
              <w:t>система</w:t>
            </w:r>
            <w:proofErr w:type="gramEnd"/>
            <w:r w:rsidRPr="004A72F3">
              <w:rPr>
                <w:rFonts w:ascii="Times New Roman" w:hAnsi="Times New Roman" w:cs="Times New Roman"/>
                <w:color w:val="000000"/>
                <w:sz w:val="22"/>
              </w:rPr>
              <w:t xml:space="preserve"> закрытая стерильная (уриметр) вертикального дизайна. Предназначена для уроколлекции с функцией контроля почасового диуреза. </w:t>
            </w:r>
            <w:r w:rsidRPr="004A72F3">
              <w:rPr>
                <w:rFonts w:ascii="Times New Roman" w:hAnsi="Times New Roman" w:cs="Times New Roman"/>
                <w:color w:val="000000"/>
                <w:sz w:val="22"/>
              </w:rPr>
              <w:lastRenderedPageBreak/>
              <w:t xml:space="preserve">Состоит из комбинированного уроколлектора с измерительным цилиндром внутри, неперекручивающейся двухпросветной приводной трубки длиной не </w:t>
            </w:r>
            <w:proofErr w:type="gramStart"/>
            <w:r w:rsidRPr="004A72F3">
              <w:rPr>
                <w:rFonts w:ascii="Times New Roman" w:hAnsi="Times New Roman" w:cs="Times New Roman"/>
                <w:color w:val="000000"/>
                <w:sz w:val="22"/>
              </w:rPr>
              <w:t>менее  110</w:t>
            </w:r>
            <w:proofErr w:type="gramEnd"/>
            <w:r w:rsidRPr="004A72F3">
              <w:rPr>
                <w:rFonts w:ascii="Times New Roman" w:hAnsi="Times New Roman" w:cs="Times New Roman"/>
                <w:color w:val="000000"/>
                <w:sz w:val="22"/>
              </w:rPr>
              <w:t xml:space="preserve"> см для присоединения к урологическому катетеру и мешка для сбора суточной мочи. Емкость уроколлекторане менее 500 мл (шаг шкалы - 10 мл). В центре уроколлектора расположен измерительный цилиндр емкостью не менее 40 мл (шаг шкалы - 1 мл). На боковой и задней части уроколлектора - приспособления для крепления уриметра к раме кровати (ремни, крючки, шнурки). На лицевой части цилиндра имеется 3 отверстия. Приводная трубка имеет диаметр не более 12 мм и перегородку по центру по всей длине (двухпросветная). Дистальный ее конец снабжен универсальным безыгольным портом длиной не более 65 мм для забора проб мочи в соответствии с требованиями СанПина. Трубка в месте крепления к уроколлектору оборудована внешней спиралью для предотвращения перегибов. На приводной трубке расположена клипса-зажим. Для опорожнения цилиндра в уроколлектор над капельной камерой предусмотрен кран с маркировкой положений "открыто/закрыто" (значение параметра не требует конкретизации). Сборный мешок градуирован, имеет место для маркировки даты установки уриметра. На сборном мешке имеется специальное отверстие для закрепления сливного крана. Сборный мешок прямоугольный, объемом не менее 2000мл. Тип сливного крана - крестообразный, быстрого слива, расположен по нижнему краю сборного мешка, смещен от его центра. Изделие имеет 2 невозвратных клапана - в дистальной части приводной трубки (между портом и приводной трубкой) и в сборном мешке (лепесткового типа) и два встроенных гидрофобных </w:t>
            </w:r>
            <w:r w:rsidRPr="004A72F3">
              <w:rPr>
                <w:rFonts w:ascii="Times New Roman" w:hAnsi="Times New Roman" w:cs="Times New Roman"/>
                <w:color w:val="000000"/>
                <w:sz w:val="22"/>
              </w:rPr>
              <w:lastRenderedPageBreak/>
              <w:t xml:space="preserve">антибактериальных фильтра (на передней поверхности сборного мешка и в капельной камере). Время использования у одного пациента - не более 7 дней (значение параметра не требует конкретизации). </w:t>
            </w:r>
            <w:proofErr w:type="gramStart"/>
            <w:r w:rsidRPr="004A72F3">
              <w:rPr>
                <w:rFonts w:ascii="Times New Roman" w:hAnsi="Times New Roman" w:cs="Times New Roman"/>
                <w:color w:val="000000"/>
                <w:sz w:val="22"/>
              </w:rPr>
              <w:t>Комплектация:  -</w:t>
            </w:r>
            <w:proofErr w:type="gramEnd"/>
            <w:r w:rsidRPr="004A72F3">
              <w:rPr>
                <w:rFonts w:ascii="Times New Roman" w:hAnsi="Times New Roman" w:cs="Times New Roman"/>
                <w:color w:val="000000"/>
                <w:sz w:val="22"/>
              </w:rPr>
              <w:t xml:space="preserve"> 1 прочный шнур, 2 ремня, (1 встроенный крючок на задней панели).</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32</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 </w:t>
            </w:r>
            <w:proofErr w:type="gramStart"/>
            <w:r w:rsidRPr="004A72F3">
              <w:rPr>
                <w:rFonts w:ascii="Times New Roman" w:hAnsi="Times New Roman" w:cs="Times New Roman"/>
                <w:color w:val="000000"/>
                <w:sz w:val="22"/>
              </w:rPr>
              <w:t>Устройство</w:t>
            </w:r>
            <w:proofErr w:type="gramEnd"/>
            <w:r w:rsidRPr="004A72F3">
              <w:rPr>
                <w:rFonts w:ascii="Times New Roman" w:hAnsi="Times New Roman" w:cs="Times New Roman"/>
                <w:color w:val="000000"/>
                <w:sz w:val="22"/>
              </w:rPr>
              <w:t xml:space="preserve"> дренирующее для интраоперационной аспирации c соединительной трубкой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Набор для интраоперационной аспирации, </w:t>
            </w:r>
            <w:proofErr w:type="gramStart"/>
            <w:r w:rsidRPr="004A72F3">
              <w:rPr>
                <w:rFonts w:ascii="Times New Roman" w:hAnsi="Times New Roman" w:cs="Times New Roman"/>
                <w:color w:val="000000"/>
                <w:sz w:val="22"/>
              </w:rPr>
              <w:t>состоящий  из</w:t>
            </w:r>
            <w:proofErr w:type="gramEnd"/>
            <w:r w:rsidRPr="004A72F3">
              <w:rPr>
                <w:rFonts w:ascii="Times New Roman" w:hAnsi="Times New Roman" w:cs="Times New Roman"/>
                <w:color w:val="000000"/>
                <w:sz w:val="22"/>
              </w:rPr>
              <w:t xml:space="preserve"> классической рукоятки с вакуум-контролем, изогнутого наконечника и соединительной трубки. Изогнутая </w:t>
            </w:r>
            <w:proofErr w:type="gramStart"/>
            <w:r w:rsidRPr="004A72F3">
              <w:rPr>
                <w:rFonts w:ascii="Times New Roman" w:hAnsi="Times New Roman" w:cs="Times New Roman"/>
                <w:color w:val="000000"/>
                <w:sz w:val="22"/>
              </w:rPr>
              <w:t>рукоятка  длиной</w:t>
            </w:r>
            <w:proofErr w:type="gramEnd"/>
            <w:r w:rsidRPr="004A72F3">
              <w:rPr>
                <w:rFonts w:ascii="Times New Roman" w:hAnsi="Times New Roman" w:cs="Times New Roman"/>
                <w:color w:val="000000"/>
                <w:sz w:val="22"/>
              </w:rPr>
              <w:t xml:space="preserve"> не менее 155 мм аспирационного наконечника и ПВХ трубки длиной менее 3,5 м с гофрированной поверхностью и коннекторами, устойчивыми к перегибанию. Размер трубки по Шарьеру -24. жесткость по Шору -74.  Наконечник </w:t>
            </w:r>
            <w:proofErr w:type="gramStart"/>
            <w:r w:rsidRPr="004A72F3">
              <w:rPr>
                <w:rFonts w:ascii="Times New Roman" w:hAnsi="Times New Roman" w:cs="Times New Roman"/>
                <w:color w:val="000000"/>
                <w:sz w:val="22"/>
              </w:rPr>
              <w:t>изогнутый,  с</w:t>
            </w:r>
            <w:proofErr w:type="gramEnd"/>
            <w:r w:rsidRPr="004A72F3">
              <w:rPr>
                <w:rFonts w:ascii="Times New Roman" w:hAnsi="Times New Roman" w:cs="Times New Roman"/>
                <w:color w:val="000000"/>
                <w:sz w:val="22"/>
              </w:rPr>
              <w:t xml:space="preserve"> 4 вспомогательными отверстиями. Внутренний/наружный (значение параметра не требует конкретизации) диаметр наконечника 4,6/6,5 мм (параметр не требует конкретизации). Размер аспирационного наконечника по Шарьеру 20. Соединительная трубка легко крепится к рукоятке путем защелкивания. оснащена с обеих сторон специальными коннекторами: универсальный гофрированный коннектор не перегибается при работе под любым углом и "cut-to-fit" коннекторы подходят к любому типу стационарных устройств для вакуум-аспирации, имеющим диаметр от 8 до 18 мм (с полным покрытием диапазона). Материалы: рукоятка- бутадиен стирол, наконечники -поливинилхлорид, трубки -поливинилхлорид, соединительная трубка - поливинилхлорид, коннекторы -поливинилхлорид. Набор поставляется в двойной стерильной упаковке, готовый к применению. Стерильно.</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Набор для катетеризации ц/вен Цертофикс Протект </w:t>
            </w:r>
            <w:r w:rsidRPr="004A72F3">
              <w:rPr>
                <w:rFonts w:ascii="Times New Roman" w:hAnsi="Times New Roman" w:cs="Times New Roman"/>
                <w:color w:val="000000"/>
                <w:sz w:val="22"/>
              </w:rPr>
              <w:lastRenderedPageBreak/>
              <w:t>Дуо V 720 (7Fr/16G-16G/20см)</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 xml:space="preserve">Набор для катетеризации центральных вен вен по Сельдингеру для длительной инфузии и </w:t>
            </w:r>
            <w:proofErr w:type="gramStart"/>
            <w:r w:rsidRPr="004A72F3">
              <w:rPr>
                <w:rFonts w:ascii="Times New Roman" w:hAnsi="Times New Roman" w:cs="Times New Roman"/>
                <w:color w:val="000000"/>
                <w:sz w:val="22"/>
              </w:rPr>
              <w:t>мониторинга  с</w:t>
            </w:r>
            <w:proofErr w:type="gramEnd"/>
            <w:r w:rsidRPr="004A72F3">
              <w:rPr>
                <w:rFonts w:ascii="Times New Roman" w:hAnsi="Times New Roman" w:cs="Times New Roman"/>
                <w:color w:val="000000"/>
                <w:sz w:val="22"/>
              </w:rPr>
              <w:t xml:space="preserve"> </w:t>
            </w:r>
            <w:r w:rsidRPr="004A72F3">
              <w:rPr>
                <w:rFonts w:ascii="Times New Roman" w:hAnsi="Times New Roman" w:cs="Times New Roman"/>
                <w:color w:val="000000"/>
                <w:sz w:val="22"/>
              </w:rPr>
              <w:lastRenderedPageBreak/>
              <w:t xml:space="preserve">покрытым антибактериальной защитой двухканальным катетером. Материал катетера: термолабильный, атромбогенный, Rg- контрастный полиуретан с антибактериальным атромбогенными покрытием из полигексанида (Полиуретан является материалом с высоким уровнем биосовместимости. Термолабильность и антитромбогенность катетера позволяет обеспечить безопасную постановку катетера и снизить риск тромбирования катетера. Rg- контрастный катетер позволяет эффективно контролировать положение катетера). Покрытие катетера: антибактериальное атромбогенное покрытие необратимо связано с катетером и не </w:t>
            </w:r>
            <w:proofErr w:type="gramStart"/>
            <w:r w:rsidRPr="004A72F3">
              <w:rPr>
                <w:rFonts w:ascii="Times New Roman" w:hAnsi="Times New Roman" w:cs="Times New Roman"/>
                <w:color w:val="000000"/>
                <w:sz w:val="22"/>
              </w:rPr>
              <w:t>смывается  поверхности</w:t>
            </w:r>
            <w:proofErr w:type="gramEnd"/>
            <w:r w:rsidRPr="004A72F3">
              <w:rPr>
                <w:rFonts w:ascii="Times New Roman" w:hAnsi="Times New Roman" w:cs="Times New Roman"/>
                <w:color w:val="000000"/>
                <w:sz w:val="22"/>
              </w:rPr>
              <w:t xml:space="preserve"> катетер покрыт по всей длине снаружи и изнутри.  Состав набора: Двухканальный катетер с несмываемой разметкой в см, мягким скругленным кончиком и соединителем Люэр лок, маркировкой каналов и зажимами (Указание на количество каналов катетера необходимо для понимания возможных манипуляций, которые можно проводить с катетером (инфузия, инвазивное измерение давления и т.д.). Наружный диаметр катетера 7F/2,4мм, длина </w:t>
            </w:r>
            <w:proofErr w:type="gramStart"/>
            <w:r w:rsidRPr="004A72F3">
              <w:rPr>
                <w:rFonts w:ascii="Times New Roman" w:hAnsi="Times New Roman" w:cs="Times New Roman"/>
                <w:color w:val="000000"/>
                <w:sz w:val="22"/>
              </w:rPr>
              <w:t>катетера  20</w:t>
            </w:r>
            <w:proofErr w:type="gramEnd"/>
            <w:r w:rsidRPr="004A72F3">
              <w:rPr>
                <w:rFonts w:ascii="Times New Roman" w:hAnsi="Times New Roman" w:cs="Times New Roman"/>
                <w:color w:val="000000"/>
                <w:sz w:val="22"/>
              </w:rPr>
              <w:t xml:space="preserve"> см, каналы: дистальный 16G (поток 64 мл/мин), проксимальный 16G (поток  53 мл/мин). Пункционная клапанная V-канюля тонкостенная, с овальным срезом 1,3 х 70 мм, профилированный прозрачный павильон, Люэр лок (Наличие пункционной иглы с определенными размерами необходимо для пункции вены пациента. Тонкостенная игла с овальным вырезом снижает травматизацию тканей пациента при пункции. Прозрачный павильон позволяет визуализировать движении жидкости и проводника. Коннектор Люэр лок обеспечивает надежное соединение со шприцем, </w:t>
            </w:r>
            <w:r w:rsidRPr="004A72F3">
              <w:rPr>
                <w:rFonts w:ascii="Times New Roman" w:hAnsi="Times New Roman" w:cs="Times New Roman"/>
                <w:color w:val="000000"/>
                <w:sz w:val="22"/>
              </w:rPr>
              <w:lastRenderedPageBreak/>
              <w:t xml:space="preserve">боковой порт с клапаном для проводника. Дилататоры пластиковые, цельнолитые (Дилататор необходим для расширения пункционного отверстия перед постановкой катетера). Изгибоустойчивый гибкий металлический проводник, маркированный, с J-образным кончиком, в круглом футляре с направителем и пальцевым упором (Указанные длина и диаметр проводника позволяют проводить катетеризацию центральных вен у большинства пациентов с минимальным риском перфорации вены и точно соответствуют размеру катетера.  Маркировка необходима для понимания глубины введения проводника. J-образный кончик препятствует травматизации сосудистого русла пациента. Круглый футляр направитель и пальцевой упор позволяют ускорить постановку катетера, что является крайне важным фактором при поступлении пациента в тяжелом состоянии). Неподвижные крылья с отверстиями, прозрачная удлинительная линия с коннектором Люэр лок (Дополнительная система фиксации для предотвращения смещения катетера во время стояния. Прозрачная удлинительная линия для проведения инфузионной терапии). Передвигаемые и фиксируемые крылышки с 2-мя отверстиями для фиксации лигатурой (Передвигаемые и фиксируемые крылышки с 2-мя отверстиями необходимы для надежной фиксации катетера, что снижает риск его непреднамеренного извлечения). Кабель для ЭКГ контроля постановки катетера. Скальпель. </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215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Набор для катетеризации центральных вен Цертофикс Дуо 720 (7Fr/16G-16G)</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Набор для катетеризации центральных вен с двуканальным катетером. Назначение: катетеризация вен по Сельдингеру для инфузии и измерения ЦВД. Материал катетера: термолабильный, антитромбогенный, Rg- контрастный полиуретан (Полиуретан является </w:t>
            </w:r>
            <w:r w:rsidRPr="004A72F3">
              <w:rPr>
                <w:rFonts w:ascii="Times New Roman" w:hAnsi="Times New Roman" w:cs="Times New Roman"/>
                <w:color w:val="000000"/>
                <w:sz w:val="22"/>
              </w:rPr>
              <w:lastRenderedPageBreak/>
              <w:t xml:space="preserve">материалом с высоким уровнем биосовместимости. Термолабильность и антитромбогенность катетера позволяет обеспечить безопасную постановку катетера и снизить риск тромбирования катетера. Rg- контрастный катетер позволяет эффективно контролировать положение катетера). Состав набора: двухканальный катетер с несмываемой разметкой в см, скругленным кончиком и соединителем Люэр Лок, маркировкой каналов и зажимами (Указание на количество каналов катетера необходимо для понимания возможных манипуляций, которые можно проводить с катетером (инфузия, инвазивное измерение давления и т.д.). Несмываемая разметка используется для определения глубины введения катетера при его постановке. Скругленный кончик катетера снижает риск травматизации вены пациента при постановке. Соединитель Люэр Лок для подсоединения завинчивающихся заглушек катетера, шприцев, капельниц и т.д. Маркировка каналов катетера и зажим обеспечивают безопасность пациента при проведении инфузионной терапии). Наружный диаметр катетера 7F (2,4 мм), длина катетера 19±1 см, каналы дистальный 16G (скорость потока не менее 45 мл/мин (значение параметра не требует конкретизации)) (значение параметра не требует конкретизации), проксимальный 16G (скорость потока  не менее 40 мл/мин) (значение параметра не требует конкретизации)(Требования к размерам катетера и скорости потока составлены с учетом потребностей медицинских специалистов при проведении катетеризации центральных вен и обоснованы анатомическими особенностями поступающих в лечебное учреждение пациентов и спецификой проводимой терапии. ). Пункционная игла тонкостенная, с овальным </w:t>
            </w:r>
            <w:r w:rsidRPr="004A72F3">
              <w:rPr>
                <w:rFonts w:ascii="Times New Roman" w:hAnsi="Times New Roman" w:cs="Times New Roman"/>
                <w:color w:val="000000"/>
                <w:sz w:val="22"/>
              </w:rPr>
              <w:lastRenderedPageBreak/>
              <w:t xml:space="preserve">срезом 1,3 х 70 мм, профилированный прозрачный павильон, Люэр Лок (Наличие пункционной иглы с определенными размерами необходимо для пункции вены пациента. Тонкостенная игла с овальным вырезом снижает травматизацию тканей пациента при пункции. Прозрачный павильон позволяет визуализировать движении жидкости и проводника. Коннектор Люэр лок обеспечивает соединение со шприцем). Дилататор пластиковый, цельнолитой (Дилататор необходим для расширения пункционного отверстия перед постановкой катетера.). Проводник металлический гибкий с маркировкой по длине, с J-образным кончиком, в круглом футляре с направителем и пальцевым упором (Указанные длина и диаметр проводника позволяют проводить катетеризацию центральных вен у большинства пациентов с минимальным риском перфорации вены и точно соответствуют размеру катетера.  Маркировка необходима для понимания глубины введения проводника. J-образный кончик препятствует травматизации сосудистого русла пациента. Круглый футляр направитель и пальцевой упор позволяют ускорить постановку катетера, что является крайне важным фактором при поступлении пациента в тяжелом состоянии). Неподвижные крылья с отверстиями, прозрачные удлинительные линии с коннекторами Люэр Лок (Дополнительная система фиксации для предотвращения смещения катетера во время стояния. Прозрачная удлинительная линия для проведения инфузионной терапии). Передвигаемые и фиксируемые крылышки с 2-мя отверстиями для фиксации лигатурой (Передвигаемые и фиксируемые крылышки с 2-мя отверстиями необходимы для фиксации катетера, что снижает </w:t>
            </w:r>
            <w:r w:rsidRPr="004A72F3">
              <w:rPr>
                <w:rFonts w:ascii="Times New Roman" w:hAnsi="Times New Roman" w:cs="Times New Roman"/>
                <w:color w:val="000000"/>
                <w:sz w:val="22"/>
              </w:rPr>
              <w:lastRenderedPageBreak/>
              <w:t>риск его непреднамеренного извлечения).</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1910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Набор для катетеризации центральных вен Цертофикс Моно 215 (18G/15см)</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(Полиуретан является материалом с высоким уровнем биосовместимости. Термолабильность и антитромбогенность катетера позволяет обеспечить безопасную постановку катетера и снизить риск тромбирования катетера. Rg- контрастный катетер позволяет эффективно контролировать положение катетера). Одноканальный катетер с несмываемой разметкой в см, мягким скругленным кончиком и соединителем Люэр лок, маркировкой канала и зажимом (Указание на количество каналов катетера необходимо для понимания возможных манипуляций, которые можно проводить с катетером (инфузия, инвазивное измерение давления и т.д.). Несмываемая разметка используется для определения глубины введения катетера при его постановке. Мягкий скругленный кончик катетера снижает риск травматизации вены пациента при постановке. Соединитель Люэр Лок для подсоединения завинчивающихся заглушек катетера, шприцев, капельниц и т.д. Маркировка каналов катетера и зажим обеспечивают безопасность пациента при проведении инфузионной терапии). Наружный диаметр катетера 18G/1,4 мм, длина катетера 15 см. Канал 0,8 мм, скорость 20 мл/мин (Требования к размерам катетера и скорости потока составлены с учетом потребностей медицинских специалистов при проведении катетеризации центральных вен и обоснованы анатомическими особенностями поступающих в лечебное учреждение пациентов </w:t>
            </w:r>
            <w:r w:rsidRPr="004A72F3">
              <w:rPr>
                <w:rFonts w:ascii="Times New Roman" w:hAnsi="Times New Roman" w:cs="Times New Roman"/>
                <w:color w:val="000000"/>
                <w:sz w:val="22"/>
              </w:rPr>
              <w:lastRenderedPageBreak/>
              <w:t>и спецификой проводимой терапии</w:t>
            </w:r>
            <w:proofErr w:type="gramStart"/>
            <w:r w:rsidRPr="004A72F3">
              <w:rPr>
                <w:rFonts w:ascii="Times New Roman" w:hAnsi="Times New Roman" w:cs="Times New Roman"/>
                <w:color w:val="000000"/>
                <w:sz w:val="22"/>
              </w:rPr>
              <w:t>. )</w:t>
            </w:r>
            <w:proofErr w:type="gramEnd"/>
            <w:r w:rsidRPr="004A72F3">
              <w:rPr>
                <w:rFonts w:ascii="Times New Roman" w:hAnsi="Times New Roman" w:cs="Times New Roman"/>
                <w:color w:val="000000"/>
                <w:sz w:val="22"/>
              </w:rPr>
              <w:t xml:space="preserve">. Пункционная игла тонкостенная, с овальным срезом; профилированный прозрачный павильон, Люэр лок (Наличие пункционной иглы с определенными размерами необходимо для пункции вены пациента. Тонкостенная игла с овальным вырезом снижает травматизацию тканей пациента при пункции. Прозрачный павильон позволяет визуализировать движении жидкости и проводника. Коннектор Люэр лок обеспечивает надежное соединение со шприцем.). Дилататор пластиковый, цельнолитой (Дилататор необходим для расширения пункционного отверстия перед постановкой катетера.). Проводник металлический гибкий, маркированный, с J-образным кончиком, в </w:t>
            </w:r>
            <w:proofErr w:type="gramStart"/>
            <w:r w:rsidRPr="004A72F3">
              <w:rPr>
                <w:rFonts w:ascii="Times New Roman" w:hAnsi="Times New Roman" w:cs="Times New Roman"/>
                <w:color w:val="000000"/>
                <w:sz w:val="22"/>
              </w:rPr>
              <w:t>круг-лом</w:t>
            </w:r>
            <w:proofErr w:type="gramEnd"/>
            <w:r w:rsidRPr="004A72F3">
              <w:rPr>
                <w:rFonts w:ascii="Times New Roman" w:hAnsi="Times New Roman" w:cs="Times New Roman"/>
                <w:color w:val="000000"/>
                <w:sz w:val="22"/>
              </w:rPr>
              <w:t xml:space="preserve"> футляре с направителем и пальцевым упором (Указанные длина и диаметр проводника позволяют проводить катетеризацию центральных вен у большинства пациентов с минимальным риском перфорации вены и точно соответствуют размеру катетера.  Маркировка необходима для понимания глубины введения проводника. J-образный кончик препятствует травматизации сосудистого русла пациента. Круглый футляр направитель и пальцевой упор позволяют ускорить постановку катетера, что является крайне важным фактором при поступлении пациента в тяжелом состоянии</w:t>
            </w:r>
            <w:proofErr w:type="gramStart"/>
            <w:r w:rsidRPr="004A72F3">
              <w:rPr>
                <w:rFonts w:ascii="Times New Roman" w:hAnsi="Times New Roman" w:cs="Times New Roman"/>
                <w:color w:val="000000"/>
                <w:sz w:val="22"/>
              </w:rPr>
              <w:t>. )</w:t>
            </w:r>
            <w:proofErr w:type="gramEnd"/>
            <w:r w:rsidRPr="004A72F3">
              <w:rPr>
                <w:rFonts w:ascii="Times New Roman" w:hAnsi="Times New Roman" w:cs="Times New Roman"/>
                <w:color w:val="000000"/>
                <w:sz w:val="22"/>
              </w:rPr>
              <w:t>. Передвигаемые и фиксируемые крылышки с 2-мя отверстиями для фиксации лигатурой (Дополнительная система фиксации для предотвращения смещения катетера во время стояния. Прозрачная удлинительная линия для проведения инфузионной терапии). Заглушка с эластичной инъекционной вставкой.</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20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Набор для катетеризации центральных вен </w:t>
            </w:r>
            <w:r w:rsidRPr="004A72F3">
              <w:rPr>
                <w:rFonts w:ascii="Times New Roman" w:hAnsi="Times New Roman" w:cs="Times New Roman"/>
                <w:color w:val="000000"/>
                <w:sz w:val="22"/>
              </w:rPr>
              <w:lastRenderedPageBreak/>
              <w:t>Цертофикс Моно 415 (14G/15см)</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 xml:space="preserve">Набор для катетеризации центральных вен по Сельдингеру для инфузии и </w:t>
            </w:r>
            <w:r w:rsidRPr="004A72F3">
              <w:rPr>
                <w:rFonts w:ascii="Times New Roman" w:hAnsi="Times New Roman" w:cs="Times New Roman"/>
                <w:color w:val="000000"/>
                <w:sz w:val="22"/>
              </w:rPr>
              <w:lastRenderedPageBreak/>
              <w:t>измерения ЦВД с одноканальным катетером. Материал катетера: термолабильный, антитромбогенный, Rg- контрастный полиуретан (Полиуретан является материалом с высоким уровнем биосовместимости. Термолабильность и антитромбогенность катетера позволяет обеспечить безопасную постановку катетера и снизить риск тромбирования катетера. Rg- контрастный катетер позволяет эффективно контролировать положение катетера). Одноканальный катетер с несмываемой разметкой в см, мягким скругленным кончиком и соединителем Люэр лок, маркировкой канала и зажимом (Указание на количество каналов катетера необходимо для понимания возможных манипуляций, которые можно проводить с катетером (инфузия, инвазивное измерение давления и т.д.). Несмываемая разметка используется для определения глубины введения катетера при его постановке. Мягкий скругленный кончик катетера снижает риск травматизации вены пациента при постановке. Соединитель Люэр Лок для подсоединения завинчивающихся заглушек катетера, шприцев, капельниц и т.д. Маркировка каналов катетера и зажим обеспечивают безопасность пациента при проведении инфузионной терапии</w:t>
            </w:r>
            <w:proofErr w:type="gramStart"/>
            <w:r w:rsidRPr="004A72F3">
              <w:rPr>
                <w:rFonts w:ascii="Times New Roman" w:hAnsi="Times New Roman" w:cs="Times New Roman"/>
                <w:color w:val="000000"/>
                <w:sz w:val="22"/>
              </w:rPr>
              <w:t>. )</w:t>
            </w:r>
            <w:proofErr w:type="gramEnd"/>
            <w:r w:rsidRPr="004A72F3">
              <w:rPr>
                <w:rFonts w:ascii="Times New Roman" w:hAnsi="Times New Roman" w:cs="Times New Roman"/>
                <w:color w:val="000000"/>
                <w:sz w:val="22"/>
              </w:rPr>
              <w:t>. Наружный диаметр катетера 14G/2,1 мм, длина катетера 15 см. Канал 1,4 мм, скорость потока 95 мл/мин (Требования к размерам катетера и скорости потока составлены с учетом потребностей медицинских специалистов при проведении катетеризации центральных вен и обоснованы анатомическими особенностями поступающих в лечебное учреждение пациентов и спецификой проводимой терапии</w:t>
            </w:r>
            <w:proofErr w:type="gramStart"/>
            <w:r w:rsidRPr="004A72F3">
              <w:rPr>
                <w:rFonts w:ascii="Times New Roman" w:hAnsi="Times New Roman" w:cs="Times New Roman"/>
                <w:color w:val="000000"/>
                <w:sz w:val="22"/>
              </w:rPr>
              <w:t>. )</w:t>
            </w:r>
            <w:proofErr w:type="gramEnd"/>
            <w:r w:rsidRPr="004A72F3">
              <w:rPr>
                <w:rFonts w:ascii="Times New Roman" w:hAnsi="Times New Roman" w:cs="Times New Roman"/>
                <w:color w:val="000000"/>
                <w:sz w:val="22"/>
              </w:rPr>
              <w:t xml:space="preserve">. Пункционная игла тонкостенная, с овальным срезом; профилированный </w:t>
            </w:r>
            <w:r w:rsidRPr="004A72F3">
              <w:rPr>
                <w:rFonts w:ascii="Times New Roman" w:hAnsi="Times New Roman" w:cs="Times New Roman"/>
                <w:color w:val="000000"/>
                <w:sz w:val="22"/>
              </w:rPr>
              <w:lastRenderedPageBreak/>
              <w:t xml:space="preserve">прозрачный павильон, Люэр лок (Наличие пункционной иглы с определенными размерами необходимо для пункции вены пациента. Тонкостенная игла с овальным вырезом снижает травматизацию тканей пациента при пункции. Прозрачный павильон позволяет визуализировать движение жидкости и проводника. Коннектор Люэр лок обеспечивает надежное соединение со шприцем). Дилататор пластиковый, цельнолитой (Дилататор необходим для расширения пункционного отверстия перед постановкой катетера.). Проводник металлический гибкий, маркированный, с J-образным кончиком, в круглом футляре с направителем и пальцевым упором (Указанные длина и диаметр проводника позволяют проводить катетеризацию центральных вен у большинства пациентов с минимальным риском перфорации вены и точно соответствуют размеру катетера.  Маркировка необходима для понимания глубины введения проводника. J-образный кончик препятствует травматизации сосудистого русла пациента. Круглый футляр направитель и пальцевой упор позволяют ускорить постановку катетера, что является крайне важным фактором при поступлении пациента в тяжелом состоянии). Передвигаемые и фиксируемые крылышки с 2-мя отверстиями для фиксации лигатурой (Передвигаемые и фиксируемые крылышки с 2-мя отверстиями необходимы для надежной фиксации катетера, что снижает риск его непреднамеренного </w:t>
            </w:r>
            <w:proofErr w:type="gramStart"/>
            <w:r w:rsidRPr="004A72F3">
              <w:rPr>
                <w:rFonts w:ascii="Times New Roman" w:hAnsi="Times New Roman" w:cs="Times New Roman"/>
                <w:color w:val="000000"/>
                <w:sz w:val="22"/>
              </w:rPr>
              <w:t>извлечения.  )</w:t>
            </w:r>
            <w:proofErr w:type="gramEnd"/>
            <w:r w:rsidRPr="004A72F3">
              <w:rPr>
                <w:rFonts w:ascii="Times New Roman" w:hAnsi="Times New Roman" w:cs="Times New Roman"/>
                <w:color w:val="000000"/>
                <w:sz w:val="22"/>
              </w:rPr>
              <w:t xml:space="preserve">. Заглушка с эластичной инъекционной вставкой (Дополнительные компоненты набора, необходимы для повышения безопасности пациента и качества оказываемых услуг, а также детализации объекта закупки и предоставления характеристик, соответствующих потребностям </w:t>
            </w:r>
            <w:r w:rsidRPr="004A72F3">
              <w:rPr>
                <w:rFonts w:ascii="Times New Roman" w:hAnsi="Times New Roman" w:cs="Times New Roman"/>
                <w:color w:val="000000"/>
                <w:sz w:val="22"/>
              </w:rPr>
              <w:lastRenderedPageBreak/>
              <w:t>медицинских специалистов, составленных с учетом специфики лечебного процесса.).</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60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Набор для катетеризации центральных вен Цертофикс Моно 420 (14G/20 см)</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(Полиуретан является материалом с высоким уровнем биосовместимости. Термолабильность и антитромбогенность катетера позволяет обеспечить безопасную постановку катетера и снизить риск тромбирования катетера. Rg- контрастный катетер позволяет эффективно контролировать положение катетера.). Одноканальный катетер с несмываемой разметкой в см, скругленным кончиком и соединителем Люэр лок, маркировкой канала и зажимом (Указание на количество каналов катетера необходимо для понимания возможных манипуляций, которые можно проводить с катетером (инфузия, инвазивное измерение давления и т.д.). Несмываемая разметка используется для определения глубины введения катетера при его постановке. Скругленный кончик катетера снижает риск травматизации вены пациента при постановке. Соединитель Люэр Лок для подсоединения завинчивающихся заглушек катетера, шприцев, капельниц и т.д. Маркировка каналов катетера и зажим обеспечивают безопасность пациента при проведении инфузионной терапии). Наружный диаметр катетера 14G/2,1 мм, длина катетера 20 см. Канал 1,4 мм, скорость 90 мл/</w:t>
            </w:r>
            <w:proofErr w:type="gramStart"/>
            <w:r w:rsidRPr="004A72F3">
              <w:rPr>
                <w:rFonts w:ascii="Times New Roman" w:hAnsi="Times New Roman" w:cs="Times New Roman"/>
                <w:color w:val="000000"/>
                <w:sz w:val="22"/>
              </w:rPr>
              <w:t>мин  (</w:t>
            </w:r>
            <w:proofErr w:type="gramEnd"/>
            <w:r w:rsidRPr="004A72F3">
              <w:rPr>
                <w:rFonts w:ascii="Times New Roman" w:hAnsi="Times New Roman" w:cs="Times New Roman"/>
                <w:color w:val="000000"/>
                <w:sz w:val="22"/>
              </w:rPr>
              <w:t xml:space="preserve">значение параметра не требует конкретизации)(Требования к размерам катетера и скорости потока составлены с учетом потребностей медицинских специалистов при проведении катетеризации центральных вен </w:t>
            </w:r>
            <w:r w:rsidRPr="004A72F3">
              <w:rPr>
                <w:rFonts w:ascii="Times New Roman" w:hAnsi="Times New Roman" w:cs="Times New Roman"/>
                <w:color w:val="000000"/>
                <w:sz w:val="22"/>
              </w:rPr>
              <w:lastRenderedPageBreak/>
              <w:t xml:space="preserve">и обоснованы анатомическими особенностями поступающих в лечебное учреждение пациентов и спецификой проводимой терапии). Пункционная игла тонкостенная, с овальным срезом, профилированный прозрачный павильон, Люэр лок (Наличие пункционной иглы с определенными размерами необходимо для пункции вены пациента. Тонкостенная игла с овальным вырезом снижает травматизацию тканей пациента при пункции. Прозрачный павильон позволяет визуализировать движение жидкости и проводника. Коннектор Люэр лок обеспечивает соединение со шприцем).  Дилататор пластиковый, цельнолитой (Дилататор необходим для расширения пункционного отверстия перед постановкой катетера.). Проводник металлический гибкий, маркированный, с J-образным кончиком, в круглом футляре с направителем и пальцевым упором (Указанные длина и диаметр проводника позволяют проводить катетеризацию центральных вен у большинства пациентов с минимальным риском перфорации вены и точно соответствуют размеру катетера.  Маркировка необходима для понимания глубины введения проводника. J-образный кончик препятствует травматизации сосудистого русла пациента. Круглый футляр направитель и пальцевой упор позволяют ускорить постановку катетера, что является крайне важным фактором при поступлении пациента в тяжелом состоянии.). Передвигаемые и фиксируемые крылышки с 2-мя отверстиями для фиксации лигатурой (Передвигаемые и фиксируемые крылышки с 2-мя отверстиями необходимы для фиксации катетера, что снижает риск его непреднамеренного извлечения). Заглушка с эластичной инъекционной вставкой (Дополнительные компоненты набора, необходимы для </w:t>
            </w:r>
            <w:r w:rsidRPr="004A72F3">
              <w:rPr>
                <w:rFonts w:ascii="Times New Roman" w:hAnsi="Times New Roman" w:cs="Times New Roman"/>
                <w:color w:val="000000"/>
                <w:sz w:val="22"/>
              </w:rPr>
              <w:lastRenderedPageBreak/>
              <w:t>повышения безопасности пациента и качества оказываемых услуг, а также детализации объекта закупки и предоставления характеристик, соответствующих потребностям медицинских специалистов, составленных с учетом специфики лечебного процесса.)</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2790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Набор для катетеризации центральных вен Цертофикс Моно Пед S 110 (22G/10см)</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Набор для катетеризации центральных вен по Сельдингеру для инфузии и измерения ЦВД с одноканальным катетером. Материал катетера: термолабильный, антитромбогенный, Rg- контрастный полиуретан.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22G/0,9 мм, длина катетера 10 см, скорость потока 13 мл/мин. Пункционная игла тонкостенная, с овальным срезом 0,8 х 38 мм, профилированный прозрачный павильон, Люэр лок. Дилататор пластиковый, цельнолитой. Проводник металлический гибкий, маркированный, с J-образным кончиком, в круглом футляре с направителем и пальцевым упором. Неподвижные крылья с отверстиями, прозрачная удлинительная линия с коннектором Люэр лок. Передвигаемые и фиксируемые крылышки с 2-мя отверстиями для фиксации лигатурой. Кабель для ЭКГ контроля постановки катетера. Скальпель.</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Набор для катетеризации центральных вен Цертофикс Протект Трио V 720 (7Fr/16G-18G-18G)</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Набор для катетеризации центральных вен по Сельдингеру для длительной инфузии и </w:t>
            </w:r>
            <w:proofErr w:type="gramStart"/>
            <w:r w:rsidRPr="004A72F3">
              <w:rPr>
                <w:rFonts w:ascii="Times New Roman" w:hAnsi="Times New Roman" w:cs="Times New Roman"/>
                <w:color w:val="000000"/>
                <w:sz w:val="22"/>
              </w:rPr>
              <w:t>мониторинга  с</w:t>
            </w:r>
            <w:proofErr w:type="gramEnd"/>
            <w:r w:rsidRPr="004A72F3">
              <w:rPr>
                <w:rFonts w:ascii="Times New Roman" w:hAnsi="Times New Roman" w:cs="Times New Roman"/>
                <w:color w:val="000000"/>
                <w:sz w:val="22"/>
              </w:rPr>
              <w:t xml:space="preserve"> покрытым антибактериальной защитой трехканальным катетером.  Материал катетера: термолабильный, атромбогенный, Rg- контрастный полиуретан с антибактериальным атромбогенными покрытием из полигексанида (Полиуретан является материалом с высоким уровнем биосовместимости. Термолабильность и </w:t>
            </w:r>
            <w:r w:rsidRPr="004A72F3">
              <w:rPr>
                <w:rFonts w:ascii="Times New Roman" w:hAnsi="Times New Roman" w:cs="Times New Roman"/>
                <w:color w:val="000000"/>
                <w:sz w:val="22"/>
              </w:rPr>
              <w:lastRenderedPageBreak/>
              <w:t xml:space="preserve">антитромбогенность катетера позволяет обеспечить безопасную постановку катетера и снизить риск тромбирования катетера. Rg- контрастный катетер позволяет эффективно контролировать положение катетера). Покрытие катетера: антибактериальное атромбогенное покрытие необратимо связано с катетером и не </w:t>
            </w:r>
            <w:proofErr w:type="gramStart"/>
            <w:r w:rsidRPr="004A72F3">
              <w:rPr>
                <w:rFonts w:ascii="Times New Roman" w:hAnsi="Times New Roman" w:cs="Times New Roman"/>
                <w:color w:val="000000"/>
                <w:sz w:val="22"/>
              </w:rPr>
              <w:t>смывается  поверхности</w:t>
            </w:r>
            <w:proofErr w:type="gramEnd"/>
            <w:r w:rsidRPr="004A72F3">
              <w:rPr>
                <w:rFonts w:ascii="Times New Roman" w:hAnsi="Times New Roman" w:cs="Times New Roman"/>
                <w:color w:val="000000"/>
                <w:sz w:val="22"/>
              </w:rPr>
              <w:t xml:space="preserve"> катетер покрыт по всей длине снаружи и изнутри. Состав набора: Трехканальный катетер с несмываемой разметкой в см, мягким скругленным кончиком и соединителем Люэр лок (Указание на количество каналов катетера необходимо для понимания возможных манипуляций, которые можно проводить с катетером (инфузия, инвазивное измерение давления и т.д.), маркировкой каналов и зажимами. Наружный диаметр катетера 7F/2.4 мм, длина </w:t>
            </w:r>
            <w:proofErr w:type="gramStart"/>
            <w:r w:rsidRPr="004A72F3">
              <w:rPr>
                <w:rFonts w:ascii="Times New Roman" w:hAnsi="Times New Roman" w:cs="Times New Roman"/>
                <w:color w:val="000000"/>
                <w:sz w:val="22"/>
              </w:rPr>
              <w:t>катетера  20</w:t>
            </w:r>
            <w:proofErr w:type="gramEnd"/>
            <w:r w:rsidRPr="004A72F3">
              <w:rPr>
                <w:rFonts w:ascii="Times New Roman" w:hAnsi="Times New Roman" w:cs="Times New Roman"/>
                <w:color w:val="000000"/>
                <w:sz w:val="22"/>
              </w:rPr>
              <w:t xml:space="preserve"> см, каналы: дистальный 16G (поток 35 мл/мин), медиальный 18G (поток  22 мл/мин), проксимальный 18G (поток  24 мл/мин). Пункционная клапанная V-канюля тонкостенная, с овальным срезом 1,3 х 70 мм, профилированный прозрачный павильон, Люэр лок, боковой порт с клапаном для проводника. Дилататоры пластиковые, цельнолитые (Дилататор необходим для расширения пункционного отверстия перед постановкой катетера). Изгибоустойчивый гибкий металлический проводник, маркированный, с J-образным кончиком, в круглом футляре с направителем и пальцевым </w:t>
            </w:r>
            <w:proofErr w:type="gramStart"/>
            <w:r w:rsidRPr="004A72F3">
              <w:rPr>
                <w:rFonts w:ascii="Times New Roman" w:hAnsi="Times New Roman" w:cs="Times New Roman"/>
                <w:color w:val="000000"/>
                <w:sz w:val="22"/>
              </w:rPr>
              <w:t>упором  (</w:t>
            </w:r>
            <w:proofErr w:type="gramEnd"/>
            <w:r w:rsidRPr="004A72F3">
              <w:rPr>
                <w:rFonts w:ascii="Times New Roman" w:hAnsi="Times New Roman" w:cs="Times New Roman"/>
                <w:color w:val="000000"/>
                <w:sz w:val="22"/>
              </w:rPr>
              <w:t xml:space="preserve">Указанные длина и диаметр проводника позволяют проводить катетеризацию центральных вен у большинства пациентов с минимальным риском перфорации вены и точно соответствуют размеру катетера.  Маркировка необходима для понимания глубины введения проводника. J-образный кончик препятствует травматизации </w:t>
            </w:r>
            <w:r w:rsidRPr="004A72F3">
              <w:rPr>
                <w:rFonts w:ascii="Times New Roman" w:hAnsi="Times New Roman" w:cs="Times New Roman"/>
                <w:color w:val="000000"/>
                <w:sz w:val="22"/>
              </w:rPr>
              <w:lastRenderedPageBreak/>
              <w:t>сосудистого русла пациента. Круглый футляр направитель и пальцевой упор позволяют ускорить постановку катетера, что является крайне важным фактором при поступлении пациента в тяжелом состоянии). Неподвижные крылья с отверстиями, прозрачная удлинительная линия с коннектором Люэр лок. Передвигаемые и фиксируемые крылышки с 2-мя отверстиями для фиксации лигатурой. Кабель для ЭКГ контроля постановки катетера. Скальпель.</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50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Наконечник для кружки Эсмарха взрослый, одноразовый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Наконечники предназначены для промывания и спринцевания полостей организма человека, а также микроклизм. Наконечники для взрослых, диаметр 8,0 мм, длина не менее 155 мм.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"Луер". Наконечники изготовлены из полипропилена. Индивидуальная потребительская упаковка герметично заварена. Наконечники стерильны, нетоксичны.</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15100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Наконечник для кружки Эсмарха детский, одноразовый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Наконечники предназначены для промывания и спринцевания полостей организма человека, а также микроклизм. Наконечники для детей, диаметр 6,8, мм, длина не менее 105. Наконечники представляет собой цилиндрическую деталь, имеющую рабочую и присоединительную части. В присоединительной части имеется дополнительный внутренний конус "Луер". Наконечники изготовлены из полипропилена. Индивидуальная потребительская упаковка герметично заварена. Наконечники стерильны, нетоксичны.</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35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Нагрузочный спирометр, 4л</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Спирометр побудительный для взрослых объемом 4л для измерения объема вдыхаемого и выдыхаемого воздуха, тренировки дыхательной </w:t>
            </w:r>
            <w:r w:rsidRPr="004A72F3">
              <w:rPr>
                <w:rFonts w:ascii="Times New Roman" w:hAnsi="Times New Roman" w:cs="Times New Roman"/>
                <w:color w:val="000000"/>
                <w:sz w:val="22"/>
              </w:rPr>
              <w:lastRenderedPageBreak/>
              <w:t xml:space="preserve">мускулатуры. Описание: прозрачная емкость с градуировкой (шаг не более 500 мл) дыхательного объема (не менее 4 л), оснащена портом для проведения оксигенотерапии, встроенным бактериовирусным фильтром и датчиком контроля давления пациента, индикаторным поплавком, рукояткой для фиксации, дыхательным </w:t>
            </w:r>
            <w:proofErr w:type="gramStart"/>
            <w:r w:rsidRPr="004A72F3">
              <w:rPr>
                <w:rFonts w:ascii="Times New Roman" w:hAnsi="Times New Roman" w:cs="Times New Roman"/>
                <w:color w:val="000000"/>
                <w:sz w:val="22"/>
              </w:rPr>
              <w:t>штуцером  с</w:t>
            </w:r>
            <w:proofErr w:type="gramEnd"/>
            <w:r w:rsidRPr="004A72F3">
              <w:rPr>
                <w:rFonts w:ascii="Times New Roman" w:hAnsi="Times New Roman" w:cs="Times New Roman"/>
                <w:color w:val="000000"/>
                <w:sz w:val="22"/>
              </w:rPr>
              <w:t xml:space="preserve"> разъемом 22М, растягивающимся патрубком, загубником, кислородным штуцером 6 мм для оксигенотерапии. Однократного применения, клинически чисто, не содержит латекса, в индивидуальной упаковке с инструкцией по применению.</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50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Трубка интубационная бронхиальная двухпросветная типа Роберт Шоу, левосторонняя, с крючком 35Fr</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Трубка интубационная бронхиальная двухпросветная c крючком. </w:t>
            </w:r>
            <w:proofErr w:type="gramStart"/>
            <w:r w:rsidRPr="004A72F3">
              <w:rPr>
                <w:rFonts w:ascii="Times New Roman" w:hAnsi="Times New Roman" w:cs="Times New Roman"/>
                <w:color w:val="000000"/>
                <w:sz w:val="22"/>
              </w:rPr>
              <w:t>Для  левосторонней</w:t>
            </w:r>
            <w:proofErr w:type="gramEnd"/>
            <w:r w:rsidRPr="004A72F3">
              <w:rPr>
                <w:rFonts w:ascii="Times New Roman" w:hAnsi="Times New Roman" w:cs="Times New Roman"/>
                <w:color w:val="000000"/>
                <w:sz w:val="22"/>
              </w:rPr>
              <w:t xml:space="preserve"> бронхиальной интубации . </w:t>
            </w:r>
            <w:proofErr w:type="gramStart"/>
            <w:r w:rsidRPr="004A72F3">
              <w:rPr>
                <w:rFonts w:ascii="Times New Roman" w:hAnsi="Times New Roman" w:cs="Times New Roman"/>
                <w:color w:val="000000"/>
                <w:sz w:val="22"/>
              </w:rPr>
              <w:t>Изготовлена  из</w:t>
            </w:r>
            <w:proofErr w:type="gramEnd"/>
            <w:r w:rsidRPr="004A72F3">
              <w:rPr>
                <w:rFonts w:ascii="Times New Roman" w:hAnsi="Times New Roman" w:cs="Times New Roman"/>
                <w:color w:val="000000"/>
                <w:sz w:val="22"/>
              </w:rPr>
              <w:t xml:space="preserve"> прозрачного  термопластичного ПВХ. Имеется внутренний стилет с фиксатором.  Трахеальная манжета низкого давления </w:t>
            </w:r>
            <w:proofErr w:type="gramStart"/>
            <w:r w:rsidRPr="004A72F3">
              <w:rPr>
                <w:rFonts w:ascii="Times New Roman" w:hAnsi="Times New Roman" w:cs="Times New Roman"/>
                <w:color w:val="000000"/>
                <w:sz w:val="22"/>
              </w:rPr>
              <w:t>с  пилот</w:t>
            </w:r>
            <w:proofErr w:type="gramEnd"/>
            <w:r w:rsidRPr="004A72F3">
              <w:rPr>
                <w:rFonts w:ascii="Times New Roman" w:hAnsi="Times New Roman" w:cs="Times New Roman"/>
                <w:color w:val="000000"/>
                <w:sz w:val="22"/>
              </w:rPr>
              <w:t xml:space="preserve">-баллоном и бронхиальная манжета низкого давления с пилот-баллоном. Клапан для </w:t>
            </w:r>
            <w:proofErr w:type="gramStart"/>
            <w:r w:rsidRPr="004A72F3">
              <w:rPr>
                <w:rFonts w:ascii="Times New Roman" w:hAnsi="Times New Roman" w:cs="Times New Roman"/>
                <w:color w:val="000000"/>
                <w:sz w:val="22"/>
              </w:rPr>
              <w:t>шприцов  Luer</w:t>
            </w:r>
            <w:proofErr w:type="gramEnd"/>
            <w:r w:rsidRPr="004A72F3">
              <w:rPr>
                <w:rFonts w:ascii="Times New Roman" w:hAnsi="Times New Roman" w:cs="Times New Roman"/>
                <w:color w:val="000000"/>
                <w:sz w:val="22"/>
              </w:rPr>
              <w:t xml:space="preserve"> и  Luer-Lock. Rо- маркёр по всей длине трубки, разметка. Размер СН 35, внутренний диаметр каждого просвета по 4.26 мм, внешний диаметр 12.5 мм, диаметр бронхиальной манжетки 16.5 мм, диаметр трахеальной манжетки 25 мм, длина 300 мм. В комплект входят два катетера для санации с вакуумконтролем, 2 угловых пластиковых переходника с вращающимися </w:t>
            </w:r>
            <w:proofErr w:type="gramStart"/>
            <w:r w:rsidRPr="004A72F3">
              <w:rPr>
                <w:rFonts w:ascii="Times New Roman" w:hAnsi="Times New Roman" w:cs="Times New Roman"/>
                <w:color w:val="000000"/>
                <w:sz w:val="22"/>
              </w:rPr>
              <w:t>коннекторами  и</w:t>
            </w:r>
            <w:proofErr w:type="gramEnd"/>
            <w:r w:rsidRPr="004A72F3">
              <w:rPr>
                <w:rFonts w:ascii="Times New Roman" w:hAnsi="Times New Roman" w:cs="Times New Roman"/>
                <w:color w:val="000000"/>
                <w:sz w:val="22"/>
              </w:rPr>
              <w:t xml:space="preserve"> двойной силиконовой заглушкой для бронхоскопии. Пластиковый Y-образный коннектор, 2 х </w:t>
            </w:r>
            <w:proofErr w:type="gramStart"/>
            <w:r w:rsidRPr="004A72F3">
              <w:rPr>
                <w:rFonts w:ascii="Times New Roman" w:hAnsi="Times New Roman" w:cs="Times New Roman"/>
                <w:color w:val="000000"/>
                <w:sz w:val="22"/>
              </w:rPr>
              <w:t>I .</w:t>
            </w:r>
            <w:proofErr w:type="gramEnd"/>
            <w:r w:rsidRPr="004A72F3">
              <w:rPr>
                <w:rFonts w:ascii="Times New Roman" w:hAnsi="Times New Roman" w:cs="Times New Roman"/>
                <w:color w:val="000000"/>
                <w:sz w:val="22"/>
              </w:rPr>
              <w:t xml:space="preserve">D.- 15,0 мм и 1 х O.D.15 мм. Не содержит латекса. Стерильная индивидуальная упаковка. </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Трубка интубационная бронхиальная двухпросветная типа Роберт Шоу, левосторонняя, с крючком 37Fr</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Трубка интубационная бронхиальная двухпросветная c крючком. </w:t>
            </w:r>
            <w:proofErr w:type="gramStart"/>
            <w:r w:rsidRPr="004A72F3">
              <w:rPr>
                <w:rFonts w:ascii="Times New Roman" w:hAnsi="Times New Roman" w:cs="Times New Roman"/>
                <w:color w:val="000000"/>
                <w:sz w:val="22"/>
              </w:rPr>
              <w:t>Для  левосторонней</w:t>
            </w:r>
            <w:proofErr w:type="gramEnd"/>
            <w:r w:rsidRPr="004A72F3">
              <w:rPr>
                <w:rFonts w:ascii="Times New Roman" w:hAnsi="Times New Roman" w:cs="Times New Roman"/>
                <w:color w:val="000000"/>
                <w:sz w:val="22"/>
              </w:rPr>
              <w:t xml:space="preserve"> бронхиальной интубации . </w:t>
            </w:r>
            <w:proofErr w:type="gramStart"/>
            <w:r w:rsidRPr="004A72F3">
              <w:rPr>
                <w:rFonts w:ascii="Times New Roman" w:hAnsi="Times New Roman" w:cs="Times New Roman"/>
                <w:color w:val="000000"/>
                <w:sz w:val="22"/>
              </w:rPr>
              <w:t>Изготовлена  из</w:t>
            </w:r>
            <w:proofErr w:type="gramEnd"/>
            <w:r w:rsidRPr="004A72F3">
              <w:rPr>
                <w:rFonts w:ascii="Times New Roman" w:hAnsi="Times New Roman" w:cs="Times New Roman"/>
                <w:color w:val="000000"/>
                <w:sz w:val="22"/>
              </w:rPr>
              <w:t xml:space="preserve"> прозрачного  термопластичного ПВХ. Имеется внутренний стилет с фиксатором. Трахеальная </w:t>
            </w:r>
            <w:r w:rsidRPr="004A72F3">
              <w:rPr>
                <w:rFonts w:ascii="Times New Roman" w:hAnsi="Times New Roman" w:cs="Times New Roman"/>
                <w:color w:val="000000"/>
                <w:sz w:val="22"/>
              </w:rPr>
              <w:lastRenderedPageBreak/>
              <w:t xml:space="preserve">манжета низкого давления </w:t>
            </w:r>
            <w:proofErr w:type="gramStart"/>
            <w:r w:rsidRPr="004A72F3">
              <w:rPr>
                <w:rFonts w:ascii="Times New Roman" w:hAnsi="Times New Roman" w:cs="Times New Roman"/>
                <w:color w:val="000000"/>
                <w:sz w:val="22"/>
              </w:rPr>
              <w:t>с  пилот</w:t>
            </w:r>
            <w:proofErr w:type="gramEnd"/>
            <w:r w:rsidRPr="004A72F3">
              <w:rPr>
                <w:rFonts w:ascii="Times New Roman" w:hAnsi="Times New Roman" w:cs="Times New Roman"/>
                <w:color w:val="000000"/>
                <w:sz w:val="22"/>
              </w:rPr>
              <w:t xml:space="preserve">-баллоном и бронхиальная манжета низкого давления с  пилот-баллоном. Клапан для </w:t>
            </w:r>
            <w:proofErr w:type="gramStart"/>
            <w:r w:rsidRPr="004A72F3">
              <w:rPr>
                <w:rFonts w:ascii="Times New Roman" w:hAnsi="Times New Roman" w:cs="Times New Roman"/>
                <w:color w:val="000000"/>
                <w:sz w:val="22"/>
              </w:rPr>
              <w:t>шприцов  Luer</w:t>
            </w:r>
            <w:proofErr w:type="gramEnd"/>
            <w:r w:rsidRPr="004A72F3">
              <w:rPr>
                <w:rFonts w:ascii="Times New Roman" w:hAnsi="Times New Roman" w:cs="Times New Roman"/>
                <w:color w:val="000000"/>
                <w:sz w:val="22"/>
              </w:rPr>
              <w:t xml:space="preserve"> и  Luer-Lock. Rо- маркёр по всей длине трубки, разметка. Размер СН 37, внутренний диаметр каждого просвета по 4.52 мм, внешний диаметр 13.2 мм, диаметр бронхиальной манжетки 16.5 мм, диаметр трахеальной манжетки 25 мм, длина 310 мм. В комплект входят два катетера для санации с вакуумконтролем, 2 угловых пластиковых переходника с вращающимися </w:t>
            </w:r>
            <w:proofErr w:type="gramStart"/>
            <w:r w:rsidRPr="004A72F3">
              <w:rPr>
                <w:rFonts w:ascii="Times New Roman" w:hAnsi="Times New Roman" w:cs="Times New Roman"/>
                <w:color w:val="000000"/>
                <w:sz w:val="22"/>
              </w:rPr>
              <w:t>коннекторами  и</w:t>
            </w:r>
            <w:proofErr w:type="gramEnd"/>
            <w:r w:rsidRPr="004A72F3">
              <w:rPr>
                <w:rFonts w:ascii="Times New Roman" w:hAnsi="Times New Roman" w:cs="Times New Roman"/>
                <w:color w:val="000000"/>
                <w:sz w:val="22"/>
              </w:rPr>
              <w:t xml:space="preserve"> двойной силиконовой заглушкой для бронхоскопии. Пластиковый Y-образный коннектор, 2 х </w:t>
            </w:r>
            <w:proofErr w:type="gramStart"/>
            <w:r w:rsidRPr="004A72F3">
              <w:rPr>
                <w:rFonts w:ascii="Times New Roman" w:hAnsi="Times New Roman" w:cs="Times New Roman"/>
                <w:color w:val="000000"/>
                <w:sz w:val="22"/>
              </w:rPr>
              <w:t>I .</w:t>
            </w:r>
            <w:proofErr w:type="gramEnd"/>
            <w:r w:rsidRPr="004A72F3">
              <w:rPr>
                <w:rFonts w:ascii="Times New Roman" w:hAnsi="Times New Roman" w:cs="Times New Roman"/>
                <w:color w:val="000000"/>
                <w:sz w:val="22"/>
              </w:rPr>
              <w:t xml:space="preserve">D.- 15,0 мм и 1 х O.D.15 мм. Не содержит латекса. Стерильная индивидуальная упаковка. </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Трубка интубационная бронхиальная двухпросветная типа Роберт Шоу, правосторонняя, с крючком 35Fr</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spacing w:after="240"/>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Трубка интубационная бронхиальная двухпросветная с крючком. </w:t>
            </w:r>
            <w:proofErr w:type="gramStart"/>
            <w:r w:rsidRPr="004A72F3">
              <w:rPr>
                <w:rFonts w:ascii="Times New Roman" w:hAnsi="Times New Roman" w:cs="Times New Roman"/>
                <w:color w:val="000000"/>
                <w:sz w:val="22"/>
              </w:rPr>
              <w:t>Для  правосторонней</w:t>
            </w:r>
            <w:proofErr w:type="gramEnd"/>
            <w:r w:rsidRPr="004A72F3">
              <w:rPr>
                <w:rFonts w:ascii="Times New Roman" w:hAnsi="Times New Roman" w:cs="Times New Roman"/>
                <w:color w:val="000000"/>
                <w:sz w:val="22"/>
              </w:rPr>
              <w:t xml:space="preserve"> бронхиальной интубации . </w:t>
            </w:r>
            <w:proofErr w:type="gramStart"/>
            <w:r w:rsidRPr="004A72F3">
              <w:rPr>
                <w:rFonts w:ascii="Times New Roman" w:hAnsi="Times New Roman" w:cs="Times New Roman"/>
                <w:color w:val="000000"/>
                <w:sz w:val="22"/>
              </w:rPr>
              <w:t>Изготовлена  из</w:t>
            </w:r>
            <w:proofErr w:type="gramEnd"/>
            <w:r w:rsidRPr="004A72F3">
              <w:rPr>
                <w:rFonts w:ascii="Times New Roman" w:hAnsi="Times New Roman" w:cs="Times New Roman"/>
                <w:color w:val="000000"/>
                <w:sz w:val="22"/>
              </w:rPr>
              <w:t xml:space="preserve"> прозрачного  термопластичного ПВХ. Имеется внутренний стилет с фиксатором.  Трахеальная манжета низкого давления </w:t>
            </w:r>
            <w:proofErr w:type="gramStart"/>
            <w:r w:rsidRPr="004A72F3">
              <w:rPr>
                <w:rFonts w:ascii="Times New Roman" w:hAnsi="Times New Roman" w:cs="Times New Roman"/>
                <w:color w:val="000000"/>
                <w:sz w:val="22"/>
              </w:rPr>
              <w:t>с  пилот</w:t>
            </w:r>
            <w:proofErr w:type="gramEnd"/>
            <w:r w:rsidRPr="004A72F3">
              <w:rPr>
                <w:rFonts w:ascii="Times New Roman" w:hAnsi="Times New Roman" w:cs="Times New Roman"/>
                <w:color w:val="000000"/>
                <w:sz w:val="22"/>
              </w:rPr>
              <w:t xml:space="preserve">-баллоном и бронхиальная манжета низкого давления с  пилот-баллоном. Клапан для </w:t>
            </w:r>
            <w:proofErr w:type="gramStart"/>
            <w:r w:rsidRPr="004A72F3">
              <w:rPr>
                <w:rFonts w:ascii="Times New Roman" w:hAnsi="Times New Roman" w:cs="Times New Roman"/>
                <w:color w:val="000000"/>
                <w:sz w:val="22"/>
              </w:rPr>
              <w:t>шприцов  Luer</w:t>
            </w:r>
            <w:proofErr w:type="gramEnd"/>
            <w:r w:rsidRPr="004A72F3">
              <w:rPr>
                <w:rFonts w:ascii="Times New Roman" w:hAnsi="Times New Roman" w:cs="Times New Roman"/>
                <w:color w:val="000000"/>
                <w:sz w:val="22"/>
              </w:rPr>
              <w:t xml:space="preserve"> и  Luer-Lock. Rо- маркёр по всей длине трубки, разметка. Размер СН 35, внутренний диаметр каждого просвета по 4.26 мм, внешний диаметр 12.5 мм, диаметр бронхиальной манжетки 16.5 мм, диаметр трахеальной манжетки 25 мм, длина 300 мм. В комплект входят два катетера для санации с вакуумконтролем, 2 угловых пластиковых переходника с вращающимися </w:t>
            </w:r>
            <w:proofErr w:type="gramStart"/>
            <w:r w:rsidRPr="004A72F3">
              <w:rPr>
                <w:rFonts w:ascii="Times New Roman" w:hAnsi="Times New Roman" w:cs="Times New Roman"/>
                <w:color w:val="000000"/>
                <w:sz w:val="22"/>
              </w:rPr>
              <w:t>коннекторами  и</w:t>
            </w:r>
            <w:proofErr w:type="gramEnd"/>
            <w:r w:rsidRPr="004A72F3">
              <w:rPr>
                <w:rFonts w:ascii="Times New Roman" w:hAnsi="Times New Roman" w:cs="Times New Roman"/>
                <w:color w:val="000000"/>
                <w:sz w:val="22"/>
              </w:rPr>
              <w:t xml:space="preserve"> двойной силиконовой заглушкой для бронхоскопии. Пластиковый Y-образный коннектор, 2 х </w:t>
            </w:r>
            <w:proofErr w:type="gramStart"/>
            <w:r w:rsidRPr="004A72F3">
              <w:rPr>
                <w:rFonts w:ascii="Times New Roman" w:hAnsi="Times New Roman" w:cs="Times New Roman"/>
                <w:color w:val="000000"/>
                <w:sz w:val="22"/>
              </w:rPr>
              <w:t>I .</w:t>
            </w:r>
            <w:proofErr w:type="gramEnd"/>
            <w:r w:rsidRPr="004A72F3">
              <w:rPr>
                <w:rFonts w:ascii="Times New Roman" w:hAnsi="Times New Roman" w:cs="Times New Roman"/>
                <w:color w:val="000000"/>
                <w:sz w:val="22"/>
              </w:rPr>
              <w:t xml:space="preserve">D.- 15,0 мм и 1 х O.D.15 мм. Не содержит латекса. Стерильная индивидуальная упаковка. </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Трубка интубационная бронхиальная двухпросветная типа Роберт Шоу, </w:t>
            </w:r>
            <w:r w:rsidRPr="004A72F3">
              <w:rPr>
                <w:rFonts w:ascii="Times New Roman" w:hAnsi="Times New Roman" w:cs="Times New Roman"/>
                <w:color w:val="000000"/>
                <w:sz w:val="22"/>
              </w:rPr>
              <w:lastRenderedPageBreak/>
              <w:t>правосторонняя, с крючком 37Fr</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 xml:space="preserve">Трубка интубационная бронхиальная двухпросветная с крючком. </w:t>
            </w:r>
            <w:proofErr w:type="gramStart"/>
            <w:r w:rsidRPr="004A72F3">
              <w:rPr>
                <w:rFonts w:ascii="Times New Roman" w:hAnsi="Times New Roman" w:cs="Times New Roman"/>
                <w:color w:val="000000"/>
                <w:sz w:val="22"/>
              </w:rPr>
              <w:t>Для  правосторонней</w:t>
            </w:r>
            <w:proofErr w:type="gramEnd"/>
            <w:r w:rsidRPr="004A72F3">
              <w:rPr>
                <w:rFonts w:ascii="Times New Roman" w:hAnsi="Times New Roman" w:cs="Times New Roman"/>
                <w:color w:val="000000"/>
                <w:sz w:val="22"/>
              </w:rPr>
              <w:t xml:space="preserve"> бронхиальной интубации. </w:t>
            </w:r>
            <w:proofErr w:type="gramStart"/>
            <w:r w:rsidRPr="004A72F3">
              <w:rPr>
                <w:rFonts w:ascii="Times New Roman" w:hAnsi="Times New Roman" w:cs="Times New Roman"/>
                <w:color w:val="000000"/>
                <w:sz w:val="22"/>
              </w:rPr>
              <w:lastRenderedPageBreak/>
              <w:t>Изготовлена  из</w:t>
            </w:r>
            <w:proofErr w:type="gramEnd"/>
            <w:r w:rsidRPr="004A72F3">
              <w:rPr>
                <w:rFonts w:ascii="Times New Roman" w:hAnsi="Times New Roman" w:cs="Times New Roman"/>
                <w:color w:val="000000"/>
                <w:sz w:val="22"/>
              </w:rPr>
              <w:t xml:space="preserve"> прозрачного  термопластичного ПВХ. Имеется внутренний стилет с фиксатором. Трахеальная манжета низкого давления </w:t>
            </w:r>
            <w:proofErr w:type="gramStart"/>
            <w:r w:rsidRPr="004A72F3">
              <w:rPr>
                <w:rFonts w:ascii="Times New Roman" w:hAnsi="Times New Roman" w:cs="Times New Roman"/>
                <w:color w:val="000000"/>
                <w:sz w:val="22"/>
              </w:rPr>
              <w:t>с  пилот</w:t>
            </w:r>
            <w:proofErr w:type="gramEnd"/>
            <w:r w:rsidRPr="004A72F3">
              <w:rPr>
                <w:rFonts w:ascii="Times New Roman" w:hAnsi="Times New Roman" w:cs="Times New Roman"/>
                <w:color w:val="000000"/>
                <w:sz w:val="22"/>
              </w:rPr>
              <w:t xml:space="preserve">-баллоном и бронхиальная манжета низкого давления с пилот-баллоном. Клапан для </w:t>
            </w:r>
            <w:proofErr w:type="gramStart"/>
            <w:r w:rsidRPr="004A72F3">
              <w:rPr>
                <w:rFonts w:ascii="Times New Roman" w:hAnsi="Times New Roman" w:cs="Times New Roman"/>
                <w:color w:val="000000"/>
                <w:sz w:val="22"/>
              </w:rPr>
              <w:t>шприцов  Luer</w:t>
            </w:r>
            <w:proofErr w:type="gramEnd"/>
            <w:r w:rsidRPr="004A72F3">
              <w:rPr>
                <w:rFonts w:ascii="Times New Roman" w:hAnsi="Times New Roman" w:cs="Times New Roman"/>
                <w:color w:val="000000"/>
                <w:sz w:val="22"/>
              </w:rPr>
              <w:t xml:space="preserve"> и  Luer-Lock. Rо- маркёр по всей длине трубки, разметка. Размер СН 37, внутренний диаметр каждого просвета по 4.52 мм, внешний диаметр 13.2 мм, диаметр бронхиальной манжетки 16.5 мм, диаметр трахеальной манжетки 25 мм, длина 310 мм. В комплект входят два катетера для санации с вакуумконтролем, 2 угловых пластиковых переходника с вращающимися </w:t>
            </w:r>
            <w:proofErr w:type="gramStart"/>
            <w:r w:rsidRPr="004A72F3">
              <w:rPr>
                <w:rFonts w:ascii="Times New Roman" w:hAnsi="Times New Roman" w:cs="Times New Roman"/>
                <w:color w:val="000000"/>
                <w:sz w:val="22"/>
              </w:rPr>
              <w:t>коннекторами  и</w:t>
            </w:r>
            <w:proofErr w:type="gramEnd"/>
            <w:r w:rsidRPr="004A72F3">
              <w:rPr>
                <w:rFonts w:ascii="Times New Roman" w:hAnsi="Times New Roman" w:cs="Times New Roman"/>
                <w:color w:val="000000"/>
                <w:sz w:val="22"/>
              </w:rPr>
              <w:t xml:space="preserve"> двойной силиконовой заглушкой для бронхоскопии. Пластиковый Y-образный коннектор, 2 х </w:t>
            </w:r>
            <w:proofErr w:type="gramStart"/>
            <w:r w:rsidRPr="004A72F3">
              <w:rPr>
                <w:rFonts w:ascii="Times New Roman" w:hAnsi="Times New Roman" w:cs="Times New Roman"/>
                <w:color w:val="000000"/>
                <w:sz w:val="22"/>
              </w:rPr>
              <w:t>I .</w:t>
            </w:r>
            <w:proofErr w:type="gramEnd"/>
            <w:r w:rsidRPr="004A72F3">
              <w:rPr>
                <w:rFonts w:ascii="Times New Roman" w:hAnsi="Times New Roman" w:cs="Times New Roman"/>
                <w:color w:val="000000"/>
                <w:sz w:val="22"/>
              </w:rPr>
              <w:t xml:space="preserve">D.- 15,0 мм и 1 х O.D.15 мм. Не содержит латекса. Стерильная индивидуальная упаковка. </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Увлажнитель пузырьковый объем 400 мл</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Увлажнитель кислорода пузырьковый, транспарентный, объем не менее 350 мл. Используется для увлажнения кислорода в клинических условиях. Оснащен предохранительным клапаном и барашковой гайкой. Изготовлен из прочного пластика со звуковым отсечным клапаном. Тонкодисперсный распылитель производит большое количество газовых пузырьков малого объема на конце впускной трубки. Таким образом, увеличивается общая поверхность испарения, и повышается влажность проходящего газа. В то же время, маленькие пузырьки создают меньше шума в отличие от больших, что обеспечивает пациенту комфортную атмосферу. Имеется маркировка минимального и максимального уровня заполнения увлажнителя. Однократного применения.</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1430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Устройство для ручной ИВЛ (мешок Амбу) взрослый, одноразовый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Мешок для ручной ИВЛ типа «амбу» с клапаном контроля давления (40 см Н2О)  для взрослых, объем 2,0 л. Маска размер 5. Описание: реанимационный мешок для </w:t>
            </w:r>
            <w:r w:rsidRPr="004A72F3">
              <w:rPr>
                <w:rFonts w:ascii="Times New Roman" w:hAnsi="Times New Roman" w:cs="Times New Roman"/>
                <w:color w:val="000000"/>
                <w:sz w:val="22"/>
              </w:rPr>
              <w:lastRenderedPageBreak/>
              <w:t>взрослых (вес более 30кг (значение параметра не требует конкретизации), объём 2,0 л, с дыхательным объёмом 1000 мл (при сжатии двумя руками) и 650 мл (при сжатии одной рукой), с реверсивным клапаном, с резервным кислородным мешком и кислородным продольноармированным шлангом длиной 3 м, с эластичным стандартным соединительным коннектором и коннектором  резьбовым, для подачи кислорода высокой концентрации (при темпе 12 bpm для потока 5 л/мин-50%, 10 л/мин-83%, 15 л/мин-90% (значение параметра не требует конкретизации)), подсоединяемый через штуцер, сопротивление воздушному потокупри сжатии-не более5,0см Н2О (значение параметра не требует конкретизации), сопротивление обратному воздушному потоку не более 5,0см Н2О (значение параметра не требует конкретизации), мертвое пространство - 10 мл, с угловым шарнирным коннектором со встроенным  клапаном вдоха под маску иинтубационную трубку 22M (15F), маска прозрачная лицевая с предварительным наддувом и кольцом маскодержателя, размер 5 (большая взрослая). Материал: полипропилен, полиэтилен высокой плотности, не содержит латекса. Однократного применения.</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64</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Устройство Унометер Абдо-Преше для измерения внутрибрюшного давления </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Набор состоит из двух </w:t>
            </w:r>
            <w:proofErr w:type="gramStart"/>
            <w:r w:rsidRPr="004A72F3">
              <w:rPr>
                <w:rFonts w:ascii="Times New Roman" w:hAnsi="Times New Roman" w:cs="Times New Roman"/>
                <w:color w:val="000000"/>
                <w:sz w:val="22"/>
              </w:rPr>
              <w:t>устройств</w:t>
            </w:r>
            <w:proofErr w:type="gramEnd"/>
            <w:r w:rsidRPr="004A72F3">
              <w:rPr>
                <w:rFonts w:ascii="Times New Roman" w:hAnsi="Times New Roman" w:cs="Times New Roman"/>
                <w:color w:val="000000"/>
                <w:sz w:val="22"/>
              </w:rPr>
              <w:t xml:space="preserve"> упакованных в общую стерильную упаковку в заводских условиях. Одно из устройств - </w:t>
            </w:r>
            <w:proofErr w:type="gramStart"/>
            <w:r w:rsidRPr="004A72F3">
              <w:rPr>
                <w:rFonts w:ascii="Times New Roman" w:hAnsi="Times New Roman" w:cs="Times New Roman"/>
                <w:color w:val="000000"/>
                <w:sz w:val="22"/>
              </w:rPr>
              <w:t>система</w:t>
            </w:r>
            <w:proofErr w:type="gramEnd"/>
            <w:r w:rsidRPr="004A72F3">
              <w:rPr>
                <w:rFonts w:ascii="Times New Roman" w:hAnsi="Times New Roman" w:cs="Times New Roman"/>
                <w:color w:val="000000"/>
                <w:sz w:val="22"/>
              </w:rPr>
              <w:t xml:space="preserve"> закрытая стерильная (уриметр) -  с функцией контроля почасового диуреза. Состоит из комбинированного уроколлектора емкостью не менее 500 мл (шаг шкалы - 10 мл) с измерительным цилиндром внутри емкостью не менее 40 мл (шаг шкалы - 1 мл</w:t>
            </w:r>
            <w:proofErr w:type="gramStart"/>
            <w:r w:rsidRPr="004A72F3">
              <w:rPr>
                <w:rFonts w:ascii="Times New Roman" w:hAnsi="Times New Roman" w:cs="Times New Roman"/>
                <w:color w:val="000000"/>
                <w:sz w:val="22"/>
              </w:rPr>
              <w:t>) ,</w:t>
            </w:r>
            <w:proofErr w:type="gramEnd"/>
            <w:r w:rsidRPr="004A72F3">
              <w:rPr>
                <w:rFonts w:ascii="Times New Roman" w:hAnsi="Times New Roman" w:cs="Times New Roman"/>
                <w:color w:val="000000"/>
                <w:sz w:val="22"/>
              </w:rPr>
              <w:t xml:space="preserve"> неперекручивающейся двухпросветной приводной трубки для присоединения к урологическому катетеру и </w:t>
            </w:r>
            <w:r w:rsidRPr="004A72F3">
              <w:rPr>
                <w:rFonts w:ascii="Times New Roman" w:hAnsi="Times New Roman" w:cs="Times New Roman"/>
                <w:color w:val="000000"/>
                <w:sz w:val="22"/>
              </w:rPr>
              <w:lastRenderedPageBreak/>
              <w:t xml:space="preserve">мешка для сбора суточной мочи объемом не менее 2 л.  Дистальный конец двухпросветной приводной трубки снабжен универсальным безыгольным </w:t>
            </w:r>
            <w:proofErr w:type="gramStart"/>
            <w:r w:rsidRPr="004A72F3">
              <w:rPr>
                <w:rFonts w:ascii="Times New Roman" w:hAnsi="Times New Roman" w:cs="Times New Roman"/>
                <w:color w:val="000000"/>
                <w:sz w:val="22"/>
              </w:rPr>
              <w:t>портом  для</w:t>
            </w:r>
            <w:proofErr w:type="gramEnd"/>
            <w:r w:rsidRPr="004A72F3">
              <w:rPr>
                <w:rFonts w:ascii="Times New Roman" w:hAnsi="Times New Roman" w:cs="Times New Roman"/>
                <w:color w:val="000000"/>
                <w:sz w:val="22"/>
              </w:rPr>
              <w:t xml:space="preserve"> забора проб мочи в соответствии с требованиями СанПина. На приводной трубке расположена кремальерная клипса. Между приводной трубкой и уроколлектором располагается капельная камера. Для опорожнения цилиндра в уроколлектор над капельной камерой предусмотрен кран с маркировкой положений "открыто/закрыто" (значение параметра не требует конкретизации).  Сборный мешок градуирован, имеет место для маркировки даты установки уриметра. На сборном мешке имеется специальное отверстие для закрепления сливного крана.  Второе устройство - стерильное одноразовое устройство для длительного функционального мониторинга внутрибрюшного (внутрипузырного) давления в режиме "по запросу". Встраивается между урологическим катетром Фолея и мочеприемным устройством на срок до 7 дней (Значение параметра не требует конкретизации). Состоит из: проксимального коннектора с встроенным безыгольным портом для отбора проб мочи и заполнения мочевого пузыря физиологическим раствором в процессе измерения ВБД,  измерительной трубки со шкалой, не требующей пересчета из мм водного в мм ртутного столба, градуированной от 0 до 40 мм рт ст (с полным покрытием диапазона) с шагом 1 мм рт ст и дистального участка системы со встроенным Y-образным коннектором, оснащенным регулирующей кремальерной клипсой красного цвета с антибактериальным фильтром, обеспечивающим безопасный доступ воздуха в процессе замера ВБД  и трубкой  для присоединения к коннектору мочеприемного устройства.</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3</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Устройство-маска с обратным клапаном для искусственной вентиляции легких "Рот-устройство-рот", одноразовая</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Устройство-маска полиэтиленовая с обратным клапаном для искусственной вентиляции легких разового использования “Рот-устройство-рот”.  Предназначена для проведения искусственного дыхания методом “рот-в-рот” у взрослых и детей вне медицинских учреждений.</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15</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Фильтр дыхательный бактериальновирусный, сохранение тепла и влаги, СО2-порт, прямой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Фильтр дыхательный бактериальновирусный с функцией сохранения тепла и влаги верхних дыхательных путей, эффективностью фильтрации бактерий не менее 99,9999% (значение параметра не требует конкретизации), вирусов не менее 99,999% (значение параметра не требует конкретизации), микобактерий туберкулеза не менее 99,999% (значение параметра не требует конкретизации), влагоотдачей пациенту не менее 30 мг Н2О/л при Vt 1000мл , потерей влаги не более 7 мг Н2О при Vt 1000 мл (значение параметра не требует конкретизации), мертвое пространство фильтра не более 35мл (малый объем мертвого пространства позволяет использовать малые объемы воздушно-газовой смеси при проведении ИВЛ), вес 31г (оптимизирует общий вес воздухопроводящей системы ). Cопротивление </w:t>
            </w:r>
            <w:proofErr w:type="gramStart"/>
            <w:r w:rsidRPr="004A72F3">
              <w:rPr>
                <w:rFonts w:ascii="Times New Roman" w:hAnsi="Times New Roman" w:cs="Times New Roman"/>
                <w:color w:val="000000"/>
                <w:sz w:val="22"/>
              </w:rPr>
              <w:t>потоку  не</w:t>
            </w:r>
            <w:proofErr w:type="gramEnd"/>
            <w:r w:rsidRPr="004A72F3">
              <w:rPr>
                <w:rFonts w:ascii="Times New Roman" w:hAnsi="Times New Roman" w:cs="Times New Roman"/>
                <w:color w:val="000000"/>
                <w:sz w:val="22"/>
              </w:rPr>
              <w:t xml:space="preserve"> более 1,8см H2O при 60 л/мин (значение параметра не требует конкретизации) (снижает дыхательные усилия пациента). Материал корпуса - акрил и полиметилметакрилат. Материал увлажнителя -  гигроскопичная микропористая бумага с бактериостатическими свойствами, изготовленная из сетчатой полиэфирной уретановой пены. Материал фильтра - полипропилен (электростатический, гидрофобный). Порт СО2 (обеспечивает взятие проб). Коннекторы: 15М/22F-22М/15F (значение параметра не требует конкретизации) (для подсоединения к дыхательному контуру и интубационной трубке или маске) (значение параметра не требует </w:t>
            </w:r>
            <w:r w:rsidRPr="004A72F3">
              <w:rPr>
                <w:rFonts w:ascii="Times New Roman" w:hAnsi="Times New Roman" w:cs="Times New Roman"/>
                <w:color w:val="000000"/>
                <w:sz w:val="22"/>
              </w:rPr>
              <w:lastRenderedPageBreak/>
              <w:t>конкретизации). Для дыхательного объема - 150 -1000 мл (значение параметра не требует конкретизации). Стерильная индивидуальная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8000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Фильтр дыхательный бактериальновирусный Gibeck Humid-Vent small, прямой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Бактериальновирусный фильтр с функцией сохранения тепла и влаги верхних дыхательных путей, эффективностью фильтрации бактерий не менее 99,9999% (значение параметра не требует конкретизации), вирусов не менее 99,999% (значение параметра не требует конкретизации),влагоотдачей пациенту не менее 29 мг Н2О/л при Vt 1000мл (значение параметра не требует конкретизации), потерей влаги не более 8 мг Н2О при Vt 750 мл (значение параметра не требует конкретизации), мертвое пространство фильтра не более 26 мл (значение параметра не требует конкретизации) (малый объем мертвого пространства позволяет использовать малые объемы воздушно-газовой смеси при проведении ИВЛ), вес 21г (оптимизирует общий вес воздухопроводящей системы ). Cопротивление </w:t>
            </w:r>
            <w:proofErr w:type="gramStart"/>
            <w:r w:rsidRPr="004A72F3">
              <w:rPr>
                <w:rFonts w:ascii="Times New Roman" w:hAnsi="Times New Roman" w:cs="Times New Roman"/>
                <w:color w:val="000000"/>
                <w:sz w:val="22"/>
              </w:rPr>
              <w:t>потоку  не</w:t>
            </w:r>
            <w:proofErr w:type="gramEnd"/>
            <w:r w:rsidRPr="004A72F3">
              <w:rPr>
                <w:rFonts w:ascii="Times New Roman" w:hAnsi="Times New Roman" w:cs="Times New Roman"/>
                <w:color w:val="000000"/>
                <w:sz w:val="22"/>
              </w:rPr>
              <w:t xml:space="preserve"> более 2,1 см H2O при 30 л/мин (значение параметра не требует конкретизации)(снижает дыхательные усилия пациента). Материал корпуса - акрил и полиметилметакрилат. Материал увлажнителя -  гигроскопичная микропористая бумага с бактериостатическими свойствами, изготовленная из сетчатой полиэфирной уретановой пены. Материал фильтра - полипропилен (электростатический, гидрофобный). Порт СО2 (обеспечивает взятие проб). Коннекторы: 15М - 22М/15F (значение параметра не требует конкретизации) (для подсоединения к дыхательному контуру и интубационной трубке или маске (значение параметра не требует конкретизации)). Для дыхательного объема - 150 -1000 мл (значение параметра не требует конкретизации). Стерильная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Фильтр дыхательный бактериальновирусный с СО2-портом, прямой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Бактериальновирусный электростатический фильтр с эффективностью фильтрации бактерий не менее 99,9999% (значение параметра не требует конкретизации) и вирусов не менее 99,999% (значение параметра не требует конкретизации), мертвым пространством не более 26 мл (значение параметра не требует конкретизации) (малый объем мертвого пространства позволяет использовать малые объемы воздушно-газовой смеси при проведении ИВЛ), сопротивлением потоку не более 1,6 см Н2О при 60л/мин (значение параметра не требует конкретизации)(снижает дыхательные усилия пациента), материал - гидрофобный полипропилен, коннекторы 15М/22F - 22M/15F (для подсоединения к дыхательному контуру и интубационной трубке или маске), вес не более 22 гр (оптимизирует общий вес воздухопроводящей системы ), встроенный порт CO2 (обеспечивает взятие проб). Стерильная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14200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Фильтр дыхательный бактериальновирусный механический, HME свойства, СО2-порт</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Бактериальновирусный НЕРА фильтр с эффективностью фильтрации бактерий не менее 99,99999% (значение параметра не требует конкретизации), вирусов не менее 99,9999% (значение параметра не требует конкретизации), микобактерий туберкулеза не менее 99,999% (значение параметра не требует конкретизации),  НЕРА класс 13, влагоотдачей пациенту  27 мг Н2О/л при Vt 500мл, потерей влаги 9 мг Н2О при Vt 500 мл (значение параметра не требует конкретизации), мертвое пространство фильтра 80 мл (малый объем мертвого пространства позволяет использовать малые объемы воздушно-газовой смеси при проведении ИВЛ) , вес 37 гр (оптимизирует общий вес воздухопроводящей системы ), порт CO2 (обеспечивает взятие проб). Сопротивление </w:t>
            </w:r>
            <w:proofErr w:type="gramStart"/>
            <w:r w:rsidRPr="004A72F3">
              <w:rPr>
                <w:rFonts w:ascii="Times New Roman" w:hAnsi="Times New Roman" w:cs="Times New Roman"/>
                <w:color w:val="000000"/>
                <w:sz w:val="22"/>
              </w:rPr>
              <w:t>потоку  не</w:t>
            </w:r>
            <w:proofErr w:type="gramEnd"/>
            <w:r w:rsidRPr="004A72F3">
              <w:rPr>
                <w:rFonts w:ascii="Times New Roman" w:hAnsi="Times New Roman" w:cs="Times New Roman"/>
                <w:color w:val="000000"/>
                <w:sz w:val="22"/>
              </w:rPr>
              <w:t xml:space="preserve"> более 2,0 см H2O при 60 л/мин (снижает дыхательные усилия пациента) (значение параметра </w:t>
            </w:r>
            <w:r w:rsidRPr="004A72F3">
              <w:rPr>
                <w:rFonts w:ascii="Times New Roman" w:hAnsi="Times New Roman" w:cs="Times New Roman"/>
                <w:color w:val="000000"/>
                <w:sz w:val="22"/>
              </w:rPr>
              <w:lastRenderedPageBreak/>
              <w:t>не требует конкретизации). Материал корпуса - акрил и полиметилметакрилат. Материал фильтра -  гидрофобная бумага, имеющая структуру циркулярного стекловолокна.  Коннекторы: 15М/22F-22М/15F (значение параметра не требует конкретизации). Для дыхательного объема - 300 -1200 мл (значение параметра не требует конкретизации). Стерильная упаковка.</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130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Фильтр-канюля аспирационная Мини-Спайк 0.45 µм</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Луэр лок, защитная крышка Снэп Лок. Фильтр воздушного канала - диаметр пор 0.45 микрон.</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1000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Фильтр-канюля аспирационная Мини-Спайк V 0.45 μм, клапан</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Луэр лок; защитная крышка Снэп Лок; клапан для автоматического открытия/закрытия (значение параметра не требует конкретизации) аспирационного канала при подсоединении/отсоединении (значение параметра не требует конкретизации) шприца. Фильтр воздушного канала - диаметр пор 0.45 микрон.</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16300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Шпатель одноразовый стерильный </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Изготовлен из шлифованной, экологически чистой древесины. Размеры 15 х 1,8 см. Предназначен для осмотра полости рта. Имеет индивидуальную стерильную упаковку. Для однократного использования. </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400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Шприц Жане одноразовый 150 мл стерильный (без винтовой нарезки)</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w:t>
            </w:r>
            <w:r w:rsidRPr="004A72F3">
              <w:rPr>
                <w:rFonts w:ascii="Times New Roman" w:hAnsi="Times New Roman" w:cs="Times New Roman"/>
                <w:color w:val="000000"/>
                <w:sz w:val="22"/>
              </w:rPr>
              <w:lastRenderedPageBreak/>
              <w:t>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упаковка герметично заварена. Шприцы стерильны, апирогенны, нетоксичны.</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10830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Шприц Перфузор 50 мл, ЛЛ, игла</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Шприц трехкомпонентный для шприцевых насосов 50 мл с иглой (G14, длина 30 мм), с винтовой насадкой Люэр лок,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не ниже 4 бар (2944 ммHg) (значение параметра не требует конкретизации). Положение канюли - центральное. Соединение Люэр лок, наружная резьба. Совместим со шприцевыми дозаторами тип Перфузор</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11210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Шприц трехкомпонентный 20 мл, ЛЛ, без иглы</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Шприц трехкомпонентный для шприцевых насосов 20 мл, с винтовой насадкой Люэр лок, легко скользящая накладка поршня с двумя уплотнительными кольцами, абсолютно прозрачный цилиндр для контроля дозировки, </w:t>
            </w:r>
            <w:proofErr w:type="gramStart"/>
            <w:r w:rsidRPr="004A72F3">
              <w:rPr>
                <w:rFonts w:ascii="Times New Roman" w:hAnsi="Times New Roman" w:cs="Times New Roman"/>
                <w:color w:val="000000"/>
                <w:sz w:val="22"/>
              </w:rPr>
              <w:t>черная  нестираемая</w:t>
            </w:r>
            <w:proofErr w:type="gramEnd"/>
            <w:r w:rsidRPr="004A72F3">
              <w:rPr>
                <w:rFonts w:ascii="Times New Roman" w:hAnsi="Times New Roman" w:cs="Times New Roman"/>
                <w:color w:val="000000"/>
                <w:sz w:val="22"/>
              </w:rPr>
              <w:t xml:space="preserve"> контрастная градуировка, минимальное расстояние между упорными планками цилиндра и плунжера 12 мм. Не содержит латекс. Цветовая кодировка упаковки для быстрого определения размера. Используемые материалы: Полипропилен, изопреновая резина, не содержит латекс. Резистентность к давлению в системе: Не ниже 2 бар (1500 ммHg) (значение параметра не требует конкретизации). Положение канюли: центральное.</w:t>
            </w:r>
            <w:r w:rsidRPr="004A72F3">
              <w:rPr>
                <w:rFonts w:ascii="Times New Roman" w:hAnsi="Times New Roman" w:cs="Times New Roman"/>
                <w:color w:val="000000"/>
                <w:sz w:val="22"/>
              </w:rPr>
              <w:br/>
              <w:t>Соединение: Люэр лок, внутренняя резьба. Совместим с насосами марки Перфузор.</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1000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Шприц трехкомпонентный 30 мл, ЛЛ, без иглы</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Шприц трехкомпонентный для шприцевых насосов 30 мл, с винтовой насадкой Люэр лок, легко скользящая накладка поршня с двумя уплотнительными кольцами, абсолютно прозрачный цилиндр для контроля дозировки, </w:t>
            </w:r>
            <w:proofErr w:type="gramStart"/>
            <w:r w:rsidRPr="004A72F3">
              <w:rPr>
                <w:rFonts w:ascii="Times New Roman" w:hAnsi="Times New Roman" w:cs="Times New Roman"/>
                <w:color w:val="000000"/>
                <w:sz w:val="22"/>
              </w:rPr>
              <w:t>черная  нестираемая</w:t>
            </w:r>
            <w:proofErr w:type="gramEnd"/>
            <w:r w:rsidRPr="004A72F3">
              <w:rPr>
                <w:rFonts w:ascii="Times New Roman" w:hAnsi="Times New Roman" w:cs="Times New Roman"/>
                <w:color w:val="000000"/>
                <w:sz w:val="22"/>
              </w:rPr>
              <w:t xml:space="preserve"> контрастная градуировка, минимальное расстояние между упорными планками цилиндра и плунжера 12 мм. Не содержит латекс. Цветовая кодировка упаковки для быстрого определения размера. Используемые материалы: Полипропилен, изопреновая резина, не содержит латекс. Резистентность к давлению в системе: Не ниже 2 бар (1500 ммHg) (значение параметра не требует конкретизации). Положение канюли: центральное.</w:t>
            </w:r>
            <w:r w:rsidRPr="004A72F3">
              <w:rPr>
                <w:rFonts w:ascii="Times New Roman" w:hAnsi="Times New Roman" w:cs="Times New Roman"/>
                <w:color w:val="000000"/>
                <w:sz w:val="22"/>
              </w:rPr>
              <w:br/>
              <w:t xml:space="preserve">Соединение: Люэр лок, внутренняя резьба. Совместим с насосами марки Перфузор. </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3000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Шприц трехкомпонентный 50/60 мл, ЛЛ, без иглы</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Шприц трехкомпонентный для шприцевых насосов 50 мл, с винтовой насадкой Люэр лок, легко скользящая накладка поршня с двумя уплотнительными кольцами, нестираемая четкая градуировка, </w:t>
            </w:r>
            <w:r w:rsidRPr="004A72F3">
              <w:rPr>
                <w:rFonts w:ascii="Times New Roman" w:hAnsi="Times New Roman" w:cs="Times New Roman"/>
                <w:color w:val="000000"/>
                <w:sz w:val="22"/>
              </w:rPr>
              <w:lastRenderedPageBreak/>
              <w:t>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изопреновая резина, не содержит латекс. Резистентность к давлению в системе 4 бар (2944 ммHg</w:t>
            </w:r>
            <w:proofErr w:type="gramStart"/>
            <w:r w:rsidRPr="004A72F3">
              <w:rPr>
                <w:rFonts w:ascii="Times New Roman" w:hAnsi="Times New Roman" w:cs="Times New Roman"/>
                <w:color w:val="000000"/>
                <w:sz w:val="22"/>
              </w:rPr>
              <w:t>) .</w:t>
            </w:r>
            <w:proofErr w:type="gramEnd"/>
            <w:r w:rsidRPr="004A72F3">
              <w:rPr>
                <w:rFonts w:ascii="Times New Roman" w:hAnsi="Times New Roman" w:cs="Times New Roman"/>
                <w:color w:val="000000"/>
                <w:sz w:val="22"/>
              </w:rPr>
              <w:t xml:space="preserve"> Положение канюли - центральное. Соединение Люэр лок, наружная резьба. Совместим со шприцевыми дозаторами тип Перфузор (согласно инструкции производителя).</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2000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Шприцы высокого давления одноразовые стерильные, 200мл</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Шприцы сменные для инжекторов для рентгенконтрастных веществ для автоматических инжекторов  NemotoDual Shot, A60, A300  имеющегося в наличии у заказчика, для внутривенного введения рентгеноконтрастных веществ для кабинета КT. Набор в составе: Ёмкость полимерная одноразовая стерильная для рентгенконтрастных веществ для автоматического дозатора 200 мл, (поликарбонатный плунжер с резиновой манжетой на плунжер с конусообразным верхом: внешний диаметр 47 мм, внутренний диаметр 32 мм с двумя дорожками по краю шириной по 5 мм, Коннектор типа луер-лок для соединения с удлинительной линией. Посадочное место шприца: двухстороннее выпуклое сечение по пять зазубрин на каждой стороне гребня цилиндра, толщина 3 мм до сечения, 6 мм общая.) Соединительная магистраль низкого давления не менее 305 Psi, </w:t>
            </w:r>
            <w:proofErr w:type="gramStart"/>
            <w:r w:rsidRPr="004A72F3">
              <w:rPr>
                <w:rFonts w:ascii="Times New Roman" w:hAnsi="Times New Roman" w:cs="Times New Roman"/>
                <w:color w:val="000000"/>
                <w:sz w:val="22"/>
              </w:rPr>
              <w:t>прямая  длиной</w:t>
            </w:r>
            <w:proofErr w:type="gramEnd"/>
            <w:r w:rsidRPr="004A72F3">
              <w:rPr>
                <w:rFonts w:ascii="Times New Roman" w:hAnsi="Times New Roman" w:cs="Times New Roman"/>
                <w:color w:val="000000"/>
                <w:sz w:val="22"/>
              </w:rPr>
              <w:t xml:space="preserve"> не менее 150 см. Спайк -  аспирационная фильтр-канюля для многократного забора контрастного вещества и соляного раствора – 1 шт. Не содержит ЛАТЕКС</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700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2D090B">
            <w:pPr>
              <w:jc w:val="center"/>
              <w:rPr>
                <w:rFonts w:ascii="Times New Roman" w:hAnsi="Times New Roman" w:cs="Times New Roman"/>
                <w:color w:val="000000"/>
                <w:sz w:val="22"/>
              </w:rPr>
            </w:pPr>
            <w:r w:rsidRPr="004A72F3">
              <w:rPr>
                <w:rFonts w:ascii="Times New Roman" w:hAnsi="Times New Roman" w:cs="Times New Roman"/>
                <w:color w:val="000000"/>
                <w:sz w:val="22"/>
              </w:rPr>
              <w:t>Шприцы высокого давления одноразовые стерильные</w:t>
            </w:r>
            <w:bookmarkStart w:id="0" w:name="_GoBack"/>
            <w:bookmarkEnd w:id="0"/>
            <w:r w:rsidRPr="004A72F3">
              <w:rPr>
                <w:rFonts w:ascii="Times New Roman" w:hAnsi="Times New Roman" w:cs="Times New Roman"/>
                <w:color w:val="000000"/>
                <w:sz w:val="22"/>
              </w:rPr>
              <w:t>, комплект 200/200мл</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 xml:space="preserve">Шприцы и соединительные линии к </w:t>
            </w:r>
            <w:proofErr w:type="gramStart"/>
            <w:r w:rsidRPr="004A72F3">
              <w:rPr>
                <w:rFonts w:ascii="Times New Roman" w:hAnsi="Times New Roman" w:cs="Times New Roman"/>
                <w:color w:val="000000"/>
                <w:sz w:val="22"/>
              </w:rPr>
              <w:t>ним  для</w:t>
            </w:r>
            <w:proofErr w:type="gramEnd"/>
            <w:r w:rsidRPr="004A72F3">
              <w:rPr>
                <w:rFonts w:ascii="Times New Roman" w:hAnsi="Times New Roman" w:cs="Times New Roman"/>
                <w:color w:val="000000"/>
                <w:sz w:val="22"/>
              </w:rPr>
              <w:t xml:space="preserve"> инжекторов автоматических для компьютерной томографии для инжектора OptiVantage, имеющегося в наличии у заказчика. В составе: Цилиндр </w:t>
            </w:r>
            <w:r w:rsidRPr="004A72F3">
              <w:rPr>
                <w:rFonts w:ascii="Times New Roman" w:hAnsi="Times New Roman" w:cs="Times New Roman"/>
                <w:color w:val="000000"/>
                <w:sz w:val="22"/>
              </w:rPr>
              <w:lastRenderedPageBreak/>
              <w:t xml:space="preserve">из полипропилена не менее 200 мл для рентгеноконтрастного вещества - не менее 2 </w:t>
            </w:r>
            <w:proofErr w:type="gramStart"/>
            <w:r w:rsidRPr="004A72F3">
              <w:rPr>
                <w:rFonts w:ascii="Times New Roman" w:hAnsi="Times New Roman" w:cs="Times New Roman"/>
                <w:color w:val="000000"/>
                <w:sz w:val="22"/>
              </w:rPr>
              <w:t>шт,  Y</w:t>
            </w:r>
            <w:proofErr w:type="gramEnd"/>
            <w:r w:rsidRPr="004A72F3">
              <w:rPr>
                <w:rFonts w:ascii="Times New Roman" w:hAnsi="Times New Roman" w:cs="Times New Roman"/>
                <w:color w:val="000000"/>
                <w:sz w:val="22"/>
              </w:rPr>
              <w:t xml:space="preserve">-образная соединительная магистраль длиной не менее 150 см.  J-образная трубочка для быстрого </w:t>
            </w:r>
            <w:proofErr w:type="gramStart"/>
            <w:r w:rsidRPr="004A72F3">
              <w:rPr>
                <w:rFonts w:ascii="Times New Roman" w:hAnsi="Times New Roman" w:cs="Times New Roman"/>
                <w:color w:val="000000"/>
                <w:sz w:val="22"/>
              </w:rPr>
              <w:t>набора  физиологического</w:t>
            </w:r>
            <w:proofErr w:type="gramEnd"/>
            <w:r w:rsidRPr="004A72F3">
              <w:rPr>
                <w:rFonts w:ascii="Times New Roman" w:hAnsi="Times New Roman" w:cs="Times New Roman"/>
                <w:color w:val="000000"/>
                <w:sz w:val="22"/>
              </w:rPr>
              <w:t xml:space="preserve"> раствора и рентгеноконтрастного вещества, не менее  25 см– 2 шт, защитные колпачки типа «male»- 2 шт.,  защитная втулка типа «male»- 2 шт. Система инфузионная для  приготовления и последующего многократного отбора растворов и медикаментов в мультидозные флаконы – 2шт. Все отверстия снабжены защитными колпачками контрастных цветов. Изделия не содержат латекса. Предельное давление не менее 300 psi (21 bar). Тип соединения LINDEN LUER.</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lastRenderedPageBreak/>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300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4A72F3" w:rsidRPr="004A72F3" w:rsidTr="004A72F3">
        <w:trPr>
          <w:trHeight w:val="60"/>
        </w:trPr>
        <w:tc>
          <w:tcPr>
            <w:tcW w:w="727" w:type="dxa"/>
            <w:gridSpan w:val="2"/>
            <w:tcBorders>
              <w:top w:val="single" w:sz="5" w:space="0" w:color="auto"/>
              <w:left w:val="single" w:sz="5" w:space="0" w:color="auto"/>
              <w:bottom w:val="single" w:sz="5" w:space="0" w:color="auto"/>
              <w:right w:val="single" w:sz="5" w:space="0" w:color="auto"/>
            </w:tcBorders>
            <w:shd w:val="clear" w:color="FFFFFF" w:fill="auto"/>
          </w:tcPr>
          <w:p w:rsidR="004A72F3" w:rsidRPr="004A72F3" w:rsidRDefault="004A72F3" w:rsidP="004A72F3">
            <w:pPr>
              <w:pStyle w:val="a3"/>
              <w:numPr>
                <w:ilvl w:val="0"/>
                <w:numId w:val="1"/>
              </w:numPr>
              <w:ind w:left="426" w:hanging="426"/>
              <w:jc w:val="center"/>
              <w:rPr>
                <w:rFonts w:ascii="Times New Roman" w:hAnsi="Times New Roman" w:cs="Times New Roman"/>
                <w:sz w:val="24"/>
                <w:szCs w:val="24"/>
              </w:rPr>
            </w:pPr>
          </w:p>
        </w:tc>
        <w:tc>
          <w:tcPr>
            <w:tcW w:w="2204"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Электрод для ЭКГ, диаметр 50 мм, одноразовый</w:t>
            </w:r>
          </w:p>
        </w:tc>
        <w:tc>
          <w:tcPr>
            <w:tcW w:w="254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proofErr w:type="gramStart"/>
            <w:r w:rsidRPr="004A72F3">
              <w:rPr>
                <w:rFonts w:ascii="Times New Roman" w:hAnsi="Times New Roman" w:cs="Times New Roman"/>
                <w:color w:val="000000"/>
                <w:sz w:val="22"/>
              </w:rPr>
              <w:t>Электрод  для</w:t>
            </w:r>
            <w:proofErr w:type="gramEnd"/>
            <w:r w:rsidRPr="004A72F3">
              <w:rPr>
                <w:rFonts w:ascii="Times New Roman" w:hAnsi="Times New Roman" w:cs="Times New Roman"/>
                <w:color w:val="000000"/>
                <w:sz w:val="22"/>
              </w:rPr>
              <w:t xml:space="preserve"> длительного  мониторирования, содержит твердый гель, обладает проводящей  способностью, обеспечивает адгезию для обеспечения сигнала. Одноразовый. Размер не менее: 50х</w:t>
            </w:r>
            <w:proofErr w:type="gramStart"/>
            <w:r w:rsidRPr="004A72F3">
              <w:rPr>
                <w:rFonts w:ascii="Times New Roman" w:hAnsi="Times New Roman" w:cs="Times New Roman"/>
                <w:color w:val="000000"/>
                <w:sz w:val="22"/>
              </w:rPr>
              <w:t>48  мм</w:t>
            </w:r>
            <w:proofErr w:type="gramEnd"/>
            <w:r w:rsidRPr="004A72F3">
              <w:rPr>
                <w:rFonts w:ascii="Times New Roman" w:hAnsi="Times New Roman" w:cs="Times New Roman"/>
                <w:color w:val="000000"/>
                <w:sz w:val="22"/>
              </w:rPr>
              <w:t xml:space="preserve">.  Основа - полиуретановая пена, </w:t>
            </w:r>
            <w:proofErr w:type="gramStart"/>
            <w:r w:rsidRPr="004A72F3">
              <w:rPr>
                <w:rFonts w:ascii="Times New Roman" w:hAnsi="Times New Roman" w:cs="Times New Roman"/>
                <w:color w:val="000000"/>
                <w:sz w:val="22"/>
              </w:rPr>
              <w:t>толщиной  не</w:t>
            </w:r>
            <w:proofErr w:type="gramEnd"/>
            <w:r w:rsidRPr="004A72F3">
              <w:rPr>
                <w:rFonts w:ascii="Times New Roman" w:hAnsi="Times New Roman" w:cs="Times New Roman"/>
                <w:color w:val="000000"/>
                <w:sz w:val="22"/>
              </w:rPr>
              <w:t xml:space="preserve"> менее 1,0 мм. Контактная поверхность (</w:t>
            </w:r>
            <w:proofErr w:type="gramStart"/>
            <w:r w:rsidRPr="004A72F3">
              <w:rPr>
                <w:rFonts w:ascii="Times New Roman" w:hAnsi="Times New Roman" w:cs="Times New Roman"/>
                <w:color w:val="000000"/>
                <w:sz w:val="22"/>
              </w:rPr>
              <w:t>сенсор)  из</w:t>
            </w:r>
            <w:proofErr w:type="gramEnd"/>
            <w:r w:rsidRPr="004A72F3">
              <w:rPr>
                <w:rFonts w:ascii="Times New Roman" w:hAnsi="Times New Roman" w:cs="Times New Roman"/>
                <w:color w:val="000000"/>
                <w:sz w:val="22"/>
              </w:rPr>
              <w:t xml:space="preserve"> стеклонаполненного ABS (акрилонитрилбутадиенстирола), покрыта Ag/AgCI (серебро/хлорид серебра) (значение параметра не требует конретизации)  Площадь твердого геля не менее  348 мм². </w:t>
            </w:r>
            <w:proofErr w:type="gramStart"/>
            <w:r w:rsidRPr="004A72F3">
              <w:rPr>
                <w:rFonts w:ascii="Times New Roman" w:hAnsi="Times New Roman" w:cs="Times New Roman"/>
                <w:color w:val="000000"/>
                <w:sz w:val="22"/>
              </w:rPr>
              <w:t>Импеданс  (</w:t>
            </w:r>
            <w:proofErr w:type="gramEnd"/>
            <w:r w:rsidRPr="004A72F3">
              <w:rPr>
                <w:rFonts w:ascii="Times New Roman" w:hAnsi="Times New Roman" w:cs="Times New Roman"/>
                <w:color w:val="000000"/>
                <w:sz w:val="22"/>
              </w:rPr>
              <w:t xml:space="preserve">сопротивление) - 150  Ом . </w:t>
            </w:r>
            <w:proofErr w:type="gramStart"/>
            <w:r w:rsidRPr="004A72F3">
              <w:rPr>
                <w:rFonts w:ascii="Times New Roman" w:hAnsi="Times New Roman" w:cs="Times New Roman"/>
                <w:color w:val="000000"/>
                <w:sz w:val="22"/>
              </w:rPr>
              <w:t>Компенсирующее  напряжение</w:t>
            </w:r>
            <w:proofErr w:type="gramEnd"/>
            <w:r w:rsidRPr="004A72F3">
              <w:rPr>
                <w:rFonts w:ascii="Times New Roman" w:hAnsi="Times New Roman" w:cs="Times New Roman"/>
                <w:color w:val="000000"/>
                <w:sz w:val="22"/>
              </w:rPr>
              <w:t xml:space="preserve"> смещения постоянного тока (DCO) 1 мВ,  восстановление  после перегрузки  при дефибриляции -  15 мВ,  скорость изменения  поляризационного потенциала  0,3 мВ/с, смещение напряжения постоянного тока 15 мВ, сочетание нестабильности напряжения и собственного шума 90 мкВ Соединение  кнопочного типа, нержавеющая сталь. Время фиксации электрода на теле пациента не менее 72 часов (значение параметра не требует конкретизации).</w:t>
            </w:r>
          </w:p>
        </w:tc>
        <w:tc>
          <w:tcPr>
            <w:tcW w:w="657"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шт</w:t>
            </w:r>
          </w:p>
        </w:tc>
        <w:tc>
          <w:tcPr>
            <w:tcW w:w="836"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color w:val="000000"/>
                <w:sz w:val="22"/>
              </w:rPr>
            </w:pPr>
            <w:r w:rsidRPr="004A72F3">
              <w:rPr>
                <w:rFonts w:ascii="Times New Roman" w:hAnsi="Times New Roman" w:cs="Times New Roman"/>
                <w:color w:val="000000"/>
                <w:sz w:val="22"/>
              </w:rPr>
              <w:t>107900</w:t>
            </w:r>
          </w:p>
        </w:tc>
        <w:tc>
          <w:tcPr>
            <w:tcW w:w="102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sz w:val="22"/>
              </w:rPr>
            </w:pPr>
          </w:p>
        </w:tc>
        <w:tc>
          <w:tcPr>
            <w:tcW w:w="1810" w:type="dxa"/>
            <w:gridSpan w:val="2"/>
            <w:tcBorders>
              <w:top w:val="single" w:sz="5" w:space="0" w:color="auto"/>
              <w:bottom w:val="single" w:sz="5" w:space="0" w:color="auto"/>
              <w:right w:val="single" w:sz="5" w:space="0" w:color="auto"/>
            </w:tcBorders>
            <w:shd w:val="clear" w:color="FFFFFF" w:fill="auto"/>
          </w:tcPr>
          <w:p w:rsidR="004A72F3" w:rsidRPr="004A72F3" w:rsidRDefault="004A72F3" w:rsidP="004A72F3">
            <w:pPr>
              <w:jc w:val="center"/>
              <w:rPr>
                <w:rFonts w:ascii="Times New Roman" w:hAnsi="Times New Roman" w:cs="Times New Roman"/>
              </w:rPr>
            </w:pPr>
          </w:p>
        </w:tc>
        <w:tc>
          <w:tcPr>
            <w:tcW w:w="102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4A72F3" w:rsidRPr="004A72F3" w:rsidRDefault="004A72F3" w:rsidP="004A72F3">
            <w:pPr>
              <w:rPr>
                <w:rFonts w:ascii="Times New Roman" w:hAnsi="Times New Roman" w:cs="Times New Roman"/>
              </w:rPr>
            </w:pPr>
          </w:p>
        </w:tc>
      </w:tr>
      <w:tr w:rsidR="00306E3B" w:rsidRPr="004A72F3" w:rsidTr="004A72F3">
        <w:trPr>
          <w:gridAfter w:val="1"/>
          <w:wAfter w:w="158" w:type="dxa"/>
          <w:trHeight w:val="375"/>
        </w:trPr>
        <w:tc>
          <w:tcPr>
            <w:tcW w:w="420" w:type="dxa"/>
            <w:shd w:val="clear" w:color="FFFFFF" w:fill="auto"/>
            <w:vAlign w:val="bottom"/>
          </w:tcPr>
          <w:p w:rsidR="00306E3B" w:rsidRPr="004A72F3" w:rsidRDefault="00306E3B">
            <w:pPr>
              <w:rPr>
                <w:rFonts w:ascii="Times New Roman" w:hAnsi="Times New Roman" w:cs="Times New Roman"/>
                <w:szCs w:val="16"/>
              </w:rPr>
            </w:pPr>
          </w:p>
        </w:tc>
        <w:tc>
          <w:tcPr>
            <w:tcW w:w="2344" w:type="dxa"/>
            <w:gridSpan w:val="2"/>
            <w:shd w:val="clear" w:color="FFFFFF" w:fill="auto"/>
            <w:vAlign w:val="bottom"/>
          </w:tcPr>
          <w:p w:rsidR="00306E3B" w:rsidRPr="004A72F3" w:rsidRDefault="00306E3B">
            <w:pPr>
              <w:rPr>
                <w:rFonts w:ascii="Times New Roman" w:hAnsi="Times New Roman" w:cs="Times New Roman"/>
                <w:sz w:val="22"/>
              </w:rPr>
            </w:pPr>
          </w:p>
        </w:tc>
        <w:tc>
          <w:tcPr>
            <w:tcW w:w="2552" w:type="dxa"/>
            <w:gridSpan w:val="2"/>
            <w:shd w:val="clear" w:color="FFFFFF" w:fill="auto"/>
            <w:vAlign w:val="bottom"/>
          </w:tcPr>
          <w:p w:rsidR="00306E3B" w:rsidRPr="004A72F3" w:rsidRDefault="00306E3B">
            <w:pPr>
              <w:rPr>
                <w:rFonts w:ascii="Times New Roman" w:hAnsi="Times New Roman" w:cs="Times New Roman"/>
                <w:sz w:val="22"/>
              </w:rPr>
            </w:pPr>
          </w:p>
        </w:tc>
        <w:tc>
          <w:tcPr>
            <w:tcW w:w="652" w:type="dxa"/>
            <w:gridSpan w:val="2"/>
            <w:shd w:val="clear" w:color="FFFFFF" w:fill="auto"/>
            <w:vAlign w:val="bottom"/>
          </w:tcPr>
          <w:p w:rsidR="00306E3B" w:rsidRPr="004A72F3" w:rsidRDefault="00306E3B">
            <w:pPr>
              <w:rPr>
                <w:rFonts w:ascii="Times New Roman" w:hAnsi="Times New Roman" w:cs="Times New Roman"/>
                <w:sz w:val="22"/>
              </w:rPr>
            </w:pPr>
          </w:p>
        </w:tc>
        <w:tc>
          <w:tcPr>
            <w:tcW w:w="836" w:type="dxa"/>
            <w:gridSpan w:val="2"/>
            <w:shd w:val="clear" w:color="FFFFFF" w:fill="auto"/>
            <w:vAlign w:val="bottom"/>
          </w:tcPr>
          <w:p w:rsidR="00306E3B" w:rsidRPr="004A72F3" w:rsidRDefault="00306E3B">
            <w:pPr>
              <w:rPr>
                <w:rFonts w:ascii="Times New Roman" w:hAnsi="Times New Roman" w:cs="Times New Roman"/>
                <w:sz w:val="22"/>
              </w:rPr>
            </w:pPr>
          </w:p>
        </w:tc>
        <w:tc>
          <w:tcPr>
            <w:tcW w:w="1034" w:type="dxa"/>
            <w:gridSpan w:val="2"/>
            <w:shd w:val="clear" w:color="FFFFFF" w:fill="auto"/>
            <w:vAlign w:val="bottom"/>
          </w:tcPr>
          <w:p w:rsidR="00306E3B" w:rsidRPr="004A72F3" w:rsidRDefault="00306E3B">
            <w:pPr>
              <w:rPr>
                <w:rFonts w:ascii="Times New Roman" w:hAnsi="Times New Roman" w:cs="Times New Roman"/>
                <w:sz w:val="22"/>
              </w:rPr>
            </w:pPr>
          </w:p>
        </w:tc>
        <w:tc>
          <w:tcPr>
            <w:tcW w:w="1803" w:type="dxa"/>
            <w:gridSpan w:val="2"/>
            <w:shd w:val="clear" w:color="FFFFFF" w:fill="auto"/>
            <w:vAlign w:val="bottom"/>
          </w:tcPr>
          <w:p w:rsidR="00306E3B" w:rsidRPr="004A72F3" w:rsidRDefault="00306E3B">
            <w:pPr>
              <w:rPr>
                <w:rFonts w:ascii="Times New Roman" w:hAnsi="Times New Roman" w:cs="Times New Roman"/>
                <w:sz w:val="22"/>
              </w:rPr>
            </w:pPr>
          </w:p>
        </w:tc>
        <w:tc>
          <w:tcPr>
            <w:tcW w:w="1025" w:type="dxa"/>
            <w:gridSpan w:val="2"/>
            <w:shd w:val="clear" w:color="FFFFFF" w:fill="auto"/>
            <w:vAlign w:val="bottom"/>
          </w:tcPr>
          <w:p w:rsidR="00306E3B" w:rsidRPr="004A72F3" w:rsidRDefault="00306E3B">
            <w:pPr>
              <w:rPr>
                <w:rFonts w:ascii="Times New Roman" w:hAnsi="Times New Roman" w:cs="Times New Roman"/>
                <w:sz w:val="22"/>
              </w:rPr>
            </w:pP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rsidP="00D242D7">
            <w:pPr>
              <w:rPr>
                <w:rFonts w:ascii="Times New Roman" w:hAnsi="Times New Roman" w:cs="Times New Roman"/>
                <w:sz w:val="28"/>
                <w:szCs w:val="28"/>
              </w:rPr>
            </w:pPr>
            <w:r w:rsidRPr="004A72F3">
              <w:rPr>
                <w:rFonts w:ascii="Times New Roman" w:hAnsi="Times New Roman" w:cs="Times New Roman"/>
                <w:sz w:val="28"/>
                <w:szCs w:val="28"/>
              </w:rPr>
              <w:lastRenderedPageBreak/>
              <w:t xml:space="preserve">Срок поставки: с момента заключения </w:t>
            </w:r>
            <w:proofErr w:type="gramStart"/>
            <w:r w:rsidRPr="004A72F3">
              <w:rPr>
                <w:rFonts w:ascii="Times New Roman" w:hAnsi="Times New Roman" w:cs="Times New Roman"/>
                <w:sz w:val="28"/>
                <w:szCs w:val="28"/>
              </w:rPr>
              <w:t>контракта</w:t>
            </w:r>
            <w:proofErr w:type="gramEnd"/>
            <w:r w:rsidR="00D242D7" w:rsidRPr="004A72F3">
              <w:rPr>
                <w:rFonts w:ascii="Times New Roman" w:hAnsi="Times New Roman" w:cs="Times New Roman"/>
                <w:sz w:val="28"/>
                <w:szCs w:val="28"/>
              </w:rPr>
              <w:t xml:space="preserve"> но не позднее 15.11.2021 г., по Заявке Заказчика</w:t>
            </w:r>
            <w:r w:rsidRPr="004A72F3">
              <w:rPr>
                <w:rFonts w:ascii="Times New Roman" w:hAnsi="Times New Roman" w:cs="Times New Roman"/>
                <w:sz w:val="28"/>
                <w:szCs w:val="28"/>
              </w:rPr>
              <w:t>.</w:t>
            </w:r>
          </w:p>
        </w:tc>
      </w:tr>
      <w:tr w:rsidR="00306E3B" w:rsidRPr="004A72F3" w:rsidTr="004A72F3">
        <w:trPr>
          <w:gridAfter w:val="1"/>
          <w:wAfter w:w="158" w:type="dxa"/>
          <w:trHeight w:val="120"/>
        </w:trPr>
        <w:tc>
          <w:tcPr>
            <w:tcW w:w="420" w:type="dxa"/>
            <w:shd w:val="clear" w:color="FFFFFF" w:fill="auto"/>
            <w:vAlign w:val="bottom"/>
          </w:tcPr>
          <w:p w:rsidR="00306E3B" w:rsidRPr="004A72F3" w:rsidRDefault="00306E3B">
            <w:pPr>
              <w:rPr>
                <w:rFonts w:ascii="Times New Roman" w:hAnsi="Times New Roman" w:cs="Times New Roman"/>
                <w:szCs w:val="16"/>
              </w:rPr>
            </w:pPr>
          </w:p>
        </w:tc>
        <w:tc>
          <w:tcPr>
            <w:tcW w:w="2344" w:type="dxa"/>
            <w:gridSpan w:val="2"/>
            <w:shd w:val="clear" w:color="FFFFFF" w:fill="auto"/>
            <w:vAlign w:val="bottom"/>
          </w:tcPr>
          <w:p w:rsidR="00306E3B" w:rsidRPr="004A72F3" w:rsidRDefault="00306E3B">
            <w:pPr>
              <w:rPr>
                <w:rFonts w:ascii="Times New Roman" w:hAnsi="Times New Roman" w:cs="Times New Roman"/>
                <w:szCs w:val="16"/>
              </w:rPr>
            </w:pPr>
          </w:p>
        </w:tc>
        <w:tc>
          <w:tcPr>
            <w:tcW w:w="2552" w:type="dxa"/>
            <w:gridSpan w:val="2"/>
            <w:shd w:val="clear" w:color="FFFFFF" w:fill="auto"/>
            <w:vAlign w:val="bottom"/>
          </w:tcPr>
          <w:p w:rsidR="00306E3B" w:rsidRPr="004A72F3" w:rsidRDefault="00306E3B">
            <w:pPr>
              <w:rPr>
                <w:rFonts w:ascii="Times New Roman" w:hAnsi="Times New Roman" w:cs="Times New Roman"/>
                <w:szCs w:val="16"/>
              </w:rPr>
            </w:pPr>
          </w:p>
        </w:tc>
        <w:tc>
          <w:tcPr>
            <w:tcW w:w="652" w:type="dxa"/>
            <w:gridSpan w:val="2"/>
            <w:shd w:val="clear" w:color="FFFFFF" w:fill="auto"/>
            <w:vAlign w:val="bottom"/>
          </w:tcPr>
          <w:p w:rsidR="00306E3B" w:rsidRPr="004A72F3" w:rsidRDefault="00306E3B">
            <w:pPr>
              <w:rPr>
                <w:rFonts w:ascii="Times New Roman" w:hAnsi="Times New Roman" w:cs="Times New Roman"/>
                <w:szCs w:val="16"/>
              </w:rPr>
            </w:pPr>
          </w:p>
        </w:tc>
        <w:tc>
          <w:tcPr>
            <w:tcW w:w="836" w:type="dxa"/>
            <w:gridSpan w:val="2"/>
            <w:shd w:val="clear" w:color="FFFFFF" w:fill="auto"/>
            <w:vAlign w:val="bottom"/>
          </w:tcPr>
          <w:p w:rsidR="00306E3B" w:rsidRPr="004A72F3" w:rsidRDefault="00306E3B">
            <w:pPr>
              <w:rPr>
                <w:rFonts w:ascii="Times New Roman" w:hAnsi="Times New Roman" w:cs="Times New Roman"/>
                <w:szCs w:val="16"/>
              </w:rPr>
            </w:pPr>
          </w:p>
        </w:tc>
        <w:tc>
          <w:tcPr>
            <w:tcW w:w="1034" w:type="dxa"/>
            <w:gridSpan w:val="2"/>
            <w:shd w:val="clear" w:color="FFFFFF" w:fill="auto"/>
            <w:vAlign w:val="bottom"/>
          </w:tcPr>
          <w:p w:rsidR="00306E3B" w:rsidRPr="004A72F3" w:rsidRDefault="00306E3B">
            <w:pPr>
              <w:rPr>
                <w:rFonts w:ascii="Times New Roman" w:hAnsi="Times New Roman" w:cs="Times New Roman"/>
                <w:szCs w:val="16"/>
              </w:rPr>
            </w:pPr>
          </w:p>
        </w:tc>
        <w:tc>
          <w:tcPr>
            <w:tcW w:w="1803" w:type="dxa"/>
            <w:gridSpan w:val="2"/>
            <w:shd w:val="clear" w:color="FFFFFF" w:fill="auto"/>
            <w:vAlign w:val="bottom"/>
          </w:tcPr>
          <w:p w:rsidR="00306E3B" w:rsidRPr="004A72F3" w:rsidRDefault="00306E3B">
            <w:pPr>
              <w:rPr>
                <w:rFonts w:ascii="Times New Roman" w:hAnsi="Times New Roman" w:cs="Times New Roman"/>
                <w:szCs w:val="16"/>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pPr>
              <w:jc w:val="both"/>
              <w:rPr>
                <w:rFonts w:ascii="Times New Roman" w:hAnsi="Times New Roman" w:cs="Times New Roman"/>
                <w:sz w:val="28"/>
                <w:szCs w:val="28"/>
              </w:rPr>
            </w:pPr>
            <w:r w:rsidRPr="004A72F3">
              <w:rPr>
                <w:rFonts w:ascii="Times New Roman" w:hAnsi="Times New Roman" w:cs="Times New Roman"/>
                <w:sz w:val="28"/>
                <w:szCs w:val="28"/>
              </w:rPr>
              <w:t xml:space="preserve">Цена должна быть указана с учетом </w:t>
            </w:r>
            <w:proofErr w:type="gramStart"/>
            <w:r w:rsidRPr="004A72F3">
              <w:rPr>
                <w:rFonts w:ascii="Times New Roman" w:hAnsi="Times New Roman" w:cs="Times New Roman"/>
                <w:sz w:val="28"/>
                <w:szCs w:val="28"/>
              </w:rPr>
              <w:t>доставки  до</w:t>
            </w:r>
            <w:proofErr w:type="gramEnd"/>
            <w:r w:rsidRPr="004A72F3">
              <w:rPr>
                <w:rFonts w:ascii="Times New Roman" w:hAnsi="Times New Roman" w:cs="Times New Roman"/>
                <w:sz w:val="28"/>
                <w:szCs w:val="28"/>
              </w:rPr>
              <w:t xml:space="preserve"> КГБУЗ «Краевая клиническая больница» г.Красноярск, ул. Партизана Железняка, 3.</w:t>
            </w:r>
          </w:p>
        </w:tc>
      </w:tr>
      <w:tr w:rsidR="00306E3B" w:rsidRPr="004A72F3" w:rsidTr="004A72F3">
        <w:trPr>
          <w:gridAfter w:val="1"/>
          <w:wAfter w:w="158" w:type="dxa"/>
          <w:trHeight w:val="120"/>
        </w:trPr>
        <w:tc>
          <w:tcPr>
            <w:tcW w:w="420" w:type="dxa"/>
            <w:shd w:val="clear" w:color="FFFFFF" w:fill="auto"/>
            <w:vAlign w:val="bottom"/>
          </w:tcPr>
          <w:p w:rsidR="00306E3B" w:rsidRPr="004A72F3" w:rsidRDefault="00306E3B">
            <w:pPr>
              <w:rPr>
                <w:rFonts w:ascii="Times New Roman" w:hAnsi="Times New Roman" w:cs="Times New Roman"/>
                <w:sz w:val="28"/>
                <w:szCs w:val="28"/>
              </w:rPr>
            </w:pPr>
          </w:p>
        </w:tc>
        <w:tc>
          <w:tcPr>
            <w:tcW w:w="2344" w:type="dxa"/>
            <w:gridSpan w:val="2"/>
            <w:shd w:val="clear" w:color="FFFFFF" w:fill="auto"/>
            <w:vAlign w:val="bottom"/>
          </w:tcPr>
          <w:p w:rsidR="00306E3B" w:rsidRPr="004A72F3" w:rsidRDefault="00306E3B">
            <w:pPr>
              <w:rPr>
                <w:rFonts w:ascii="Times New Roman" w:hAnsi="Times New Roman" w:cs="Times New Roman"/>
                <w:sz w:val="28"/>
                <w:szCs w:val="28"/>
              </w:rPr>
            </w:pPr>
          </w:p>
        </w:tc>
        <w:tc>
          <w:tcPr>
            <w:tcW w:w="2552" w:type="dxa"/>
            <w:gridSpan w:val="2"/>
            <w:shd w:val="clear" w:color="FFFFFF" w:fill="auto"/>
            <w:vAlign w:val="bottom"/>
          </w:tcPr>
          <w:p w:rsidR="00306E3B" w:rsidRPr="004A72F3" w:rsidRDefault="00306E3B">
            <w:pPr>
              <w:rPr>
                <w:rFonts w:ascii="Times New Roman" w:hAnsi="Times New Roman" w:cs="Times New Roman"/>
                <w:sz w:val="28"/>
                <w:szCs w:val="28"/>
              </w:rPr>
            </w:pPr>
          </w:p>
        </w:tc>
        <w:tc>
          <w:tcPr>
            <w:tcW w:w="652" w:type="dxa"/>
            <w:gridSpan w:val="2"/>
            <w:shd w:val="clear" w:color="FFFFFF" w:fill="auto"/>
            <w:vAlign w:val="bottom"/>
          </w:tcPr>
          <w:p w:rsidR="00306E3B" w:rsidRPr="004A72F3" w:rsidRDefault="00306E3B">
            <w:pPr>
              <w:rPr>
                <w:rFonts w:ascii="Times New Roman" w:hAnsi="Times New Roman" w:cs="Times New Roman"/>
                <w:sz w:val="28"/>
                <w:szCs w:val="28"/>
              </w:rPr>
            </w:pPr>
          </w:p>
        </w:tc>
        <w:tc>
          <w:tcPr>
            <w:tcW w:w="836" w:type="dxa"/>
            <w:gridSpan w:val="2"/>
            <w:shd w:val="clear" w:color="FFFFFF" w:fill="auto"/>
            <w:vAlign w:val="bottom"/>
          </w:tcPr>
          <w:p w:rsidR="00306E3B" w:rsidRPr="004A72F3" w:rsidRDefault="00306E3B">
            <w:pPr>
              <w:rPr>
                <w:rFonts w:ascii="Times New Roman" w:hAnsi="Times New Roman" w:cs="Times New Roman"/>
                <w:sz w:val="28"/>
                <w:szCs w:val="28"/>
              </w:rPr>
            </w:pPr>
          </w:p>
        </w:tc>
        <w:tc>
          <w:tcPr>
            <w:tcW w:w="1034" w:type="dxa"/>
            <w:gridSpan w:val="2"/>
            <w:shd w:val="clear" w:color="FFFFFF" w:fill="auto"/>
            <w:vAlign w:val="bottom"/>
          </w:tcPr>
          <w:p w:rsidR="00306E3B" w:rsidRPr="004A72F3" w:rsidRDefault="00306E3B">
            <w:pPr>
              <w:rPr>
                <w:rFonts w:ascii="Times New Roman" w:hAnsi="Times New Roman" w:cs="Times New Roman"/>
                <w:sz w:val="28"/>
                <w:szCs w:val="28"/>
              </w:rPr>
            </w:pPr>
          </w:p>
        </w:tc>
        <w:tc>
          <w:tcPr>
            <w:tcW w:w="1803" w:type="dxa"/>
            <w:gridSpan w:val="2"/>
            <w:shd w:val="clear" w:color="FFFFFF" w:fill="auto"/>
            <w:vAlign w:val="bottom"/>
          </w:tcPr>
          <w:p w:rsidR="00306E3B" w:rsidRPr="004A72F3" w:rsidRDefault="00306E3B">
            <w:pPr>
              <w:rPr>
                <w:rFonts w:ascii="Times New Roman" w:hAnsi="Times New Roman" w:cs="Times New Roman"/>
                <w:sz w:val="28"/>
                <w:szCs w:val="28"/>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pPr>
              <w:jc w:val="both"/>
              <w:rPr>
                <w:rFonts w:ascii="Times New Roman" w:hAnsi="Times New Roman" w:cs="Times New Roman"/>
                <w:sz w:val="28"/>
                <w:szCs w:val="28"/>
              </w:rPr>
            </w:pPr>
            <w:r w:rsidRPr="004A72F3">
              <w:rPr>
                <w:rFonts w:ascii="Times New Roman" w:hAnsi="Times New Roman" w:cs="Times New Roman"/>
                <w:sz w:val="28"/>
                <w:szCs w:val="28"/>
              </w:rPr>
              <w:t xml:space="preserve">Информацию необходимо направить по факсу +7 (391) 220-16-23, электронной почте </w:t>
            </w:r>
            <w:proofErr w:type="gramStart"/>
            <w:r w:rsidRPr="004A72F3">
              <w:rPr>
                <w:rFonts w:ascii="Times New Roman" w:hAnsi="Times New Roman" w:cs="Times New Roman"/>
                <w:sz w:val="28"/>
                <w:szCs w:val="28"/>
              </w:rPr>
              <w:t>zakupki@medgorod.ru  или</w:t>
            </w:r>
            <w:proofErr w:type="gramEnd"/>
            <w:r w:rsidRPr="004A72F3">
              <w:rPr>
                <w:rFonts w:ascii="Times New Roman" w:hAnsi="Times New Roman" w:cs="Times New Roman"/>
                <w:sz w:val="28"/>
                <w:szCs w:val="28"/>
              </w:rPr>
              <w:t xml:space="preserve"> по адресу г. Красноярск, ул. Партизана Железняка 3-б, отдел обеспечения государственных закупок, тел. 220-16-04</w:t>
            </w:r>
          </w:p>
        </w:tc>
      </w:tr>
      <w:tr w:rsidR="00306E3B" w:rsidRPr="004A72F3" w:rsidTr="004A72F3">
        <w:trPr>
          <w:gridAfter w:val="1"/>
          <w:wAfter w:w="158" w:type="dxa"/>
          <w:trHeight w:val="165"/>
        </w:trPr>
        <w:tc>
          <w:tcPr>
            <w:tcW w:w="420" w:type="dxa"/>
            <w:shd w:val="clear" w:color="FFFFFF" w:fill="auto"/>
            <w:vAlign w:val="bottom"/>
          </w:tcPr>
          <w:p w:rsidR="00306E3B" w:rsidRPr="004A72F3" w:rsidRDefault="00306E3B">
            <w:pPr>
              <w:rPr>
                <w:rFonts w:ascii="Times New Roman" w:hAnsi="Times New Roman" w:cs="Times New Roman"/>
                <w:szCs w:val="16"/>
              </w:rPr>
            </w:pPr>
          </w:p>
        </w:tc>
        <w:tc>
          <w:tcPr>
            <w:tcW w:w="2344" w:type="dxa"/>
            <w:gridSpan w:val="2"/>
            <w:shd w:val="clear" w:color="FFFFFF" w:fill="auto"/>
            <w:vAlign w:val="bottom"/>
          </w:tcPr>
          <w:p w:rsidR="00306E3B" w:rsidRPr="004A72F3" w:rsidRDefault="00306E3B">
            <w:pPr>
              <w:rPr>
                <w:rFonts w:ascii="Times New Roman" w:hAnsi="Times New Roman" w:cs="Times New Roman"/>
                <w:szCs w:val="16"/>
              </w:rPr>
            </w:pPr>
          </w:p>
        </w:tc>
        <w:tc>
          <w:tcPr>
            <w:tcW w:w="2552" w:type="dxa"/>
            <w:gridSpan w:val="2"/>
            <w:shd w:val="clear" w:color="FFFFFF" w:fill="auto"/>
            <w:vAlign w:val="bottom"/>
          </w:tcPr>
          <w:p w:rsidR="00306E3B" w:rsidRPr="004A72F3" w:rsidRDefault="00306E3B">
            <w:pPr>
              <w:rPr>
                <w:rFonts w:ascii="Times New Roman" w:hAnsi="Times New Roman" w:cs="Times New Roman"/>
                <w:szCs w:val="16"/>
              </w:rPr>
            </w:pPr>
          </w:p>
        </w:tc>
        <w:tc>
          <w:tcPr>
            <w:tcW w:w="652" w:type="dxa"/>
            <w:gridSpan w:val="2"/>
            <w:shd w:val="clear" w:color="FFFFFF" w:fill="auto"/>
            <w:vAlign w:val="bottom"/>
          </w:tcPr>
          <w:p w:rsidR="00306E3B" w:rsidRPr="004A72F3" w:rsidRDefault="00306E3B">
            <w:pPr>
              <w:rPr>
                <w:rFonts w:ascii="Times New Roman" w:hAnsi="Times New Roman" w:cs="Times New Roman"/>
                <w:szCs w:val="16"/>
              </w:rPr>
            </w:pPr>
          </w:p>
        </w:tc>
        <w:tc>
          <w:tcPr>
            <w:tcW w:w="836" w:type="dxa"/>
            <w:gridSpan w:val="2"/>
            <w:shd w:val="clear" w:color="FFFFFF" w:fill="auto"/>
            <w:vAlign w:val="bottom"/>
          </w:tcPr>
          <w:p w:rsidR="00306E3B" w:rsidRPr="004A72F3" w:rsidRDefault="00306E3B">
            <w:pPr>
              <w:rPr>
                <w:rFonts w:ascii="Times New Roman" w:hAnsi="Times New Roman" w:cs="Times New Roman"/>
                <w:szCs w:val="16"/>
              </w:rPr>
            </w:pPr>
          </w:p>
        </w:tc>
        <w:tc>
          <w:tcPr>
            <w:tcW w:w="1034" w:type="dxa"/>
            <w:gridSpan w:val="2"/>
            <w:shd w:val="clear" w:color="FFFFFF" w:fill="auto"/>
            <w:vAlign w:val="bottom"/>
          </w:tcPr>
          <w:p w:rsidR="00306E3B" w:rsidRPr="004A72F3" w:rsidRDefault="00306E3B">
            <w:pPr>
              <w:rPr>
                <w:rFonts w:ascii="Times New Roman" w:hAnsi="Times New Roman" w:cs="Times New Roman"/>
                <w:szCs w:val="16"/>
              </w:rPr>
            </w:pPr>
          </w:p>
        </w:tc>
        <w:tc>
          <w:tcPr>
            <w:tcW w:w="1803" w:type="dxa"/>
            <w:gridSpan w:val="2"/>
            <w:shd w:val="clear" w:color="FFFFFF" w:fill="auto"/>
            <w:vAlign w:val="bottom"/>
          </w:tcPr>
          <w:p w:rsidR="00306E3B" w:rsidRPr="004A72F3" w:rsidRDefault="00306E3B">
            <w:pPr>
              <w:rPr>
                <w:rFonts w:ascii="Times New Roman" w:hAnsi="Times New Roman" w:cs="Times New Roman"/>
                <w:szCs w:val="16"/>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rsidP="001C3C77">
            <w:pPr>
              <w:rPr>
                <w:rFonts w:ascii="Times New Roman" w:hAnsi="Times New Roman" w:cs="Times New Roman"/>
                <w:sz w:val="28"/>
                <w:szCs w:val="28"/>
              </w:rPr>
            </w:pPr>
            <w:r w:rsidRPr="004A72F3">
              <w:rPr>
                <w:rFonts w:ascii="Times New Roman" w:hAnsi="Times New Roman" w:cs="Times New Roman"/>
                <w:sz w:val="28"/>
                <w:szCs w:val="28"/>
              </w:rPr>
              <w:t xml:space="preserve">Предложения принимаются в срок до </w:t>
            </w:r>
            <w:r w:rsidR="001C3C77" w:rsidRPr="004A72F3">
              <w:rPr>
                <w:rFonts w:ascii="Times New Roman" w:hAnsi="Times New Roman" w:cs="Times New Roman"/>
                <w:sz w:val="28"/>
                <w:szCs w:val="28"/>
              </w:rPr>
              <w:t>22.01.2021 г.</w:t>
            </w:r>
            <w:r w:rsidRPr="004A72F3">
              <w:rPr>
                <w:rFonts w:ascii="Times New Roman" w:hAnsi="Times New Roman" w:cs="Times New Roman"/>
                <w:sz w:val="28"/>
                <w:szCs w:val="28"/>
              </w:rPr>
              <w:t xml:space="preserve"> 17:00:00 по местному времени.</w:t>
            </w:r>
          </w:p>
        </w:tc>
      </w:tr>
      <w:tr w:rsidR="00306E3B" w:rsidRPr="004A72F3" w:rsidTr="004A72F3">
        <w:trPr>
          <w:gridAfter w:val="1"/>
          <w:wAfter w:w="158" w:type="dxa"/>
          <w:trHeight w:val="60"/>
        </w:trPr>
        <w:tc>
          <w:tcPr>
            <w:tcW w:w="420" w:type="dxa"/>
            <w:shd w:val="clear" w:color="FFFFFF" w:fill="auto"/>
            <w:vAlign w:val="bottom"/>
          </w:tcPr>
          <w:p w:rsidR="00306E3B" w:rsidRPr="004A72F3" w:rsidRDefault="00306E3B">
            <w:pPr>
              <w:rPr>
                <w:rFonts w:ascii="Times New Roman" w:hAnsi="Times New Roman" w:cs="Times New Roman"/>
                <w:szCs w:val="16"/>
              </w:rPr>
            </w:pPr>
          </w:p>
        </w:tc>
        <w:tc>
          <w:tcPr>
            <w:tcW w:w="2344" w:type="dxa"/>
            <w:gridSpan w:val="2"/>
            <w:shd w:val="clear" w:color="FFFFFF" w:fill="auto"/>
            <w:vAlign w:val="bottom"/>
          </w:tcPr>
          <w:p w:rsidR="00306E3B" w:rsidRPr="004A72F3" w:rsidRDefault="00306E3B">
            <w:pPr>
              <w:rPr>
                <w:rFonts w:ascii="Times New Roman" w:hAnsi="Times New Roman" w:cs="Times New Roman"/>
                <w:szCs w:val="16"/>
              </w:rPr>
            </w:pPr>
          </w:p>
        </w:tc>
        <w:tc>
          <w:tcPr>
            <w:tcW w:w="2552" w:type="dxa"/>
            <w:gridSpan w:val="2"/>
            <w:shd w:val="clear" w:color="FFFFFF" w:fill="auto"/>
            <w:vAlign w:val="bottom"/>
          </w:tcPr>
          <w:p w:rsidR="00306E3B" w:rsidRPr="004A72F3" w:rsidRDefault="00306E3B">
            <w:pPr>
              <w:rPr>
                <w:rFonts w:ascii="Times New Roman" w:hAnsi="Times New Roman" w:cs="Times New Roman"/>
                <w:szCs w:val="16"/>
              </w:rPr>
            </w:pPr>
          </w:p>
        </w:tc>
        <w:tc>
          <w:tcPr>
            <w:tcW w:w="652" w:type="dxa"/>
            <w:gridSpan w:val="2"/>
            <w:shd w:val="clear" w:color="FFFFFF" w:fill="auto"/>
            <w:vAlign w:val="bottom"/>
          </w:tcPr>
          <w:p w:rsidR="00306E3B" w:rsidRPr="004A72F3" w:rsidRDefault="00306E3B">
            <w:pPr>
              <w:rPr>
                <w:rFonts w:ascii="Times New Roman" w:hAnsi="Times New Roman" w:cs="Times New Roman"/>
                <w:szCs w:val="16"/>
              </w:rPr>
            </w:pPr>
          </w:p>
        </w:tc>
        <w:tc>
          <w:tcPr>
            <w:tcW w:w="836" w:type="dxa"/>
            <w:gridSpan w:val="2"/>
            <w:shd w:val="clear" w:color="FFFFFF" w:fill="auto"/>
            <w:vAlign w:val="bottom"/>
          </w:tcPr>
          <w:p w:rsidR="00306E3B" w:rsidRPr="004A72F3" w:rsidRDefault="00306E3B">
            <w:pPr>
              <w:rPr>
                <w:rFonts w:ascii="Times New Roman" w:hAnsi="Times New Roman" w:cs="Times New Roman"/>
                <w:szCs w:val="16"/>
              </w:rPr>
            </w:pPr>
          </w:p>
        </w:tc>
        <w:tc>
          <w:tcPr>
            <w:tcW w:w="1034" w:type="dxa"/>
            <w:gridSpan w:val="2"/>
            <w:shd w:val="clear" w:color="FFFFFF" w:fill="auto"/>
            <w:vAlign w:val="bottom"/>
          </w:tcPr>
          <w:p w:rsidR="00306E3B" w:rsidRPr="004A72F3" w:rsidRDefault="00306E3B">
            <w:pPr>
              <w:rPr>
                <w:rFonts w:ascii="Times New Roman" w:hAnsi="Times New Roman" w:cs="Times New Roman"/>
                <w:szCs w:val="16"/>
              </w:rPr>
            </w:pPr>
          </w:p>
        </w:tc>
        <w:tc>
          <w:tcPr>
            <w:tcW w:w="1803" w:type="dxa"/>
            <w:gridSpan w:val="2"/>
            <w:shd w:val="clear" w:color="FFFFFF" w:fill="auto"/>
            <w:vAlign w:val="bottom"/>
          </w:tcPr>
          <w:p w:rsidR="00306E3B" w:rsidRPr="004A72F3" w:rsidRDefault="00306E3B">
            <w:pPr>
              <w:rPr>
                <w:rFonts w:ascii="Times New Roman" w:hAnsi="Times New Roman" w:cs="Times New Roman"/>
                <w:szCs w:val="16"/>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pPr>
              <w:rPr>
                <w:rFonts w:ascii="Times New Roman" w:hAnsi="Times New Roman" w:cs="Times New Roman"/>
                <w:sz w:val="28"/>
                <w:szCs w:val="28"/>
              </w:rPr>
            </w:pPr>
            <w:r w:rsidRPr="004A72F3">
              <w:rPr>
                <w:rFonts w:ascii="Times New Roman" w:hAnsi="Times New Roman" w:cs="Times New Roman"/>
                <w:sz w:val="28"/>
                <w:szCs w:val="28"/>
              </w:rPr>
              <w:t>Руководитель контрактной службы________________________/Куликова И.О./</w:t>
            </w:r>
          </w:p>
        </w:tc>
      </w:tr>
      <w:tr w:rsidR="00306E3B" w:rsidRPr="004A72F3" w:rsidTr="004A72F3">
        <w:trPr>
          <w:gridAfter w:val="1"/>
          <w:wAfter w:w="158" w:type="dxa"/>
          <w:trHeight w:val="60"/>
        </w:trPr>
        <w:tc>
          <w:tcPr>
            <w:tcW w:w="420" w:type="dxa"/>
            <w:shd w:val="clear" w:color="FFFFFF" w:fill="auto"/>
            <w:vAlign w:val="bottom"/>
          </w:tcPr>
          <w:p w:rsidR="00306E3B" w:rsidRPr="004A72F3" w:rsidRDefault="00306E3B">
            <w:pPr>
              <w:rPr>
                <w:rFonts w:ascii="Times New Roman" w:hAnsi="Times New Roman" w:cs="Times New Roman"/>
                <w:szCs w:val="16"/>
              </w:rPr>
            </w:pPr>
          </w:p>
        </w:tc>
        <w:tc>
          <w:tcPr>
            <w:tcW w:w="2344" w:type="dxa"/>
            <w:gridSpan w:val="2"/>
            <w:shd w:val="clear" w:color="FFFFFF" w:fill="auto"/>
            <w:vAlign w:val="bottom"/>
          </w:tcPr>
          <w:p w:rsidR="00306E3B" w:rsidRPr="004A72F3" w:rsidRDefault="00306E3B">
            <w:pPr>
              <w:rPr>
                <w:rFonts w:ascii="Times New Roman" w:hAnsi="Times New Roman" w:cs="Times New Roman"/>
                <w:szCs w:val="16"/>
              </w:rPr>
            </w:pPr>
          </w:p>
        </w:tc>
        <w:tc>
          <w:tcPr>
            <w:tcW w:w="2552" w:type="dxa"/>
            <w:gridSpan w:val="2"/>
            <w:shd w:val="clear" w:color="FFFFFF" w:fill="auto"/>
            <w:vAlign w:val="bottom"/>
          </w:tcPr>
          <w:p w:rsidR="00306E3B" w:rsidRPr="004A72F3" w:rsidRDefault="00306E3B">
            <w:pPr>
              <w:rPr>
                <w:rFonts w:ascii="Times New Roman" w:hAnsi="Times New Roman" w:cs="Times New Roman"/>
                <w:szCs w:val="16"/>
              </w:rPr>
            </w:pPr>
          </w:p>
        </w:tc>
        <w:tc>
          <w:tcPr>
            <w:tcW w:w="652" w:type="dxa"/>
            <w:gridSpan w:val="2"/>
            <w:shd w:val="clear" w:color="FFFFFF" w:fill="auto"/>
            <w:vAlign w:val="bottom"/>
          </w:tcPr>
          <w:p w:rsidR="00306E3B" w:rsidRPr="004A72F3" w:rsidRDefault="00306E3B">
            <w:pPr>
              <w:rPr>
                <w:rFonts w:ascii="Times New Roman" w:hAnsi="Times New Roman" w:cs="Times New Roman"/>
                <w:szCs w:val="16"/>
              </w:rPr>
            </w:pPr>
          </w:p>
        </w:tc>
        <w:tc>
          <w:tcPr>
            <w:tcW w:w="836" w:type="dxa"/>
            <w:gridSpan w:val="2"/>
            <w:shd w:val="clear" w:color="FFFFFF" w:fill="auto"/>
            <w:vAlign w:val="bottom"/>
          </w:tcPr>
          <w:p w:rsidR="00306E3B" w:rsidRPr="004A72F3" w:rsidRDefault="00306E3B">
            <w:pPr>
              <w:rPr>
                <w:rFonts w:ascii="Times New Roman" w:hAnsi="Times New Roman" w:cs="Times New Roman"/>
                <w:szCs w:val="16"/>
              </w:rPr>
            </w:pPr>
          </w:p>
        </w:tc>
        <w:tc>
          <w:tcPr>
            <w:tcW w:w="1034" w:type="dxa"/>
            <w:gridSpan w:val="2"/>
            <w:shd w:val="clear" w:color="FFFFFF" w:fill="auto"/>
            <w:vAlign w:val="bottom"/>
          </w:tcPr>
          <w:p w:rsidR="00306E3B" w:rsidRPr="004A72F3" w:rsidRDefault="00306E3B">
            <w:pPr>
              <w:rPr>
                <w:rFonts w:ascii="Times New Roman" w:hAnsi="Times New Roman" w:cs="Times New Roman"/>
                <w:szCs w:val="16"/>
              </w:rPr>
            </w:pPr>
          </w:p>
        </w:tc>
        <w:tc>
          <w:tcPr>
            <w:tcW w:w="1803" w:type="dxa"/>
            <w:gridSpan w:val="2"/>
            <w:shd w:val="clear" w:color="FFFFFF" w:fill="auto"/>
            <w:vAlign w:val="bottom"/>
          </w:tcPr>
          <w:p w:rsidR="00306E3B" w:rsidRPr="004A72F3" w:rsidRDefault="00306E3B">
            <w:pPr>
              <w:rPr>
                <w:rFonts w:ascii="Times New Roman" w:hAnsi="Times New Roman" w:cs="Times New Roman"/>
                <w:szCs w:val="16"/>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420" w:type="dxa"/>
            <w:shd w:val="clear" w:color="FFFFFF" w:fill="auto"/>
            <w:vAlign w:val="bottom"/>
          </w:tcPr>
          <w:p w:rsidR="00306E3B" w:rsidRPr="004A72F3" w:rsidRDefault="00306E3B">
            <w:pPr>
              <w:rPr>
                <w:rFonts w:ascii="Times New Roman" w:hAnsi="Times New Roman" w:cs="Times New Roman"/>
                <w:szCs w:val="16"/>
              </w:rPr>
            </w:pPr>
          </w:p>
        </w:tc>
        <w:tc>
          <w:tcPr>
            <w:tcW w:w="2344" w:type="dxa"/>
            <w:gridSpan w:val="2"/>
            <w:shd w:val="clear" w:color="FFFFFF" w:fill="auto"/>
            <w:vAlign w:val="bottom"/>
          </w:tcPr>
          <w:p w:rsidR="00306E3B" w:rsidRPr="004A72F3" w:rsidRDefault="00306E3B">
            <w:pPr>
              <w:rPr>
                <w:rFonts w:ascii="Times New Roman" w:hAnsi="Times New Roman" w:cs="Times New Roman"/>
                <w:szCs w:val="16"/>
              </w:rPr>
            </w:pPr>
          </w:p>
        </w:tc>
        <w:tc>
          <w:tcPr>
            <w:tcW w:w="2552" w:type="dxa"/>
            <w:gridSpan w:val="2"/>
            <w:shd w:val="clear" w:color="FFFFFF" w:fill="auto"/>
            <w:vAlign w:val="bottom"/>
          </w:tcPr>
          <w:p w:rsidR="00306E3B" w:rsidRPr="004A72F3" w:rsidRDefault="00306E3B">
            <w:pPr>
              <w:rPr>
                <w:rFonts w:ascii="Times New Roman" w:hAnsi="Times New Roman" w:cs="Times New Roman"/>
                <w:szCs w:val="16"/>
              </w:rPr>
            </w:pPr>
          </w:p>
        </w:tc>
        <w:tc>
          <w:tcPr>
            <w:tcW w:w="652" w:type="dxa"/>
            <w:gridSpan w:val="2"/>
            <w:shd w:val="clear" w:color="FFFFFF" w:fill="auto"/>
            <w:vAlign w:val="bottom"/>
          </w:tcPr>
          <w:p w:rsidR="00306E3B" w:rsidRPr="004A72F3" w:rsidRDefault="00306E3B">
            <w:pPr>
              <w:rPr>
                <w:rFonts w:ascii="Times New Roman" w:hAnsi="Times New Roman" w:cs="Times New Roman"/>
                <w:szCs w:val="16"/>
              </w:rPr>
            </w:pPr>
          </w:p>
        </w:tc>
        <w:tc>
          <w:tcPr>
            <w:tcW w:w="836" w:type="dxa"/>
            <w:gridSpan w:val="2"/>
            <w:shd w:val="clear" w:color="FFFFFF" w:fill="auto"/>
            <w:vAlign w:val="bottom"/>
          </w:tcPr>
          <w:p w:rsidR="00306E3B" w:rsidRPr="004A72F3" w:rsidRDefault="00306E3B">
            <w:pPr>
              <w:rPr>
                <w:rFonts w:ascii="Times New Roman" w:hAnsi="Times New Roman" w:cs="Times New Roman"/>
                <w:szCs w:val="16"/>
              </w:rPr>
            </w:pPr>
          </w:p>
        </w:tc>
        <w:tc>
          <w:tcPr>
            <w:tcW w:w="1034" w:type="dxa"/>
            <w:gridSpan w:val="2"/>
            <w:shd w:val="clear" w:color="FFFFFF" w:fill="auto"/>
            <w:vAlign w:val="bottom"/>
          </w:tcPr>
          <w:p w:rsidR="00306E3B" w:rsidRPr="004A72F3" w:rsidRDefault="00306E3B">
            <w:pPr>
              <w:rPr>
                <w:rFonts w:ascii="Times New Roman" w:hAnsi="Times New Roman" w:cs="Times New Roman"/>
                <w:szCs w:val="16"/>
              </w:rPr>
            </w:pPr>
          </w:p>
        </w:tc>
        <w:tc>
          <w:tcPr>
            <w:tcW w:w="1803" w:type="dxa"/>
            <w:gridSpan w:val="2"/>
            <w:shd w:val="clear" w:color="FFFFFF" w:fill="auto"/>
            <w:vAlign w:val="bottom"/>
          </w:tcPr>
          <w:p w:rsidR="00306E3B" w:rsidRPr="004A72F3" w:rsidRDefault="00306E3B">
            <w:pPr>
              <w:rPr>
                <w:rFonts w:ascii="Times New Roman" w:hAnsi="Times New Roman" w:cs="Times New Roman"/>
                <w:szCs w:val="16"/>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420" w:type="dxa"/>
            <w:shd w:val="clear" w:color="FFFFFF" w:fill="auto"/>
            <w:vAlign w:val="bottom"/>
          </w:tcPr>
          <w:p w:rsidR="00306E3B" w:rsidRPr="004A72F3" w:rsidRDefault="00306E3B">
            <w:pPr>
              <w:rPr>
                <w:rFonts w:ascii="Times New Roman" w:hAnsi="Times New Roman" w:cs="Times New Roman"/>
                <w:szCs w:val="16"/>
              </w:rPr>
            </w:pPr>
          </w:p>
        </w:tc>
        <w:tc>
          <w:tcPr>
            <w:tcW w:w="2344" w:type="dxa"/>
            <w:gridSpan w:val="2"/>
            <w:shd w:val="clear" w:color="FFFFFF" w:fill="auto"/>
            <w:vAlign w:val="bottom"/>
          </w:tcPr>
          <w:p w:rsidR="00306E3B" w:rsidRPr="004A72F3" w:rsidRDefault="00306E3B">
            <w:pPr>
              <w:rPr>
                <w:rFonts w:ascii="Times New Roman" w:hAnsi="Times New Roman" w:cs="Times New Roman"/>
                <w:szCs w:val="16"/>
              </w:rPr>
            </w:pPr>
          </w:p>
        </w:tc>
        <w:tc>
          <w:tcPr>
            <w:tcW w:w="2552" w:type="dxa"/>
            <w:gridSpan w:val="2"/>
            <w:shd w:val="clear" w:color="FFFFFF" w:fill="auto"/>
            <w:vAlign w:val="bottom"/>
          </w:tcPr>
          <w:p w:rsidR="00306E3B" w:rsidRPr="004A72F3" w:rsidRDefault="00306E3B">
            <w:pPr>
              <w:rPr>
                <w:rFonts w:ascii="Times New Roman" w:hAnsi="Times New Roman" w:cs="Times New Roman"/>
                <w:szCs w:val="16"/>
              </w:rPr>
            </w:pPr>
          </w:p>
        </w:tc>
        <w:tc>
          <w:tcPr>
            <w:tcW w:w="652" w:type="dxa"/>
            <w:gridSpan w:val="2"/>
            <w:shd w:val="clear" w:color="FFFFFF" w:fill="auto"/>
            <w:vAlign w:val="bottom"/>
          </w:tcPr>
          <w:p w:rsidR="00306E3B" w:rsidRPr="004A72F3" w:rsidRDefault="00306E3B">
            <w:pPr>
              <w:rPr>
                <w:rFonts w:ascii="Times New Roman" w:hAnsi="Times New Roman" w:cs="Times New Roman"/>
                <w:szCs w:val="16"/>
              </w:rPr>
            </w:pPr>
          </w:p>
        </w:tc>
        <w:tc>
          <w:tcPr>
            <w:tcW w:w="836" w:type="dxa"/>
            <w:gridSpan w:val="2"/>
            <w:shd w:val="clear" w:color="FFFFFF" w:fill="auto"/>
            <w:vAlign w:val="bottom"/>
          </w:tcPr>
          <w:p w:rsidR="00306E3B" w:rsidRPr="004A72F3" w:rsidRDefault="00306E3B">
            <w:pPr>
              <w:rPr>
                <w:rFonts w:ascii="Times New Roman" w:hAnsi="Times New Roman" w:cs="Times New Roman"/>
                <w:szCs w:val="16"/>
              </w:rPr>
            </w:pPr>
          </w:p>
        </w:tc>
        <w:tc>
          <w:tcPr>
            <w:tcW w:w="1034" w:type="dxa"/>
            <w:gridSpan w:val="2"/>
            <w:shd w:val="clear" w:color="FFFFFF" w:fill="auto"/>
            <w:vAlign w:val="bottom"/>
          </w:tcPr>
          <w:p w:rsidR="00306E3B" w:rsidRPr="004A72F3" w:rsidRDefault="00306E3B">
            <w:pPr>
              <w:rPr>
                <w:rFonts w:ascii="Times New Roman" w:hAnsi="Times New Roman" w:cs="Times New Roman"/>
                <w:szCs w:val="16"/>
              </w:rPr>
            </w:pPr>
          </w:p>
        </w:tc>
        <w:tc>
          <w:tcPr>
            <w:tcW w:w="1803" w:type="dxa"/>
            <w:gridSpan w:val="2"/>
            <w:shd w:val="clear" w:color="FFFFFF" w:fill="auto"/>
            <w:vAlign w:val="bottom"/>
          </w:tcPr>
          <w:p w:rsidR="00306E3B" w:rsidRPr="004A72F3" w:rsidRDefault="00306E3B">
            <w:pPr>
              <w:rPr>
                <w:rFonts w:ascii="Times New Roman" w:hAnsi="Times New Roman" w:cs="Times New Roman"/>
                <w:szCs w:val="16"/>
              </w:rPr>
            </w:pPr>
          </w:p>
        </w:tc>
        <w:tc>
          <w:tcPr>
            <w:tcW w:w="1025" w:type="dxa"/>
            <w:gridSpan w:val="2"/>
            <w:shd w:val="clear" w:color="FFFFFF" w:fill="auto"/>
            <w:vAlign w:val="bottom"/>
          </w:tcPr>
          <w:p w:rsidR="00306E3B" w:rsidRPr="004A72F3" w:rsidRDefault="00306E3B">
            <w:pPr>
              <w:rPr>
                <w:rFonts w:ascii="Times New Roman" w:hAnsi="Times New Roman" w:cs="Times New Roman"/>
                <w:szCs w:val="16"/>
              </w:rPr>
            </w:pP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pPr>
              <w:rPr>
                <w:rFonts w:ascii="Times New Roman" w:hAnsi="Times New Roman" w:cs="Times New Roman"/>
                <w:sz w:val="28"/>
                <w:szCs w:val="28"/>
              </w:rPr>
            </w:pPr>
            <w:r w:rsidRPr="004A72F3">
              <w:rPr>
                <w:rFonts w:ascii="Times New Roman" w:hAnsi="Times New Roman" w:cs="Times New Roman"/>
                <w:sz w:val="28"/>
                <w:szCs w:val="28"/>
              </w:rPr>
              <w:t>Исполнитель:</w:t>
            </w:r>
          </w:p>
        </w:tc>
      </w:tr>
      <w:tr w:rsidR="00306E3B" w:rsidRPr="004A72F3" w:rsidTr="004A72F3">
        <w:trPr>
          <w:gridAfter w:val="1"/>
          <w:wAfter w:w="158" w:type="dxa"/>
          <w:trHeight w:val="60"/>
        </w:trPr>
        <w:tc>
          <w:tcPr>
            <w:tcW w:w="10666" w:type="dxa"/>
            <w:gridSpan w:val="15"/>
            <w:shd w:val="clear" w:color="FFFFFF" w:fill="auto"/>
            <w:vAlign w:val="bottom"/>
          </w:tcPr>
          <w:p w:rsidR="00306E3B" w:rsidRPr="004A72F3" w:rsidRDefault="0034572B">
            <w:pPr>
              <w:rPr>
                <w:rFonts w:ascii="Times New Roman" w:hAnsi="Times New Roman" w:cs="Times New Roman"/>
                <w:sz w:val="28"/>
                <w:szCs w:val="28"/>
              </w:rPr>
            </w:pPr>
            <w:r w:rsidRPr="004A72F3">
              <w:rPr>
                <w:rFonts w:ascii="Times New Roman" w:hAnsi="Times New Roman" w:cs="Times New Roman"/>
                <w:sz w:val="28"/>
                <w:szCs w:val="28"/>
              </w:rPr>
              <w:t>, тел.</w:t>
            </w:r>
          </w:p>
        </w:tc>
      </w:tr>
    </w:tbl>
    <w:p w:rsidR="000845F7" w:rsidRPr="004A72F3" w:rsidRDefault="000845F7">
      <w:pPr>
        <w:rPr>
          <w:rFonts w:ascii="Times New Roman" w:hAnsi="Times New Roman" w:cs="Times New Roman"/>
        </w:rPr>
      </w:pPr>
    </w:p>
    <w:sectPr w:rsidR="000845F7" w:rsidRPr="004A72F3">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F7129"/>
    <w:multiLevelType w:val="hybridMultilevel"/>
    <w:tmpl w:val="06684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3B"/>
    <w:rsid w:val="0002719E"/>
    <w:rsid w:val="00027D56"/>
    <w:rsid w:val="000674B4"/>
    <w:rsid w:val="000845F7"/>
    <w:rsid w:val="00137CA9"/>
    <w:rsid w:val="001A054D"/>
    <w:rsid w:val="001C3C77"/>
    <w:rsid w:val="00290593"/>
    <w:rsid w:val="002B6913"/>
    <w:rsid w:val="002D090B"/>
    <w:rsid w:val="00306E3B"/>
    <w:rsid w:val="0034572B"/>
    <w:rsid w:val="003C7535"/>
    <w:rsid w:val="004819AF"/>
    <w:rsid w:val="004A72F3"/>
    <w:rsid w:val="00766603"/>
    <w:rsid w:val="007B0E44"/>
    <w:rsid w:val="009B5A72"/>
    <w:rsid w:val="00A83BBB"/>
    <w:rsid w:val="00AD1514"/>
    <w:rsid w:val="00B93B85"/>
    <w:rsid w:val="00BE6219"/>
    <w:rsid w:val="00CA307A"/>
    <w:rsid w:val="00D242D7"/>
    <w:rsid w:val="00E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74044-BDCF-4E12-B39A-0D2C9586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CA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94</Pages>
  <Words>23482</Words>
  <Characters>133850</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4</cp:revision>
  <dcterms:created xsi:type="dcterms:W3CDTF">2021-01-20T07:28:00Z</dcterms:created>
  <dcterms:modified xsi:type="dcterms:W3CDTF">2021-01-20T07:47:00Z</dcterms:modified>
</cp:coreProperties>
</file>