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10824" w:type="dxa"/>
        <w:tblInd w:w="0" w:type="dxa"/>
        <w:tblLook w:val="04A0" w:firstRow="1" w:lastRow="0" w:firstColumn="1" w:lastColumn="0" w:noHBand="0" w:noVBand="1"/>
      </w:tblPr>
      <w:tblGrid>
        <w:gridCol w:w="426"/>
        <w:gridCol w:w="309"/>
        <w:gridCol w:w="2082"/>
        <w:gridCol w:w="167"/>
        <w:gridCol w:w="2231"/>
        <w:gridCol w:w="167"/>
        <w:gridCol w:w="509"/>
        <w:gridCol w:w="167"/>
        <w:gridCol w:w="673"/>
        <w:gridCol w:w="167"/>
        <w:gridCol w:w="879"/>
        <w:gridCol w:w="167"/>
        <w:gridCol w:w="1654"/>
        <w:gridCol w:w="167"/>
        <w:gridCol w:w="892"/>
        <w:gridCol w:w="167"/>
      </w:tblGrid>
      <w:tr w:rsidR="00306E3B" w:rsidRPr="00CA307A" w:rsidTr="00CA307A">
        <w:trPr>
          <w:gridAfter w:val="1"/>
          <w:wAfter w:w="167" w:type="dxa"/>
          <w:trHeight w:val="60"/>
        </w:trPr>
        <w:tc>
          <w:tcPr>
            <w:tcW w:w="5215" w:type="dxa"/>
            <w:gridSpan w:val="5"/>
            <w:shd w:val="clear" w:color="FFFFFF" w:fill="auto"/>
            <w:vAlign w:val="bottom"/>
          </w:tcPr>
          <w:p w:rsidR="00306E3B" w:rsidRPr="00CA307A" w:rsidRDefault="0034572B">
            <w:pPr>
              <w:jc w:val="center"/>
              <w:rPr>
                <w:rFonts w:ascii="Times New Roman" w:hAnsi="Times New Roman" w:cs="Times New Roman"/>
                <w:sz w:val="24"/>
                <w:szCs w:val="24"/>
              </w:rPr>
            </w:pPr>
            <w:r w:rsidRPr="00CA307A">
              <w:rPr>
                <w:rFonts w:ascii="Times New Roman" w:hAnsi="Times New Roman" w:cs="Times New Roman"/>
                <w:sz w:val="24"/>
                <w:szCs w:val="24"/>
              </w:rPr>
              <w:t>Краевое государственное бюджетное учреждение здравоохранения</w:t>
            </w:r>
          </w:p>
        </w:tc>
        <w:tc>
          <w:tcPr>
            <w:tcW w:w="676"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886" w:type="dxa"/>
            <w:gridSpan w:val="4"/>
            <w:shd w:val="clear" w:color="FFFFFF" w:fill="auto"/>
            <w:vAlign w:val="bottom"/>
          </w:tcPr>
          <w:p w:rsidR="00306E3B" w:rsidRPr="00CA307A" w:rsidRDefault="0034572B">
            <w:pPr>
              <w:jc w:val="center"/>
              <w:rPr>
                <w:rFonts w:ascii="Times New Roman" w:hAnsi="Times New Roman" w:cs="Times New Roman"/>
                <w:sz w:val="24"/>
                <w:szCs w:val="24"/>
              </w:rPr>
            </w:pPr>
            <w:r w:rsidRPr="00CA307A">
              <w:rPr>
                <w:rFonts w:ascii="Times New Roman" w:hAnsi="Times New Roman" w:cs="Times New Roman"/>
                <w:sz w:val="24"/>
                <w:szCs w:val="24"/>
              </w:rPr>
              <w:t>Руководителю</w:t>
            </w:r>
          </w:p>
        </w:tc>
        <w:tc>
          <w:tcPr>
            <w:tcW w:w="1821"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059" w:type="dxa"/>
            <w:gridSpan w:val="2"/>
            <w:shd w:val="clear" w:color="FFFFFF" w:fill="auto"/>
            <w:vAlign w:val="bottom"/>
          </w:tcPr>
          <w:p w:rsidR="00306E3B" w:rsidRPr="00CA307A" w:rsidRDefault="00306E3B">
            <w:pPr>
              <w:rPr>
                <w:rFonts w:ascii="Times New Roman" w:hAnsi="Times New Roman" w:cs="Times New Roman"/>
                <w:szCs w:val="16"/>
              </w:rPr>
            </w:pPr>
          </w:p>
        </w:tc>
      </w:tr>
      <w:tr w:rsidR="00306E3B" w:rsidRPr="00CA307A" w:rsidTr="00CA307A">
        <w:trPr>
          <w:gridAfter w:val="1"/>
          <w:wAfter w:w="167" w:type="dxa"/>
          <w:trHeight w:val="60"/>
        </w:trPr>
        <w:tc>
          <w:tcPr>
            <w:tcW w:w="5215" w:type="dxa"/>
            <w:gridSpan w:val="5"/>
            <w:shd w:val="clear" w:color="FFFFFF" w:fill="auto"/>
            <w:vAlign w:val="bottom"/>
          </w:tcPr>
          <w:p w:rsidR="00306E3B" w:rsidRPr="00CA307A" w:rsidRDefault="0034572B">
            <w:pPr>
              <w:jc w:val="center"/>
              <w:rPr>
                <w:rFonts w:ascii="Times New Roman" w:hAnsi="Times New Roman" w:cs="Times New Roman"/>
                <w:sz w:val="24"/>
                <w:szCs w:val="24"/>
              </w:rPr>
            </w:pPr>
            <w:r w:rsidRPr="00CA307A">
              <w:rPr>
                <w:rFonts w:ascii="Times New Roman" w:hAnsi="Times New Roman" w:cs="Times New Roman"/>
                <w:sz w:val="24"/>
                <w:szCs w:val="24"/>
              </w:rPr>
              <w:t>Краевая клиническая больница</w:t>
            </w:r>
          </w:p>
        </w:tc>
        <w:tc>
          <w:tcPr>
            <w:tcW w:w="676"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840"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046"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821"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059" w:type="dxa"/>
            <w:gridSpan w:val="2"/>
            <w:shd w:val="clear" w:color="FFFFFF" w:fill="auto"/>
            <w:vAlign w:val="bottom"/>
          </w:tcPr>
          <w:p w:rsidR="00306E3B" w:rsidRPr="00CA307A" w:rsidRDefault="00306E3B">
            <w:pPr>
              <w:rPr>
                <w:rFonts w:ascii="Times New Roman" w:hAnsi="Times New Roman" w:cs="Times New Roman"/>
                <w:szCs w:val="16"/>
              </w:rPr>
            </w:pPr>
          </w:p>
        </w:tc>
      </w:tr>
      <w:tr w:rsidR="00306E3B" w:rsidRPr="00CA307A" w:rsidTr="00CA307A">
        <w:trPr>
          <w:gridAfter w:val="1"/>
          <w:wAfter w:w="167" w:type="dxa"/>
          <w:trHeight w:val="60"/>
        </w:trPr>
        <w:tc>
          <w:tcPr>
            <w:tcW w:w="5215" w:type="dxa"/>
            <w:gridSpan w:val="5"/>
            <w:shd w:val="clear" w:color="FFFFFF" w:fill="auto"/>
            <w:vAlign w:val="bottom"/>
          </w:tcPr>
          <w:p w:rsidR="00306E3B" w:rsidRPr="00CA307A" w:rsidRDefault="0034572B">
            <w:pPr>
              <w:jc w:val="center"/>
              <w:rPr>
                <w:rFonts w:ascii="Times New Roman" w:hAnsi="Times New Roman" w:cs="Times New Roman"/>
                <w:sz w:val="24"/>
                <w:szCs w:val="24"/>
              </w:rPr>
            </w:pPr>
            <w:r w:rsidRPr="00CA307A">
              <w:rPr>
                <w:rFonts w:ascii="Times New Roman" w:hAnsi="Times New Roman" w:cs="Times New Roman"/>
                <w:sz w:val="24"/>
                <w:szCs w:val="24"/>
              </w:rPr>
              <w:t>ул. П. Железняка, 3, г. Красноярск, 660022</w:t>
            </w:r>
          </w:p>
        </w:tc>
        <w:tc>
          <w:tcPr>
            <w:tcW w:w="676"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840"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046"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821"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059" w:type="dxa"/>
            <w:gridSpan w:val="2"/>
            <w:shd w:val="clear" w:color="FFFFFF" w:fill="auto"/>
            <w:vAlign w:val="bottom"/>
          </w:tcPr>
          <w:p w:rsidR="00306E3B" w:rsidRPr="00CA307A" w:rsidRDefault="00306E3B">
            <w:pPr>
              <w:rPr>
                <w:rFonts w:ascii="Times New Roman" w:hAnsi="Times New Roman" w:cs="Times New Roman"/>
                <w:szCs w:val="16"/>
              </w:rPr>
            </w:pPr>
          </w:p>
        </w:tc>
      </w:tr>
      <w:tr w:rsidR="00306E3B" w:rsidRPr="00CA307A" w:rsidTr="00CA307A">
        <w:trPr>
          <w:gridAfter w:val="1"/>
          <w:wAfter w:w="167" w:type="dxa"/>
          <w:trHeight w:val="60"/>
        </w:trPr>
        <w:tc>
          <w:tcPr>
            <w:tcW w:w="5215" w:type="dxa"/>
            <w:gridSpan w:val="5"/>
            <w:shd w:val="clear" w:color="FFFFFF" w:fill="auto"/>
            <w:vAlign w:val="bottom"/>
          </w:tcPr>
          <w:p w:rsidR="00306E3B" w:rsidRPr="00CA307A" w:rsidRDefault="0034572B">
            <w:pPr>
              <w:jc w:val="center"/>
              <w:rPr>
                <w:rFonts w:ascii="Times New Roman" w:hAnsi="Times New Roman" w:cs="Times New Roman"/>
                <w:sz w:val="24"/>
                <w:szCs w:val="24"/>
              </w:rPr>
            </w:pPr>
            <w:r w:rsidRPr="00CA307A">
              <w:rPr>
                <w:rFonts w:ascii="Times New Roman" w:hAnsi="Times New Roman" w:cs="Times New Roman"/>
                <w:sz w:val="24"/>
                <w:szCs w:val="24"/>
              </w:rPr>
              <w:t>Телефон: 8 (391) 220-16-13</w:t>
            </w:r>
          </w:p>
        </w:tc>
        <w:tc>
          <w:tcPr>
            <w:tcW w:w="676"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840"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046"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821"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059" w:type="dxa"/>
            <w:gridSpan w:val="2"/>
            <w:shd w:val="clear" w:color="FFFFFF" w:fill="auto"/>
            <w:vAlign w:val="bottom"/>
          </w:tcPr>
          <w:p w:rsidR="00306E3B" w:rsidRPr="00CA307A" w:rsidRDefault="00306E3B">
            <w:pPr>
              <w:rPr>
                <w:rFonts w:ascii="Times New Roman" w:hAnsi="Times New Roman" w:cs="Times New Roman"/>
                <w:szCs w:val="16"/>
              </w:rPr>
            </w:pPr>
          </w:p>
        </w:tc>
      </w:tr>
      <w:tr w:rsidR="00306E3B" w:rsidRPr="00CA307A" w:rsidTr="00CA307A">
        <w:trPr>
          <w:gridAfter w:val="1"/>
          <w:wAfter w:w="167" w:type="dxa"/>
          <w:trHeight w:val="60"/>
        </w:trPr>
        <w:tc>
          <w:tcPr>
            <w:tcW w:w="5215" w:type="dxa"/>
            <w:gridSpan w:val="5"/>
            <w:shd w:val="clear" w:color="FFFFFF" w:fill="auto"/>
            <w:vAlign w:val="bottom"/>
          </w:tcPr>
          <w:p w:rsidR="00306E3B" w:rsidRPr="00CA307A" w:rsidRDefault="0034572B">
            <w:pPr>
              <w:jc w:val="center"/>
              <w:rPr>
                <w:rFonts w:ascii="Times New Roman" w:hAnsi="Times New Roman" w:cs="Times New Roman"/>
                <w:sz w:val="24"/>
                <w:szCs w:val="24"/>
              </w:rPr>
            </w:pPr>
            <w:r w:rsidRPr="00CA307A">
              <w:rPr>
                <w:rFonts w:ascii="Times New Roman" w:hAnsi="Times New Roman" w:cs="Times New Roman"/>
                <w:sz w:val="24"/>
                <w:szCs w:val="24"/>
              </w:rPr>
              <w:t>Факс: 8 (391) 220-16-23</w:t>
            </w:r>
          </w:p>
        </w:tc>
        <w:tc>
          <w:tcPr>
            <w:tcW w:w="676"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840"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046"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821"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059" w:type="dxa"/>
            <w:gridSpan w:val="2"/>
            <w:shd w:val="clear" w:color="FFFFFF" w:fill="auto"/>
            <w:vAlign w:val="bottom"/>
          </w:tcPr>
          <w:p w:rsidR="00306E3B" w:rsidRPr="00CA307A" w:rsidRDefault="00306E3B">
            <w:pPr>
              <w:rPr>
                <w:rFonts w:ascii="Times New Roman" w:hAnsi="Times New Roman" w:cs="Times New Roman"/>
                <w:szCs w:val="16"/>
              </w:rPr>
            </w:pPr>
          </w:p>
        </w:tc>
      </w:tr>
      <w:tr w:rsidR="00306E3B" w:rsidRPr="00CA307A" w:rsidTr="00CA307A">
        <w:trPr>
          <w:gridAfter w:val="1"/>
          <w:wAfter w:w="167" w:type="dxa"/>
          <w:trHeight w:val="60"/>
        </w:trPr>
        <w:tc>
          <w:tcPr>
            <w:tcW w:w="5215" w:type="dxa"/>
            <w:gridSpan w:val="5"/>
            <w:shd w:val="clear" w:color="FFFFFF" w:fill="auto"/>
            <w:vAlign w:val="bottom"/>
          </w:tcPr>
          <w:p w:rsidR="00306E3B" w:rsidRPr="00CA307A" w:rsidRDefault="0034572B">
            <w:pPr>
              <w:jc w:val="center"/>
              <w:rPr>
                <w:rFonts w:ascii="Times New Roman" w:hAnsi="Times New Roman" w:cs="Times New Roman"/>
                <w:sz w:val="24"/>
                <w:szCs w:val="24"/>
                <w:lang w:val="en-US"/>
              </w:rPr>
            </w:pPr>
            <w:r w:rsidRPr="00CA307A">
              <w:rPr>
                <w:rFonts w:ascii="Times New Roman" w:hAnsi="Times New Roman" w:cs="Times New Roman"/>
                <w:sz w:val="24"/>
                <w:szCs w:val="24"/>
              </w:rPr>
              <w:t>Е</w:t>
            </w:r>
            <w:r w:rsidRPr="00CA307A">
              <w:rPr>
                <w:rFonts w:ascii="Times New Roman" w:hAnsi="Times New Roman" w:cs="Times New Roman"/>
                <w:sz w:val="24"/>
                <w:szCs w:val="24"/>
                <w:lang w:val="en-US"/>
              </w:rPr>
              <w:t xml:space="preserve">-mail: </w:t>
            </w:r>
            <w:proofErr w:type="spellStart"/>
            <w:r w:rsidRPr="00CA307A">
              <w:rPr>
                <w:rFonts w:ascii="Times New Roman" w:hAnsi="Times New Roman" w:cs="Times New Roman"/>
                <w:sz w:val="24"/>
                <w:szCs w:val="24"/>
                <w:lang w:val="en-US"/>
              </w:rPr>
              <w:t>kkb</w:t>
            </w:r>
            <w:proofErr w:type="spellEnd"/>
            <w:r w:rsidRPr="00CA307A">
              <w:rPr>
                <w:rFonts w:ascii="Times New Roman" w:hAnsi="Times New Roman" w:cs="Times New Roman"/>
                <w:sz w:val="24"/>
                <w:szCs w:val="24"/>
                <w:lang w:val="en-US"/>
              </w:rPr>
              <w:t xml:space="preserve">@ </w:t>
            </w:r>
            <w:proofErr w:type="spellStart"/>
            <w:r w:rsidRPr="00CA307A">
              <w:rPr>
                <w:rFonts w:ascii="Times New Roman" w:hAnsi="Times New Roman" w:cs="Times New Roman"/>
                <w:sz w:val="24"/>
                <w:szCs w:val="24"/>
                <w:lang w:val="en-US"/>
              </w:rPr>
              <w:t>medqorod</w:t>
            </w:r>
            <w:proofErr w:type="spellEnd"/>
            <w:r w:rsidRPr="00CA307A">
              <w:rPr>
                <w:rFonts w:ascii="Times New Roman" w:hAnsi="Times New Roman" w:cs="Times New Roman"/>
                <w:sz w:val="24"/>
                <w:szCs w:val="24"/>
                <w:lang w:val="en-US"/>
              </w:rPr>
              <w:t xml:space="preserve">. </w:t>
            </w:r>
            <w:proofErr w:type="spellStart"/>
            <w:r w:rsidRPr="00CA307A">
              <w:rPr>
                <w:rFonts w:ascii="Times New Roman" w:hAnsi="Times New Roman" w:cs="Times New Roman"/>
                <w:sz w:val="24"/>
                <w:szCs w:val="24"/>
                <w:lang w:val="en-US"/>
              </w:rPr>
              <w:t>ru</w:t>
            </w:r>
            <w:proofErr w:type="spellEnd"/>
          </w:p>
        </w:tc>
        <w:tc>
          <w:tcPr>
            <w:tcW w:w="676" w:type="dxa"/>
            <w:gridSpan w:val="2"/>
            <w:shd w:val="clear" w:color="FFFFFF" w:fill="auto"/>
            <w:vAlign w:val="bottom"/>
          </w:tcPr>
          <w:p w:rsidR="00306E3B" w:rsidRPr="00CA307A" w:rsidRDefault="00306E3B">
            <w:pPr>
              <w:rPr>
                <w:rFonts w:ascii="Times New Roman" w:hAnsi="Times New Roman" w:cs="Times New Roman"/>
                <w:sz w:val="24"/>
                <w:szCs w:val="24"/>
                <w:lang w:val="en-US"/>
              </w:rPr>
            </w:pPr>
          </w:p>
        </w:tc>
        <w:tc>
          <w:tcPr>
            <w:tcW w:w="840" w:type="dxa"/>
            <w:gridSpan w:val="2"/>
            <w:shd w:val="clear" w:color="FFFFFF" w:fill="auto"/>
            <w:vAlign w:val="bottom"/>
          </w:tcPr>
          <w:p w:rsidR="00306E3B" w:rsidRPr="00CA307A" w:rsidRDefault="00306E3B">
            <w:pPr>
              <w:rPr>
                <w:rFonts w:ascii="Times New Roman" w:hAnsi="Times New Roman" w:cs="Times New Roman"/>
                <w:sz w:val="24"/>
                <w:szCs w:val="24"/>
                <w:lang w:val="en-US"/>
              </w:rPr>
            </w:pPr>
          </w:p>
        </w:tc>
        <w:tc>
          <w:tcPr>
            <w:tcW w:w="1046" w:type="dxa"/>
            <w:gridSpan w:val="2"/>
            <w:shd w:val="clear" w:color="FFFFFF" w:fill="auto"/>
            <w:vAlign w:val="bottom"/>
          </w:tcPr>
          <w:p w:rsidR="00306E3B" w:rsidRPr="00CA307A" w:rsidRDefault="00306E3B">
            <w:pPr>
              <w:rPr>
                <w:rFonts w:ascii="Times New Roman" w:hAnsi="Times New Roman" w:cs="Times New Roman"/>
                <w:sz w:val="24"/>
                <w:szCs w:val="24"/>
                <w:lang w:val="en-US"/>
              </w:rPr>
            </w:pPr>
          </w:p>
        </w:tc>
        <w:tc>
          <w:tcPr>
            <w:tcW w:w="1821" w:type="dxa"/>
            <w:gridSpan w:val="2"/>
            <w:shd w:val="clear" w:color="FFFFFF" w:fill="auto"/>
            <w:vAlign w:val="bottom"/>
          </w:tcPr>
          <w:p w:rsidR="00306E3B" w:rsidRPr="00CA307A" w:rsidRDefault="00306E3B">
            <w:pPr>
              <w:rPr>
                <w:rFonts w:ascii="Times New Roman" w:hAnsi="Times New Roman" w:cs="Times New Roman"/>
                <w:sz w:val="24"/>
                <w:szCs w:val="24"/>
                <w:lang w:val="en-US"/>
              </w:rPr>
            </w:pPr>
          </w:p>
        </w:tc>
        <w:tc>
          <w:tcPr>
            <w:tcW w:w="1059" w:type="dxa"/>
            <w:gridSpan w:val="2"/>
            <w:shd w:val="clear" w:color="FFFFFF" w:fill="auto"/>
            <w:vAlign w:val="bottom"/>
          </w:tcPr>
          <w:p w:rsidR="00306E3B" w:rsidRPr="00CA307A" w:rsidRDefault="00306E3B">
            <w:pPr>
              <w:rPr>
                <w:rFonts w:ascii="Times New Roman" w:hAnsi="Times New Roman" w:cs="Times New Roman"/>
                <w:szCs w:val="16"/>
                <w:lang w:val="en-US"/>
              </w:rPr>
            </w:pPr>
          </w:p>
        </w:tc>
      </w:tr>
      <w:tr w:rsidR="00306E3B" w:rsidRPr="00CA307A" w:rsidTr="00CA307A">
        <w:trPr>
          <w:gridAfter w:val="1"/>
          <w:wAfter w:w="167" w:type="dxa"/>
          <w:trHeight w:val="60"/>
        </w:trPr>
        <w:tc>
          <w:tcPr>
            <w:tcW w:w="5215" w:type="dxa"/>
            <w:gridSpan w:val="5"/>
            <w:shd w:val="clear" w:color="FFFFFF" w:fill="auto"/>
            <w:vAlign w:val="bottom"/>
          </w:tcPr>
          <w:p w:rsidR="00306E3B" w:rsidRPr="00CA307A" w:rsidRDefault="0034572B">
            <w:pPr>
              <w:jc w:val="center"/>
              <w:rPr>
                <w:rFonts w:ascii="Times New Roman" w:hAnsi="Times New Roman" w:cs="Times New Roman"/>
                <w:sz w:val="24"/>
                <w:szCs w:val="24"/>
              </w:rPr>
            </w:pPr>
            <w:r w:rsidRPr="00CA307A">
              <w:rPr>
                <w:rFonts w:ascii="Times New Roman" w:hAnsi="Times New Roman" w:cs="Times New Roman"/>
                <w:sz w:val="24"/>
                <w:szCs w:val="24"/>
              </w:rPr>
              <w:t>Http://www.medgorod.ru</w:t>
            </w:r>
          </w:p>
        </w:tc>
        <w:tc>
          <w:tcPr>
            <w:tcW w:w="676"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840"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046"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821"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059" w:type="dxa"/>
            <w:gridSpan w:val="2"/>
            <w:shd w:val="clear" w:color="FFFFFF" w:fill="auto"/>
            <w:vAlign w:val="bottom"/>
          </w:tcPr>
          <w:p w:rsidR="00306E3B" w:rsidRPr="00CA307A" w:rsidRDefault="00306E3B">
            <w:pPr>
              <w:rPr>
                <w:rFonts w:ascii="Times New Roman" w:hAnsi="Times New Roman" w:cs="Times New Roman"/>
                <w:szCs w:val="16"/>
              </w:rPr>
            </w:pPr>
          </w:p>
        </w:tc>
      </w:tr>
      <w:tr w:rsidR="00306E3B" w:rsidRPr="00CA307A" w:rsidTr="00CA307A">
        <w:trPr>
          <w:gridAfter w:val="1"/>
          <w:wAfter w:w="167" w:type="dxa"/>
          <w:trHeight w:val="60"/>
        </w:trPr>
        <w:tc>
          <w:tcPr>
            <w:tcW w:w="5215" w:type="dxa"/>
            <w:gridSpan w:val="5"/>
            <w:shd w:val="clear" w:color="FFFFFF" w:fill="auto"/>
            <w:vAlign w:val="bottom"/>
          </w:tcPr>
          <w:p w:rsidR="00306E3B" w:rsidRPr="00CA307A" w:rsidRDefault="0034572B">
            <w:pPr>
              <w:jc w:val="center"/>
              <w:rPr>
                <w:rFonts w:ascii="Times New Roman" w:hAnsi="Times New Roman" w:cs="Times New Roman"/>
                <w:sz w:val="24"/>
                <w:szCs w:val="24"/>
              </w:rPr>
            </w:pPr>
            <w:r w:rsidRPr="00CA307A">
              <w:rPr>
                <w:rFonts w:ascii="Times New Roman" w:hAnsi="Times New Roman" w:cs="Times New Roman"/>
                <w:sz w:val="24"/>
                <w:szCs w:val="24"/>
              </w:rPr>
              <w:t>ОКПО 01913234</w:t>
            </w:r>
          </w:p>
        </w:tc>
        <w:tc>
          <w:tcPr>
            <w:tcW w:w="676"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840"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046"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821"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059" w:type="dxa"/>
            <w:gridSpan w:val="2"/>
            <w:shd w:val="clear" w:color="FFFFFF" w:fill="auto"/>
            <w:vAlign w:val="bottom"/>
          </w:tcPr>
          <w:p w:rsidR="00306E3B" w:rsidRPr="00CA307A" w:rsidRDefault="00306E3B">
            <w:pPr>
              <w:rPr>
                <w:rFonts w:ascii="Times New Roman" w:hAnsi="Times New Roman" w:cs="Times New Roman"/>
                <w:szCs w:val="16"/>
              </w:rPr>
            </w:pPr>
          </w:p>
        </w:tc>
      </w:tr>
      <w:tr w:rsidR="00306E3B" w:rsidRPr="00CA307A" w:rsidTr="00CA307A">
        <w:trPr>
          <w:gridAfter w:val="1"/>
          <w:wAfter w:w="167" w:type="dxa"/>
          <w:trHeight w:val="60"/>
        </w:trPr>
        <w:tc>
          <w:tcPr>
            <w:tcW w:w="5215" w:type="dxa"/>
            <w:gridSpan w:val="5"/>
            <w:shd w:val="clear" w:color="FFFFFF" w:fill="auto"/>
            <w:vAlign w:val="bottom"/>
          </w:tcPr>
          <w:p w:rsidR="00306E3B" w:rsidRPr="00CA307A" w:rsidRDefault="0034572B">
            <w:pPr>
              <w:jc w:val="center"/>
              <w:rPr>
                <w:rFonts w:ascii="Times New Roman" w:hAnsi="Times New Roman" w:cs="Times New Roman"/>
                <w:sz w:val="24"/>
                <w:szCs w:val="24"/>
              </w:rPr>
            </w:pPr>
            <w:r w:rsidRPr="00CA307A">
              <w:rPr>
                <w:rFonts w:ascii="Times New Roman" w:hAnsi="Times New Roman" w:cs="Times New Roman"/>
                <w:sz w:val="24"/>
                <w:szCs w:val="24"/>
              </w:rPr>
              <w:t>ИНН/КПП 2465030876/246501001</w:t>
            </w:r>
          </w:p>
        </w:tc>
        <w:tc>
          <w:tcPr>
            <w:tcW w:w="676"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840"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046"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821"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059" w:type="dxa"/>
            <w:gridSpan w:val="2"/>
            <w:shd w:val="clear" w:color="FFFFFF" w:fill="auto"/>
            <w:vAlign w:val="bottom"/>
          </w:tcPr>
          <w:p w:rsidR="00306E3B" w:rsidRPr="00CA307A" w:rsidRDefault="00306E3B">
            <w:pPr>
              <w:rPr>
                <w:rFonts w:ascii="Times New Roman" w:hAnsi="Times New Roman" w:cs="Times New Roman"/>
                <w:szCs w:val="16"/>
              </w:rPr>
            </w:pPr>
          </w:p>
        </w:tc>
      </w:tr>
      <w:tr w:rsidR="00306E3B" w:rsidRPr="00CA307A" w:rsidTr="00CA307A">
        <w:trPr>
          <w:gridAfter w:val="1"/>
          <w:wAfter w:w="167" w:type="dxa"/>
          <w:trHeight w:val="60"/>
        </w:trPr>
        <w:tc>
          <w:tcPr>
            <w:tcW w:w="5215" w:type="dxa"/>
            <w:gridSpan w:val="5"/>
            <w:shd w:val="clear" w:color="FFFFFF" w:fill="auto"/>
            <w:vAlign w:val="bottom"/>
          </w:tcPr>
          <w:p w:rsidR="00306E3B" w:rsidRPr="00CA307A" w:rsidRDefault="001C3C77" w:rsidP="00AD1514">
            <w:pPr>
              <w:jc w:val="center"/>
              <w:rPr>
                <w:rFonts w:ascii="Times New Roman" w:hAnsi="Times New Roman" w:cs="Times New Roman"/>
                <w:sz w:val="24"/>
                <w:szCs w:val="24"/>
              </w:rPr>
            </w:pPr>
            <w:r w:rsidRPr="00CA307A">
              <w:rPr>
                <w:rFonts w:ascii="Times New Roman" w:hAnsi="Times New Roman" w:cs="Times New Roman"/>
                <w:sz w:val="24"/>
                <w:szCs w:val="24"/>
              </w:rPr>
              <w:t>20</w:t>
            </w:r>
            <w:r w:rsidR="0034572B" w:rsidRPr="00CA307A">
              <w:rPr>
                <w:rFonts w:ascii="Times New Roman" w:hAnsi="Times New Roman" w:cs="Times New Roman"/>
                <w:sz w:val="24"/>
                <w:szCs w:val="24"/>
              </w:rPr>
              <w:t>.</w:t>
            </w:r>
            <w:r w:rsidRPr="00CA307A">
              <w:rPr>
                <w:rFonts w:ascii="Times New Roman" w:hAnsi="Times New Roman" w:cs="Times New Roman"/>
                <w:sz w:val="24"/>
                <w:szCs w:val="24"/>
              </w:rPr>
              <w:t>0</w:t>
            </w:r>
            <w:r w:rsidR="0034572B" w:rsidRPr="00CA307A">
              <w:rPr>
                <w:rFonts w:ascii="Times New Roman" w:hAnsi="Times New Roman" w:cs="Times New Roman"/>
                <w:sz w:val="24"/>
                <w:szCs w:val="24"/>
              </w:rPr>
              <w:t>1.202</w:t>
            </w:r>
            <w:r w:rsidRPr="00CA307A">
              <w:rPr>
                <w:rFonts w:ascii="Times New Roman" w:hAnsi="Times New Roman" w:cs="Times New Roman"/>
                <w:sz w:val="24"/>
                <w:szCs w:val="24"/>
              </w:rPr>
              <w:t>1</w:t>
            </w:r>
            <w:r w:rsidR="0034572B" w:rsidRPr="00CA307A">
              <w:rPr>
                <w:rFonts w:ascii="Times New Roman" w:hAnsi="Times New Roman" w:cs="Times New Roman"/>
                <w:sz w:val="24"/>
                <w:szCs w:val="24"/>
              </w:rPr>
              <w:t xml:space="preserve"> г. №.</w:t>
            </w:r>
            <w:r w:rsidR="0002719E" w:rsidRPr="00CA307A">
              <w:rPr>
                <w:rFonts w:ascii="Times New Roman" w:hAnsi="Times New Roman" w:cs="Times New Roman"/>
                <w:sz w:val="24"/>
                <w:szCs w:val="24"/>
              </w:rPr>
              <w:t>6</w:t>
            </w:r>
            <w:r w:rsidR="00A83BBB" w:rsidRPr="00CA307A">
              <w:rPr>
                <w:rFonts w:ascii="Times New Roman" w:hAnsi="Times New Roman" w:cs="Times New Roman"/>
                <w:sz w:val="24"/>
                <w:szCs w:val="24"/>
              </w:rPr>
              <w:t>7</w:t>
            </w:r>
            <w:r w:rsidRPr="00CA307A">
              <w:rPr>
                <w:rFonts w:ascii="Times New Roman" w:hAnsi="Times New Roman" w:cs="Times New Roman"/>
                <w:sz w:val="24"/>
                <w:szCs w:val="24"/>
              </w:rPr>
              <w:t>-2021</w:t>
            </w:r>
          </w:p>
        </w:tc>
        <w:tc>
          <w:tcPr>
            <w:tcW w:w="676"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840"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046"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821"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059" w:type="dxa"/>
            <w:gridSpan w:val="2"/>
            <w:shd w:val="clear" w:color="FFFFFF" w:fill="auto"/>
            <w:vAlign w:val="bottom"/>
          </w:tcPr>
          <w:p w:rsidR="00306E3B" w:rsidRPr="00CA307A" w:rsidRDefault="00306E3B">
            <w:pPr>
              <w:rPr>
                <w:rFonts w:ascii="Times New Roman" w:hAnsi="Times New Roman" w:cs="Times New Roman"/>
                <w:szCs w:val="16"/>
              </w:rPr>
            </w:pPr>
          </w:p>
        </w:tc>
      </w:tr>
      <w:tr w:rsidR="00306E3B" w:rsidRPr="00CA307A" w:rsidTr="00CA307A">
        <w:trPr>
          <w:gridAfter w:val="1"/>
          <w:wAfter w:w="167" w:type="dxa"/>
          <w:trHeight w:val="60"/>
        </w:trPr>
        <w:tc>
          <w:tcPr>
            <w:tcW w:w="5215" w:type="dxa"/>
            <w:gridSpan w:val="5"/>
            <w:shd w:val="clear" w:color="FFFFFF" w:fill="auto"/>
            <w:vAlign w:val="bottom"/>
          </w:tcPr>
          <w:p w:rsidR="00306E3B" w:rsidRPr="00CA307A" w:rsidRDefault="0034572B">
            <w:pPr>
              <w:jc w:val="center"/>
              <w:rPr>
                <w:rFonts w:ascii="Times New Roman" w:hAnsi="Times New Roman" w:cs="Times New Roman"/>
                <w:sz w:val="24"/>
                <w:szCs w:val="24"/>
              </w:rPr>
            </w:pPr>
            <w:r w:rsidRPr="00CA307A">
              <w:rPr>
                <w:rFonts w:ascii="Times New Roman" w:hAnsi="Times New Roman" w:cs="Times New Roman"/>
                <w:sz w:val="24"/>
                <w:szCs w:val="24"/>
              </w:rPr>
              <w:t>На №_________ от ________________</w:t>
            </w:r>
          </w:p>
        </w:tc>
        <w:tc>
          <w:tcPr>
            <w:tcW w:w="676"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840"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046"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821"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059" w:type="dxa"/>
            <w:gridSpan w:val="2"/>
            <w:shd w:val="clear" w:color="FFFFFF" w:fill="auto"/>
            <w:vAlign w:val="bottom"/>
          </w:tcPr>
          <w:p w:rsidR="00306E3B" w:rsidRPr="00CA307A" w:rsidRDefault="00306E3B">
            <w:pPr>
              <w:rPr>
                <w:rFonts w:ascii="Times New Roman" w:hAnsi="Times New Roman" w:cs="Times New Roman"/>
                <w:szCs w:val="16"/>
              </w:rPr>
            </w:pPr>
          </w:p>
        </w:tc>
      </w:tr>
      <w:tr w:rsidR="00306E3B" w:rsidRPr="00CA307A" w:rsidTr="00CA307A">
        <w:trPr>
          <w:gridAfter w:val="1"/>
          <w:wAfter w:w="167" w:type="dxa"/>
          <w:trHeight w:val="60"/>
        </w:trPr>
        <w:tc>
          <w:tcPr>
            <w:tcW w:w="426" w:type="dxa"/>
            <w:shd w:val="clear" w:color="FFFFFF" w:fill="auto"/>
            <w:vAlign w:val="bottom"/>
          </w:tcPr>
          <w:p w:rsidR="00306E3B" w:rsidRPr="00CA307A" w:rsidRDefault="00306E3B">
            <w:pPr>
              <w:rPr>
                <w:rFonts w:ascii="Times New Roman" w:hAnsi="Times New Roman" w:cs="Times New Roman"/>
                <w:sz w:val="24"/>
                <w:szCs w:val="24"/>
              </w:rPr>
            </w:pPr>
          </w:p>
        </w:tc>
        <w:tc>
          <w:tcPr>
            <w:tcW w:w="2391"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2398"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676"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840"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046"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821"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059" w:type="dxa"/>
            <w:gridSpan w:val="2"/>
            <w:shd w:val="clear" w:color="FFFFFF" w:fill="auto"/>
            <w:vAlign w:val="bottom"/>
          </w:tcPr>
          <w:p w:rsidR="00306E3B" w:rsidRPr="00CA307A" w:rsidRDefault="00306E3B">
            <w:pPr>
              <w:rPr>
                <w:rFonts w:ascii="Times New Roman" w:hAnsi="Times New Roman" w:cs="Times New Roman"/>
                <w:szCs w:val="16"/>
              </w:rPr>
            </w:pPr>
          </w:p>
        </w:tc>
      </w:tr>
      <w:tr w:rsidR="00306E3B" w:rsidRPr="00CA307A" w:rsidTr="00CA307A">
        <w:trPr>
          <w:gridAfter w:val="1"/>
          <w:wAfter w:w="167" w:type="dxa"/>
          <w:trHeight w:val="60"/>
        </w:trPr>
        <w:tc>
          <w:tcPr>
            <w:tcW w:w="5215" w:type="dxa"/>
            <w:gridSpan w:val="5"/>
            <w:shd w:val="clear" w:color="FFFFFF" w:fill="auto"/>
            <w:vAlign w:val="bottom"/>
          </w:tcPr>
          <w:p w:rsidR="00306E3B" w:rsidRPr="00CA307A" w:rsidRDefault="0034572B">
            <w:pPr>
              <w:jc w:val="center"/>
              <w:rPr>
                <w:rFonts w:ascii="Times New Roman" w:hAnsi="Times New Roman" w:cs="Times New Roman"/>
                <w:sz w:val="24"/>
                <w:szCs w:val="24"/>
              </w:rPr>
            </w:pPr>
            <w:r w:rsidRPr="00CA307A">
              <w:rPr>
                <w:rFonts w:ascii="Times New Roman" w:hAnsi="Times New Roman" w:cs="Times New Roman"/>
                <w:sz w:val="24"/>
                <w:szCs w:val="24"/>
              </w:rPr>
              <w:t>О коммерческом предложении</w:t>
            </w:r>
          </w:p>
        </w:tc>
        <w:tc>
          <w:tcPr>
            <w:tcW w:w="676"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840"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046"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821"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059" w:type="dxa"/>
            <w:gridSpan w:val="2"/>
            <w:shd w:val="clear" w:color="FFFFFF" w:fill="auto"/>
            <w:vAlign w:val="bottom"/>
          </w:tcPr>
          <w:p w:rsidR="00306E3B" w:rsidRPr="00CA307A" w:rsidRDefault="00306E3B">
            <w:pPr>
              <w:rPr>
                <w:rFonts w:ascii="Times New Roman" w:hAnsi="Times New Roman" w:cs="Times New Roman"/>
                <w:szCs w:val="16"/>
              </w:rPr>
            </w:pPr>
          </w:p>
        </w:tc>
      </w:tr>
      <w:tr w:rsidR="00306E3B" w:rsidRPr="00CA307A" w:rsidTr="00CA307A">
        <w:trPr>
          <w:gridAfter w:val="1"/>
          <w:wAfter w:w="167" w:type="dxa"/>
          <w:trHeight w:val="60"/>
        </w:trPr>
        <w:tc>
          <w:tcPr>
            <w:tcW w:w="426" w:type="dxa"/>
            <w:shd w:val="clear" w:color="FFFFFF" w:fill="auto"/>
            <w:vAlign w:val="bottom"/>
          </w:tcPr>
          <w:p w:rsidR="00306E3B" w:rsidRPr="00CA307A" w:rsidRDefault="00306E3B">
            <w:pPr>
              <w:rPr>
                <w:rFonts w:ascii="Times New Roman" w:hAnsi="Times New Roman" w:cs="Times New Roman"/>
                <w:sz w:val="24"/>
                <w:szCs w:val="24"/>
              </w:rPr>
            </w:pPr>
          </w:p>
        </w:tc>
        <w:tc>
          <w:tcPr>
            <w:tcW w:w="2391"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2398"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676"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840"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046"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821" w:type="dxa"/>
            <w:gridSpan w:val="2"/>
            <w:shd w:val="clear" w:color="FFFFFF" w:fill="auto"/>
            <w:vAlign w:val="bottom"/>
          </w:tcPr>
          <w:p w:rsidR="00306E3B" w:rsidRPr="00CA307A" w:rsidRDefault="00306E3B">
            <w:pPr>
              <w:rPr>
                <w:rFonts w:ascii="Times New Roman" w:hAnsi="Times New Roman" w:cs="Times New Roman"/>
                <w:sz w:val="24"/>
                <w:szCs w:val="24"/>
              </w:rPr>
            </w:pPr>
          </w:p>
        </w:tc>
        <w:tc>
          <w:tcPr>
            <w:tcW w:w="1059" w:type="dxa"/>
            <w:gridSpan w:val="2"/>
            <w:shd w:val="clear" w:color="FFFFFF" w:fill="auto"/>
            <w:vAlign w:val="bottom"/>
          </w:tcPr>
          <w:p w:rsidR="00306E3B" w:rsidRPr="00CA307A" w:rsidRDefault="00306E3B">
            <w:pPr>
              <w:rPr>
                <w:rFonts w:ascii="Times New Roman" w:hAnsi="Times New Roman" w:cs="Times New Roman"/>
                <w:szCs w:val="16"/>
              </w:rPr>
            </w:pPr>
          </w:p>
        </w:tc>
      </w:tr>
      <w:tr w:rsidR="00306E3B" w:rsidRPr="00CA307A" w:rsidTr="00CA307A">
        <w:trPr>
          <w:gridAfter w:val="1"/>
          <w:wAfter w:w="167" w:type="dxa"/>
          <w:trHeight w:val="60"/>
        </w:trPr>
        <w:tc>
          <w:tcPr>
            <w:tcW w:w="9598" w:type="dxa"/>
            <w:gridSpan w:val="13"/>
            <w:shd w:val="clear" w:color="FFFFFF" w:fill="auto"/>
            <w:vAlign w:val="bottom"/>
          </w:tcPr>
          <w:p w:rsidR="00306E3B" w:rsidRPr="00CA307A" w:rsidRDefault="0034572B">
            <w:pPr>
              <w:jc w:val="center"/>
              <w:rPr>
                <w:rFonts w:ascii="Times New Roman" w:hAnsi="Times New Roman" w:cs="Times New Roman"/>
                <w:b/>
                <w:sz w:val="28"/>
                <w:szCs w:val="28"/>
              </w:rPr>
            </w:pPr>
            <w:r w:rsidRPr="00CA307A">
              <w:rPr>
                <w:rFonts w:ascii="Times New Roman" w:hAnsi="Times New Roman" w:cs="Times New Roman"/>
                <w:b/>
                <w:sz w:val="28"/>
                <w:szCs w:val="28"/>
              </w:rPr>
              <w:t>Уважаемые господа!</w:t>
            </w:r>
          </w:p>
        </w:tc>
        <w:tc>
          <w:tcPr>
            <w:tcW w:w="1059" w:type="dxa"/>
            <w:gridSpan w:val="2"/>
            <w:shd w:val="clear" w:color="FFFFFF" w:fill="auto"/>
            <w:vAlign w:val="bottom"/>
          </w:tcPr>
          <w:p w:rsidR="00306E3B" w:rsidRPr="00CA307A" w:rsidRDefault="00306E3B">
            <w:pPr>
              <w:rPr>
                <w:rFonts w:ascii="Times New Roman" w:hAnsi="Times New Roman" w:cs="Times New Roman"/>
                <w:szCs w:val="16"/>
              </w:rPr>
            </w:pPr>
          </w:p>
        </w:tc>
      </w:tr>
      <w:tr w:rsidR="00306E3B" w:rsidRPr="00CA307A" w:rsidTr="00CA307A">
        <w:trPr>
          <w:gridAfter w:val="1"/>
          <w:wAfter w:w="167" w:type="dxa"/>
          <w:trHeight w:val="60"/>
        </w:trPr>
        <w:tc>
          <w:tcPr>
            <w:tcW w:w="10657" w:type="dxa"/>
            <w:gridSpan w:val="15"/>
            <w:shd w:val="clear" w:color="FFFFFF" w:fill="auto"/>
            <w:vAlign w:val="bottom"/>
          </w:tcPr>
          <w:p w:rsidR="00306E3B" w:rsidRPr="00CA307A" w:rsidRDefault="0034572B">
            <w:pPr>
              <w:jc w:val="center"/>
              <w:rPr>
                <w:rFonts w:ascii="Times New Roman" w:hAnsi="Times New Roman" w:cs="Times New Roman"/>
                <w:sz w:val="28"/>
                <w:szCs w:val="28"/>
              </w:rPr>
            </w:pPr>
            <w:r w:rsidRPr="00CA307A">
              <w:rPr>
                <w:rFonts w:ascii="Times New Roman" w:hAnsi="Times New Roman" w:cs="Times New Roman"/>
                <w:sz w:val="28"/>
                <w:szCs w:val="28"/>
              </w:rPr>
              <w:t>Прошу Вас предоставить коммерческое предложение на право поставки следующего товара</w:t>
            </w:r>
            <w:r w:rsidR="007B0E44" w:rsidRPr="00CA307A">
              <w:rPr>
                <w:rFonts w:ascii="Times New Roman" w:hAnsi="Times New Roman" w:cs="Times New Roman"/>
                <w:sz w:val="28"/>
                <w:szCs w:val="28"/>
              </w:rPr>
              <w:t xml:space="preserve"> или эквивалент</w:t>
            </w:r>
            <w:r w:rsidRPr="00CA307A">
              <w:rPr>
                <w:rFonts w:ascii="Times New Roman" w:hAnsi="Times New Roman" w:cs="Times New Roman"/>
                <w:sz w:val="28"/>
                <w:szCs w:val="28"/>
              </w:rPr>
              <w:t>:</w:t>
            </w:r>
          </w:p>
        </w:tc>
      </w:tr>
      <w:tr w:rsidR="00306E3B" w:rsidRPr="00CA307A" w:rsidTr="00CA307A">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306E3B" w:rsidRPr="00CA307A" w:rsidRDefault="0034572B">
            <w:pPr>
              <w:jc w:val="center"/>
              <w:rPr>
                <w:rFonts w:ascii="Times New Roman" w:hAnsi="Times New Roman" w:cs="Times New Roman"/>
                <w:b/>
                <w:sz w:val="24"/>
                <w:szCs w:val="24"/>
              </w:rPr>
            </w:pPr>
            <w:r w:rsidRPr="00CA307A">
              <w:rPr>
                <w:rFonts w:ascii="Times New Roman" w:hAnsi="Times New Roman" w:cs="Times New Roman"/>
                <w:b/>
                <w:sz w:val="24"/>
                <w:szCs w:val="24"/>
              </w:rPr>
              <w:t>№ п/п</w:t>
            </w:r>
          </w:p>
        </w:tc>
        <w:tc>
          <w:tcPr>
            <w:tcW w:w="2249" w:type="dxa"/>
            <w:gridSpan w:val="2"/>
            <w:tcBorders>
              <w:top w:val="single" w:sz="5" w:space="0" w:color="auto"/>
              <w:bottom w:val="single" w:sz="5" w:space="0" w:color="auto"/>
              <w:right w:val="single" w:sz="5" w:space="0" w:color="auto"/>
            </w:tcBorders>
            <w:shd w:val="clear" w:color="FFFFFF" w:fill="auto"/>
            <w:vAlign w:val="center"/>
          </w:tcPr>
          <w:p w:rsidR="00306E3B" w:rsidRPr="00CA307A" w:rsidRDefault="0034572B">
            <w:pPr>
              <w:jc w:val="center"/>
              <w:rPr>
                <w:rFonts w:ascii="Times New Roman" w:hAnsi="Times New Roman" w:cs="Times New Roman"/>
                <w:b/>
                <w:sz w:val="24"/>
                <w:szCs w:val="24"/>
              </w:rPr>
            </w:pPr>
            <w:r w:rsidRPr="00CA307A">
              <w:rPr>
                <w:rFonts w:ascii="Times New Roman" w:hAnsi="Times New Roman" w:cs="Times New Roman"/>
                <w:b/>
                <w:sz w:val="24"/>
                <w:szCs w:val="24"/>
              </w:rPr>
              <w:t>Наименование</w:t>
            </w:r>
          </w:p>
        </w:tc>
        <w:tc>
          <w:tcPr>
            <w:tcW w:w="2398" w:type="dxa"/>
            <w:gridSpan w:val="2"/>
            <w:tcBorders>
              <w:top w:val="single" w:sz="5" w:space="0" w:color="auto"/>
              <w:bottom w:val="single" w:sz="5" w:space="0" w:color="auto"/>
              <w:right w:val="single" w:sz="5" w:space="0" w:color="auto"/>
            </w:tcBorders>
            <w:shd w:val="clear" w:color="FFFFFF" w:fill="auto"/>
            <w:vAlign w:val="center"/>
          </w:tcPr>
          <w:p w:rsidR="00306E3B" w:rsidRPr="00CA307A" w:rsidRDefault="0034572B">
            <w:pPr>
              <w:jc w:val="center"/>
              <w:rPr>
                <w:rFonts w:ascii="Times New Roman" w:hAnsi="Times New Roman" w:cs="Times New Roman"/>
                <w:b/>
                <w:sz w:val="24"/>
                <w:szCs w:val="24"/>
              </w:rPr>
            </w:pPr>
            <w:r w:rsidRPr="00CA307A">
              <w:rPr>
                <w:rFonts w:ascii="Times New Roman" w:hAnsi="Times New Roman" w:cs="Times New Roman"/>
                <w:b/>
                <w:sz w:val="24"/>
                <w:szCs w:val="24"/>
              </w:rPr>
              <w:t>Характеристики</w:t>
            </w:r>
          </w:p>
        </w:tc>
        <w:tc>
          <w:tcPr>
            <w:tcW w:w="676" w:type="dxa"/>
            <w:gridSpan w:val="2"/>
            <w:tcBorders>
              <w:top w:val="single" w:sz="5" w:space="0" w:color="auto"/>
              <w:bottom w:val="single" w:sz="5" w:space="0" w:color="auto"/>
              <w:right w:val="single" w:sz="5" w:space="0" w:color="auto"/>
            </w:tcBorders>
            <w:shd w:val="clear" w:color="FFFFFF" w:fill="auto"/>
            <w:vAlign w:val="center"/>
          </w:tcPr>
          <w:p w:rsidR="00306E3B" w:rsidRPr="00CA307A" w:rsidRDefault="0034572B">
            <w:pPr>
              <w:jc w:val="center"/>
              <w:rPr>
                <w:rFonts w:ascii="Times New Roman" w:hAnsi="Times New Roman" w:cs="Times New Roman"/>
                <w:b/>
                <w:sz w:val="24"/>
                <w:szCs w:val="24"/>
              </w:rPr>
            </w:pPr>
            <w:r w:rsidRPr="00CA307A">
              <w:rPr>
                <w:rFonts w:ascii="Times New Roman" w:hAnsi="Times New Roman" w:cs="Times New Roman"/>
                <w:b/>
                <w:sz w:val="24"/>
                <w:szCs w:val="24"/>
              </w:rPr>
              <w:t>Ед. изм.</w:t>
            </w:r>
          </w:p>
        </w:tc>
        <w:tc>
          <w:tcPr>
            <w:tcW w:w="840" w:type="dxa"/>
            <w:gridSpan w:val="2"/>
            <w:tcBorders>
              <w:top w:val="single" w:sz="5" w:space="0" w:color="auto"/>
              <w:bottom w:val="single" w:sz="5" w:space="0" w:color="auto"/>
              <w:right w:val="single" w:sz="5" w:space="0" w:color="auto"/>
            </w:tcBorders>
            <w:shd w:val="clear" w:color="FFFFFF" w:fill="auto"/>
            <w:vAlign w:val="center"/>
          </w:tcPr>
          <w:p w:rsidR="00306E3B" w:rsidRPr="00CA307A" w:rsidRDefault="0034572B">
            <w:pPr>
              <w:jc w:val="center"/>
              <w:rPr>
                <w:rFonts w:ascii="Times New Roman" w:hAnsi="Times New Roman" w:cs="Times New Roman"/>
                <w:b/>
                <w:sz w:val="24"/>
                <w:szCs w:val="24"/>
              </w:rPr>
            </w:pPr>
            <w:r w:rsidRPr="00CA307A">
              <w:rPr>
                <w:rFonts w:ascii="Times New Roman" w:hAnsi="Times New Roman" w:cs="Times New Roman"/>
                <w:b/>
                <w:sz w:val="24"/>
                <w:szCs w:val="24"/>
              </w:rPr>
              <w:t xml:space="preserve">Кол-во, </w:t>
            </w:r>
            <w:proofErr w:type="spellStart"/>
            <w:r w:rsidRPr="00CA307A">
              <w:rPr>
                <w:rFonts w:ascii="Times New Roman" w:hAnsi="Times New Roman" w:cs="Times New Roman"/>
                <w:b/>
                <w:sz w:val="24"/>
                <w:szCs w:val="24"/>
              </w:rPr>
              <w:t>шт</w:t>
            </w:r>
            <w:proofErr w:type="spellEnd"/>
          </w:p>
        </w:tc>
        <w:tc>
          <w:tcPr>
            <w:tcW w:w="1046" w:type="dxa"/>
            <w:gridSpan w:val="2"/>
            <w:tcBorders>
              <w:top w:val="single" w:sz="5" w:space="0" w:color="auto"/>
              <w:bottom w:val="single" w:sz="5" w:space="0" w:color="auto"/>
              <w:right w:val="single" w:sz="5" w:space="0" w:color="auto"/>
            </w:tcBorders>
            <w:shd w:val="clear" w:color="FFFFFF" w:fill="auto"/>
            <w:vAlign w:val="center"/>
          </w:tcPr>
          <w:p w:rsidR="00306E3B" w:rsidRPr="00CA307A" w:rsidRDefault="0034572B">
            <w:pPr>
              <w:jc w:val="center"/>
              <w:rPr>
                <w:rFonts w:ascii="Times New Roman" w:hAnsi="Times New Roman" w:cs="Times New Roman"/>
                <w:b/>
                <w:sz w:val="24"/>
                <w:szCs w:val="24"/>
              </w:rPr>
            </w:pPr>
            <w:r w:rsidRPr="00CA307A">
              <w:rPr>
                <w:rFonts w:ascii="Times New Roman" w:hAnsi="Times New Roman" w:cs="Times New Roman"/>
                <w:b/>
                <w:sz w:val="24"/>
                <w:szCs w:val="24"/>
              </w:rPr>
              <w:t>Цена, рублей</w:t>
            </w:r>
          </w:p>
        </w:tc>
        <w:tc>
          <w:tcPr>
            <w:tcW w:w="1821" w:type="dxa"/>
            <w:gridSpan w:val="2"/>
            <w:tcBorders>
              <w:top w:val="single" w:sz="5" w:space="0" w:color="auto"/>
              <w:bottom w:val="single" w:sz="5" w:space="0" w:color="auto"/>
              <w:right w:val="single" w:sz="5" w:space="0" w:color="auto"/>
            </w:tcBorders>
            <w:shd w:val="clear" w:color="FFFFFF" w:fill="auto"/>
            <w:vAlign w:val="center"/>
          </w:tcPr>
          <w:p w:rsidR="00306E3B" w:rsidRPr="00CA307A" w:rsidRDefault="0034572B">
            <w:pPr>
              <w:jc w:val="center"/>
              <w:rPr>
                <w:rFonts w:ascii="Times New Roman" w:hAnsi="Times New Roman" w:cs="Times New Roman"/>
                <w:b/>
                <w:sz w:val="24"/>
                <w:szCs w:val="24"/>
              </w:rPr>
            </w:pPr>
            <w:r w:rsidRPr="00CA307A">
              <w:rPr>
                <w:rFonts w:ascii="Times New Roman" w:hAnsi="Times New Roman" w:cs="Times New Roman"/>
                <w:b/>
                <w:sz w:val="24"/>
                <w:szCs w:val="24"/>
              </w:rPr>
              <w:t>Страна происхождения</w:t>
            </w: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306E3B" w:rsidRPr="00CA307A" w:rsidRDefault="001C3C77">
            <w:pPr>
              <w:jc w:val="center"/>
              <w:rPr>
                <w:rFonts w:ascii="Times New Roman" w:hAnsi="Times New Roman" w:cs="Times New Roman"/>
                <w:b/>
                <w:sz w:val="24"/>
                <w:szCs w:val="24"/>
              </w:rPr>
            </w:pPr>
            <w:r w:rsidRPr="00CA307A">
              <w:rPr>
                <w:rFonts w:ascii="Times New Roman" w:hAnsi="Times New Roman" w:cs="Times New Roman"/>
                <w:b/>
                <w:sz w:val="24"/>
                <w:szCs w:val="24"/>
              </w:rPr>
              <w:t>КТРУ</w:t>
            </w:r>
          </w:p>
        </w:tc>
      </w:tr>
      <w:tr w:rsidR="00CA307A" w:rsidRPr="00CA307A" w:rsidTr="00CA307A">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Воздуховод </w:t>
            </w:r>
            <w:proofErr w:type="spellStart"/>
            <w:r w:rsidRPr="00CA307A">
              <w:rPr>
                <w:rFonts w:ascii="Times New Roman" w:hAnsi="Times New Roman" w:cs="Times New Roman"/>
                <w:color w:val="000000"/>
              </w:rPr>
              <w:t>орофарингеальный</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Гведела</w:t>
            </w:r>
            <w:proofErr w:type="spellEnd"/>
            <w:r w:rsidRPr="00CA307A">
              <w:rPr>
                <w:rFonts w:ascii="Times New Roman" w:hAnsi="Times New Roman" w:cs="Times New Roman"/>
                <w:color w:val="000000"/>
              </w:rPr>
              <w:t xml:space="preserve"> р.0, длина 55 мм</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Изогнутая пластмассовая трубка, вводимая через рот для обеспечения проходимости дыхательных путей при газообмене и аспирации, предназначено для предотвращения обструкции дыхательных путей из-за западения языка. Воздуховод </w:t>
            </w:r>
            <w:proofErr w:type="spellStart"/>
            <w:r w:rsidRPr="00CA307A">
              <w:rPr>
                <w:rFonts w:ascii="Times New Roman" w:hAnsi="Times New Roman" w:cs="Times New Roman"/>
                <w:color w:val="000000"/>
              </w:rPr>
              <w:t>орофарингеальный</w:t>
            </w:r>
            <w:proofErr w:type="spellEnd"/>
            <w:r w:rsidRPr="00CA307A">
              <w:rPr>
                <w:rFonts w:ascii="Times New Roman" w:hAnsi="Times New Roman" w:cs="Times New Roman"/>
                <w:color w:val="000000"/>
              </w:rPr>
              <w:t xml:space="preserve"> с ограничительным </w:t>
            </w:r>
            <w:proofErr w:type="gramStart"/>
            <w:r w:rsidRPr="00CA307A">
              <w:rPr>
                <w:rFonts w:ascii="Times New Roman" w:hAnsi="Times New Roman" w:cs="Times New Roman"/>
                <w:color w:val="000000"/>
              </w:rPr>
              <w:t>эллиптическим  кольцом</w:t>
            </w:r>
            <w:proofErr w:type="gramEnd"/>
            <w:r w:rsidRPr="00CA307A">
              <w:rPr>
                <w:rFonts w:ascii="Times New Roman" w:hAnsi="Times New Roman" w:cs="Times New Roman"/>
                <w:color w:val="000000"/>
              </w:rPr>
              <w:t xml:space="preserve">, с анатомическим изгибом, с  изолированным </w:t>
            </w:r>
            <w:proofErr w:type="spellStart"/>
            <w:r w:rsidRPr="00CA307A">
              <w:rPr>
                <w:rFonts w:ascii="Times New Roman" w:hAnsi="Times New Roman" w:cs="Times New Roman"/>
                <w:color w:val="000000"/>
              </w:rPr>
              <w:t>воздуховодным</w:t>
            </w:r>
            <w:proofErr w:type="spellEnd"/>
            <w:r w:rsidRPr="00CA307A">
              <w:rPr>
                <w:rFonts w:ascii="Times New Roman" w:hAnsi="Times New Roman" w:cs="Times New Roman"/>
                <w:color w:val="000000"/>
              </w:rPr>
              <w:t xml:space="preserve"> каналом эллиптического сечения. Размер 0, длина не менее 55 мм. Изделие одноразового использования. Материал: полипропилен, эластомер.</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2</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sz w:val="22"/>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sz w:val="22"/>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sz w:val="22"/>
              </w:rPr>
            </w:pPr>
          </w:p>
        </w:tc>
      </w:tr>
      <w:tr w:rsidR="00CA307A" w:rsidRPr="00CA307A" w:rsidTr="00CA307A">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Воздуховод </w:t>
            </w:r>
            <w:proofErr w:type="spellStart"/>
            <w:r w:rsidRPr="00CA307A">
              <w:rPr>
                <w:rFonts w:ascii="Times New Roman" w:hAnsi="Times New Roman" w:cs="Times New Roman"/>
                <w:color w:val="000000"/>
              </w:rPr>
              <w:t>орофарингеальный</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Гведела</w:t>
            </w:r>
            <w:proofErr w:type="spellEnd"/>
            <w:r w:rsidRPr="00CA307A">
              <w:rPr>
                <w:rFonts w:ascii="Times New Roman" w:hAnsi="Times New Roman" w:cs="Times New Roman"/>
                <w:color w:val="000000"/>
              </w:rPr>
              <w:t xml:space="preserve"> р.00, длина 50 мм</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Изогнутая пластмассовая трубка, вводимая через рот для обеспечения проходимости дыхательных путей при газообмене и аспирации, предназначено для предотвращения обструкции дыхательных путей из-за западения языка. Воздуховод </w:t>
            </w:r>
            <w:proofErr w:type="spellStart"/>
            <w:r w:rsidRPr="00CA307A">
              <w:rPr>
                <w:rFonts w:ascii="Times New Roman" w:hAnsi="Times New Roman" w:cs="Times New Roman"/>
                <w:color w:val="000000"/>
              </w:rPr>
              <w:t>орофарингеальный</w:t>
            </w:r>
            <w:proofErr w:type="spellEnd"/>
            <w:r w:rsidRPr="00CA307A">
              <w:rPr>
                <w:rFonts w:ascii="Times New Roman" w:hAnsi="Times New Roman" w:cs="Times New Roman"/>
                <w:color w:val="000000"/>
              </w:rPr>
              <w:t xml:space="preserve"> с ограничительным </w:t>
            </w:r>
            <w:proofErr w:type="gramStart"/>
            <w:r w:rsidRPr="00CA307A">
              <w:rPr>
                <w:rFonts w:ascii="Times New Roman" w:hAnsi="Times New Roman" w:cs="Times New Roman"/>
                <w:color w:val="000000"/>
              </w:rPr>
              <w:t>эллиптическим  кольцом</w:t>
            </w:r>
            <w:proofErr w:type="gramEnd"/>
            <w:r w:rsidRPr="00CA307A">
              <w:rPr>
                <w:rFonts w:ascii="Times New Roman" w:hAnsi="Times New Roman" w:cs="Times New Roman"/>
                <w:color w:val="000000"/>
              </w:rPr>
              <w:t xml:space="preserve">, с анатомическим изгибом, с  изолированным </w:t>
            </w:r>
            <w:proofErr w:type="spellStart"/>
            <w:r w:rsidRPr="00CA307A">
              <w:rPr>
                <w:rFonts w:ascii="Times New Roman" w:hAnsi="Times New Roman" w:cs="Times New Roman"/>
                <w:color w:val="000000"/>
              </w:rPr>
              <w:t>воздуховодным</w:t>
            </w:r>
            <w:proofErr w:type="spellEnd"/>
            <w:r w:rsidRPr="00CA307A">
              <w:rPr>
                <w:rFonts w:ascii="Times New Roman" w:hAnsi="Times New Roman" w:cs="Times New Roman"/>
                <w:color w:val="000000"/>
              </w:rPr>
              <w:t xml:space="preserve"> каналом эллиптического сечения. Размер 00, длина не менее 50 мм. Изделие одноразового использования. Материал: полипропилен, эластомер.</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3</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sz w:val="22"/>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sz w:val="22"/>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sz w:val="22"/>
              </w:rPr>
            </w:pPr>
          </w:p>
        </w:tc>
      </w:tr>
      <w:tr w:rsidR="00CA307A" w:rsidRPr="00CA307A" w:rsidTr="00CA307A">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Воздуховод </w:t>
            </w:r>
            <w:proofErr w:type="spellStart"/>
            <w:r w:rsidRPr="00CA307A">
              <w:rPr>
                <w:rFonts w:ascii="Times New Roman" w:hAnsi="Times New Roman" w:cs="Times New Roman"/>
                <w:color w:val="000000"/>
              </w:rPr>
              <w:t>орофарингеальный</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Гведела</w:t>
            </w:r>
            <w:proofErr w:type="spellEnd"/>
            <w:r w:rsidRPr="00CA307A">
              <w:rPr>
                <w:rFonts w:ascii="Times New Roman" w:hAnsi="Times New Roman" w:cs="Times New Roman"/>
                <w:color w:val="000000"/>
              </w:rPr>
              <w:t xml:space="preserve"> р.000, длина 35 мм</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Изогнутая пластмассовая трубка, вводимая через рот для обеспечения проходимости дыхательных путей при газообмене и аспирации, предназначено для предотвращения обструкции дыхательных путей из-за западения языка. Воздуховод </w:t>
            </w:r>
            <w:proofErr w:type="spellStart"/>
            <w:r w:rsidRPr="00CA307A">
              <w:rPr>
                <w:rFonts w:ascii="Times New Roman" w:hAnsi="Times New Roman" w:cs="Times New Roman"/>
                <w:color w:val="000000"/>
              </w:rPr>
              <w:t>орофарингеальный</w:t>
            </w:r>
            <w:proofErr w:type="spellEnd"/>
            <w:r w:rsidRPr="00CA307A">
              <w:rPr>
                <w:rFonts w:ascii="Times New Roman" w:hAnsi="Times New Roman" w:cs="Times New Roman"/>
                <w:color w:val="000000"/>
              </w:rPr>
              <w:t xml:space="preserve"> с ограничительным </w:t>
            </w:r>
            <w:proofErr w:type="gramStart"/>
            <w:r w:rsidRPr="00CA307A">
              <w:rPr>
                <w:rFonts w:ascii="Times New Roman" w:hAnsi="Times New Roman" w:cs="Times New Roman"/>
                <w:color w:val="000000"/>
              </w:rPr>
              <w:t>эллиптическим  кольцом</w:t>
            </w:r>
            <w:proofErr w:type="gramEnd"/>
            <w:r w:rsidRPr="00CA307A">
              <w:rPr>
                <w:rFonts w:ascii="Times New Roman" w:hAnsi="Times New Roman" w:cs="Times New Roman"/>
                <w:color w:val="000000"/>
              </w:rPr>
              <w:t xml:space="preserve">, с анатомическим изгибом, с  изолированным </w:t>
            </w:r>
            <w:proofErr w:type="spellStart"/>
            <w:r w:rsidRPr="00CA307A">
              <w:rPr>
                <w:rFonts w:ascii="Times New Roman" w:hAnsi="Times New Roman" w:cs="Times New Roman"/>
                <w:color w:val="000000"/>
              </w:rPr>
              <w:t>воздуховодным</w:t>
            </w:r>
            <w:proofErr w:type="spellEnd"/>
            <w:r w:rsidRPr="00CA307A">
              <w:rPr>
                <w:rFonts w:ascii="Times New Roman" w:hAnsi="Times New Roman" w:cs="Times New Roman"/>
                <w:color w:val="000000"/>
              </w:rPr>
              <w:t xml:space="preserve"> каналом эллиптического сечения. Размер 000, длина не более 40 мм. </w:t>
            </w:r>
            <w:r w:rsidRPr="00CA307A">
              <w:rPr>
                <w:rFonts w:ascii="Times New Roman" w:hAnsi="Times New Roman" w:cs="Times New Roman"/>
                <w:color w:val="000000"/>
              </w:rPr>
              <w:lastRenderedPageBreak/>
              <w:t>Изделие одноразового использования. Материал: полипропилен, эластомер.</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lastRenderedPageBreak/>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5</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sz w:val="22"/>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sz w:val="22"/>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sz w:val="22"/>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Воздуховод </w:t>
            </w:r>
            <w:proofErr w:type="spellStart"/>
            <w:r w:rsidRPr="00CA307A">
              <w:rPr>
                <w:rFonts w:ascii="Times New Roman" w:hAnsi="Times New Roman" w:cs="Times New Roman"/>
                <w:color w:val="000000"/>
              </w:rPr>
              <w:t>орофарингеальный</w:t>
            </w:r>
            <w:proofErr w:type="spellEnd"/>
            <w:r w:rsidRPr="00CA307A">
              <w:rPr>
                <w:rFonts w:ascii="Times New Roman" w:hAnsi="Times New Roman" w:cs="Times New Roman"/>
                <w:color w:val="000000"/>
              </w:rPr>
              <w:t>, р.2</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Изогнутая пластмассовая трубка, вводимая через рот для обеспечения проходимости дыхательных путей при газообмене и аспирации, предназначено для предотвращения обструкции дыхательных путей из-за западения языка. Воздуховод </w:t>
            </w:r>
            <w:proofErr w:type="spellStart"/>
            <w:r w:rsidRPr="00CA307A">
              <w:rPr>
                <w:rFonts w:ascii="Times New Roman" w:hAnsi="Times New Roman" w:cs="Times New Roman"/>
                <w:color w:val="000000"/>
              </w:rPr>
              <w:t>орофарингеальный</w:t>
            </w:r>
            <w:proofErr w:type="spellEnd"/>
            <w:r w:rsidRPr="00CA307A">
              <w:rPr>
                <w:rFonts w:ascii="Times New Roman" w:hAnsi="Times New Roman" w:cs="Times New Roman"/>
                <w:color w:val="000000"/>
              </w:rPr>
              <w:t xml:space="preserve"> с ограничительным </w:t>
            </w:r>
            <w:proofErr w:type="gramStart"/>
            <w:r w:rsidRPr="00CA307A">
              <w:rPr>
                <w:rFonts w:ascii="Times New Roman" w:hAnsi="Times New Roman" w:cs="Times New Roman"/>
                <w:color w:val="000000"/>
              </w:rPr>
              <w:t>эллиптическим  кольцом</w:t>
            </w:r>
            <w:proofErr w:type="gramEnd"/>
            <w:r w:rsidRPr="00CA307A">
              <w:rPr>
                <w:rFonts w:ascii="Times New Roman" w:hAnsi="Times New Roman" w:cs="Times New Roman"/>
                <w:color w:val="000000"/>
              </w:rPr>
              <w:t xml:space="preserve">, с анатомическим изгибом, с  изолированным </w:t>
            </w:r>
            <w:proofErr w:type="spellStart"/>
            <w:r w:rsidRPr="00CA307A">
              <w:rPr>
                <w:rFonts w:ascii="Times New Roman" w:hAnsi="Times New Roman" w:cs="Times New Roman"/>
                <w:color w:val="000000"/>
              </w:rPr>
              <w:t>воздуховодным</w:t>
            </w:r>
            <w:proofErr w:type="spellEnd"/>
            <w:r w:rsidRPr="00CA307A">
              <w:rPr>
                <w:rFonts w:ascii="Times New Roman" w:hAnsi="Times New Roman" w:cs="Times New Roman"/>
                <w:color w:val="000000"/>
              </w:rPr>
              <w:t xml:space="preserve"> каналом эллиптического сечения. Размер 2. Длина 80 мм. Изделие одноразового использования. Материал: полипропилен, эластомер.</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10</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sz w:val="22"/>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sz w:val="22"/>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sz w:val="22"/>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Воздуховод </w:t>
            </w:r>
            <w:proofErr w:type="spellStart"/>
            <w:r w:rsidRPr="00CA307A">
              <w:rPr>
                <w:rFonts w:ascii="Times New Roman" w:hAnsi="Times New Roman" w:cs="Times New Roman"/>
                <w:color w:val="000000"/>
              </w:rPr>
              <w:t>орофарингеальный</w:t>
            </w:r>
            <w:proofErr w:type="spellEnd"/>
            <w:r w:rsidRPr="00CA307A">
              <w:rPr>
                <w:rFonts w:ascii="Times New Roman" w:hAnsi="Times New Roman" w:cs="Times New Roman"/>
                <w:color w:val="000000"/>
              </w:rPr>
              <w:t xml:space="preserve">, р.3 </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Изогнутая пластмассовая трубка, вводимая через рот для обеспечения проходимости дыхательных путей при газообмене и аспирации, предназначено для предотвращения обструкции дыхательных путей из-за западения языка. Воздуховод </w:t>
            </w:r>
            <w:proofErr w:type="spellStart"/>
            <w:r w:rsidRPr="00CA307A">
              <w:rPr>
                <w:rFonts w:ascii="Times New Roman" w:hAnsi="Times New Roman" w:cs="Times New Roman"/>
                <w:color w:val="000000"/>
              </w:rPr>
              <w:t>орофарингеальный</w:t>
            </w:r>
            <w:proofErr w:type="spellEnd"/>
            <w:r w:rsidRPr="00CA307A">
              <w:rPr>
                <w:rFonts w:ascii="Times New Roman" w:hAnsi="Times New Roman" w:cs="Times New Roman"/>
                <w:color w:val="000000"/>
              </w:rPr>
              <w:t xml:space="preserve"> с ограничительным </w:t>
            </w:r>
            <w:proofErr w:type="gramStart"/>
            <w:r w:rsidRPr="00CA307A">
              <w:rPr>
                <w:rFonts w:ascii="Times New Roman" w:hAnsi="Times New Roman" w:cs="Times New Roman"/>
                <w:color w:val="000000"/>
              </w:rPr>
              <w:t>эллиптическим  кольцом</w:t>
            </w:r>
            <w:proofErr w:type="gramEnd"/>
            <w:r w:rsidRPr="00CA307A">
              <w:rPr>
                <w:rFonts w:ascii="Times New Roman" w:hAnsi="Times New Roman" w:cs="Times New Roman"/>
                <w:color w:val="000000"/>
              </w:rPr>
              <w:t xml:space="preserve">, с анатомическим изгибом, с  изолированным </w:t>
            </w:r>
            <w:proofErr w:type="spellStart"/>
            <w:r w:rsidRPr="00CA307A">
              <w:rPr>
                <w:rFonts w:ascii="Times New Roman" w:hAnsi="Times New Roman" w:cs="Times New Roman"/>
                <w:color w:val="000000"/>
              </w:rPr>
              <w:t>воздуховодным</w:t>
            </w:r>
            <w:proofErr w:type="spellEnd"/>
            <w:r w:rsidRPr="00CA307A">
              <w:rPr>
                <w:rFonts w:ascii="Times New Roman" w:hAnsi="Times New Roman" w:cs="Times New Roman"/>
                <w:color w:val="000000"/>
              </w:rPr>
              <w:t xml:space="preserve"> каналом эллиптического сечения. Размер 3. Длина 90 мм. Изделие одноразового использования. Материал: полипропилен, эластомер.</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80</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sz w:val="22"/>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sz w:val="22"/>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sz w:val="22"/>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Воздуховод </w:t>
            </w:r>
            <w:proofErr w:type="spellStart"/>
            <w:r w:rsidRPr="00CA307A">
              <w:rPr>
                <w:rFonts w:ascii="Times New Roman" w:hAnsi="Times New Roman" w:cs="Times New Roman"/>
                <w:color w:val="000000"/>
              </w:rPr>
              <w:t>орофарингеальный</w:t>
            </w:r>
            <w:proofErr w:type="spellEnd"/>
            <w:r w:rsidRPr="00CA307A">
              <w:rPr>
                <w:rFonts w:ascii="Times New Roman" w:hAnsi="Times New Roman" w:cs="Times New Roman"/>
                <w:color w:val="000000"/>
              </w:rPr>
              <w:t>, р.4</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Изогнутая пластмассовая трубка, вводимая через рот для обеспечения проходимости дыхательных путей при газообмене и аспирации, предназначено для предотвращения обструкции дыхательных путей из-за западения языка. Воздуховод </w:t>
            </w:r>
            <w:proofErr w:type="spellStart"/>
            <w:r w:rsidRPr="00CA307A">
              <w:rPr>
                <w:rFonts w:ascii="Times New Roman" w:hAnsi="Times New Roman" w:cs="Times New Roman"/>
                <w:color w:val="000000"/>
              </w:rPr>
              <w:t>орофарингеальный</w:t>
            </w:r>
            <w:proofErr w:type="spellEnd"/>
            <w:r w:rsidRPr="00CA307A">
              <w:rPr>
                <w:rFonts w:ascii="Times New Roman" w:hAnsi="Times New Roman" w:cs="Times New Roman"/>
                <w:color w:val="000000"/>
              </w:rPr>
              <w:t xml:space="preserve"> с ограничительным </w:t>
            </w:r>
            <w:proofErr w:type="gramStart"/>
            <w:r w:rsidRPr="00CA307A">
              <w:rPr>
                <w:rFonts w:ascii="Times New Roman" w:hAnsi="Times New Roman" w:cs="Times New Roman"/>
                <w:color w:val="000000"/>
              </w:rPr>
              <w:t>эллиптическим  кольцом</w:t>
            </w:r>
            <w:proofErr w:type="gramEnd"/>
            <w:r w:rsidRPr="00CA307A">
              <w:rPr>
                <w:rFonts w:ascii="Times New Roman" w:hAnsi="Times New Roman" w:cs="Times New Roman"/>
                <w:color w:val="000000"/>
              </w:rPr>
              <w:t xml:space="preserve">, с анатомическим изгибом, с  изолированным </w:t>
            </w:r>
            <w:proofErr w:type="spellStart"/>
            <w:r w:rsidRPr="00CA307A">
              <w:rPr>
                <w:rFonts w:ascii="Times New Roman" w:hAnsi="Times New Roman" w:cs="Times New Roman"/>
                <w:color w:val="000000"/>
              </w:rPr>
              <w:t>воздуховодным</w:t>
            </w:r>
            <w:proofErr w:type="spellEnd"/>
            <w:r w:rsidRPr="00CA307A">
              <w:rPr>
                <w:rFonts w:ascii="Times New Roman" w:hAnsi="Times New Roman" w:cs="Times New Roman"/>
                <w:color w:val="000000"/>
              </w:rPr>
              <w:t xml:space="preserve"> каналом эллиптического сечения. Размер 4. Длина 100 мм. Изделие одноразового использования. Материал: полипропилен, эластомер.</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91</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sz w:val="22"/>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sz w:val="22"/>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sz w:val="22"/>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Жгут венозный для внутривенных манипуляций с застежкой, взрослый</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Представляет собой практичную давящую повязку для вен (венозный жгут). Состоит резинотканевой ленты с наконечником и защелкой, пластмассового корпуса, замыкающего при манипуляциях ленту в петлю. При сжимании не вызывает боли и ущемления кожи и одежды. Степень сжатия петли регулируется: усиливается подтягиванием за наконечник жгута, ослабляется и отстегивается нажатиями на клавиши. Длина ленты в свободном состоянии не менее 45 см, в растянутом виде не менее 85 см. Ширина ленты - 2,5 см. </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640</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Камера увлажнителя самозаполняющаяся</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Назначение: для активного увлажнения и подогрева газов, подаваемых пациенту в процессе ИВЛ. Технические характеристики: самозаполняющаяся камера </w:t>
            </w:r>
            <w:r w:rsidRPr="00CA307A">
              <w:rPr>
                <w:rFonts w:ascii="Times New Roman" w:hAnsi="Times New Roman" w:cs="Times New Roman"/>
                <w:color w:val="000000"/>
              </w:rPr>
              <w:lastRenderedPageBreak/>
              <w:t xml:space="preserve">увлажнителя в прозрачном поликарбонатном корпусе с антипригарным алюминиевым </w:t>
            </w:r>
            <w:proofErr w:type="gramStart"/>
            <w:r w:rsidRPr="00CA307A">
              <w:rPr>
                <w:rFonts w:ascii="Times New Roman" w:hAnsi="Times New Roman" w:cs="Times New Roman"/>
                <w:color w:val="000000"/>
              </w:rPr>
              <w:t>покрытием  для</w:t>
            </w:r>
            <w:proofErr w:type="gramEnd"/>
            <w:r w:rsidRPr="00CA307A">
              <w:rPr>
                <w:rFonts w:ascii="Times New Roman" w:hAnsi="Times New Roman" w:cs="Times New Roman"/>
                <w:color w:val="000000"/>
              </w:rPr>
              <w:t xml:space="preserve"> применения со стандартными основаниями увлажнителей. Оснащена: линией максимального и минимального заполнения, двумя соединительными коннекторами 22М, двухступенчатым поплавковым клапаном дозирования, системой устройств </w:t>
            </w:r>
            <w:proofErr w:type="spellStart"/>
            <w:r w:rsidRPr="00CA307A">
              <w:rPr>
                <w:rFonts w:ascii="Times New Roman" w:hAnsi="Times New Roman" w:cs="Times New Roman"/>
                <w:color w:val="000000"/>
              </w:rPr>
              <w:t>ламинирования</w:t>
            </w:r>
            <w:proofErr w:type="spellEnd"/>
            <w:r w:rsidRPr="00CA307A">
              <w:rPr>
                <w:rFonts w:ascii="Times New Roman" w:hAnsi="Times New Roman" w:cs="Times New Roman"/>
                <w:color w:val="000000"/>
              </w:rPr>
              <w:t xml:space="preserve"> потока, поплавком уровня, </w:t>
            </w:r>
            <w:proofErr w:type="spellStart"/>
            <w:r w:rsidRPr="00CA307A">
              <w:rPr>
                <w:rFonts w:ascii="Times New Roman" w:hAnsi="Times New Roman" w:cs="Times New Roman"/>
                <w:color w:val="000000"/>
              </w:rPr>
              <w:t>продольноармированным</w:t>
            </w:r>
            <w:proofErr w:type="spellEnd"/>
            <w:r w:rsidRPr="00CA307A">
              <w:rPr>
                <w:rFonts w:ascii="Times New Roman" w:hAnsi="Times New Roman" w:cs="Times New Roman"/>
                <w:color w:val="000000"/>
              </w:rPr>
              <w:t xml:space="preserve"> шлангом подачи жидкости с иглой-деструктором и предохранительным колпачком, портом выравнивания давления, фильтром. Компрессионный объём (пустая </w:t>
            </w:r>
            <w:proofErr w:type="gramStart"/>
            <w:r w:rsidRPr="00CA307A">
              <w:rPr>
                <w:rFonts w:ascii="Times New Roman" w:hAnsi="Times New Roman" w:cs="Times New Roman"/>
                <w:color w:val="000000"/>
              </w:rPr>
              <w:t>камера)не</w:t>
            </w:r>
            <w:proofErr w:type="gramEnd"/>
            <w:r w:rsidRPr="00CA307A">
              <w:rPr>
                <w:rFonts w:ascii="Times New Roman" w:hAnsi="Times New Roman" w:cs="Times New Roman"/>
                <w:color w:val="000000"/>
              </w:rPr>
              <w:t xml:space="preserve"> более 556 мл , максимальный уровень не более 144, минимальный уровень не менее 53 мл, применима при давлении до 180 см Н2О и потоке до 140 л/мин (значение параметра не требует конкретизации). Материалы: полипропилен, полиэтилен, алюминий. Не содержит латекса. Клинически чистая. В индивидуальной упаковке. Однократного применения.</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lastRenderedPageBreak/>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200</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Канюля двухсторонняя для смешивания растворов</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Двухсторонняя канюля для смешивания растворов. Подходит для стеклянных и пластиковых больших флаконов, резиновых пробок до 6,3 мм (значение параметра не требует </w:t>
            </w:r>
            <w:proofErr w:type="gramStart"/>
            <w:r w:rsidRPr="00CA307A">
              <w:rPr>
                <w:rFonts w:ascii="Times New Roman" w:hAnsi="Times New Roman" w:cs="Times New Roman"/>
                <w:color w:val="000000"/>
              </w:rPr>
              <w:t>конкретизации)  и</w:t>
            </w:r>
            <w:proofErr w:type="gramEnd"/>
            <w:r w:rsidRPr="00CA307A">
              <w:rPr>
                <w:rFonts w:ascii="Times New Roman" w:hAnsi="Times New Roman" w:cs="Times New Roman"/>
                <w:color w:val="000000"/>
              </w:rPr>
              <w:t xml:space="preserve"> портов </w:t>
            </w:r>
            <w:proofErr w:type="spellStart"/>
            <w:r w:rsidRPr="00CA307A">
              <w:rPr>
                <w:rFonts w:ascii="Times New Roman" w:hAnsi="Times New Roman" w:cs="Times New Roman"/>
                <w:color w:val="000000"/>
              </w:rPr>
              <w:t>инфузионных</w:t>
            </w:r>
            <w:proofErr w:type="spellEnd"/>
            <w:r w:rsidRPr="00CA307A">
              <w:rPr>
                <w:rFonts w:ascii="Times New Roman" w:hAnsi="Times New Roman" w:cs="Times New Roman"/>
                <w:color w:val="000000"/>
              </w:rPr>
              <w:t xml:space="preserve"> пакетов. Поддерживает высокую скорость потока. Широкие упорные планки. Длина упорной планки 30 </w:t>
            </w:r>
            <w:proofErr w:type="gramStart"/>
            <w:r w:rsidRPr="00CA307A">
              <w:rPr>
                <w:rFonts w:ascii="Times New Roman" w:hAnsi="Times New Roman" w:cs="Times New Roman"/>
                <w:color w:val="000000"/>
              </w:rPr>
              <w:t>мм</w:t>
            </w:r>
            <w:proofErr w:type="gramEnd"/>
            <w:r w:rsidRPr="00CA307A">
              <w:rPr>
                <w:rFonts w:ascii="Times New Roman" w:hAnsi="Times New Roman" w:cs="Times New Roman"/>
                <w:color w:val="000000"/>
              </w:rPr>
              <w:t xml:space="preserve"> и ширина 10 мм, длина каждого прокалывающего наконечника 30 мм, материал канюли - полиэтилен высокой плотности.</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800</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Канюля двухсторонняя для смешивания растворов</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Двухсторонняя канюля для смешивания стерильных растворов между стандартными флаконами (диаметр крышки 20 мм). Обеспечивает надежное соединение между флаконами.</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100</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Кран 3-ходовой, 360°, синий</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Кран </w:t>
            </w:r>
            <w:proofErr w:type="spellStart"/>
            <w:r w:rsidRPr="00CA307A">
              <w:rPr>
                <w:rFonts w:ascii="Times New Roman" w:hAnsi="Times New Roman" w:cs="Times New Roman"/>
                <w:color w:val="000000"/>
              </w:rPr>
              <w:t>инфузионный</w:t>
            </w:r>
            <w:proofErr w:type="spellEnd"/>
            <w:r w:rsidRPr="00CA307A">
              <w:rPr>
                <w:rFonts w:ascii="Times New Roman" w:hAnsi="Times New Roman" w:cs="Times New Roman"/>
                <w:color w:val="000000"/>
              </w:rPr>
              <w:t xml:space="preserve"> трехходовой 360° с повышенной химической устойчивостью для </w:t>
            </w:r>
            <w:proofErr w:type="spellStart"/>
            <w:r w:rsidRPr="00CA307A">
              <w:rPr>
                <w:rFonts w:ascii="Times New Roman" w:hAnsi="Times New Roman" w:cs="Times New Roman"/>
                <w:color w:val="000000"/>
              </w:rPr>
              <w:t>инфузии</w:t>
            </w:r>
            <w:proofErr w:type="spellEnd"/>
            <w:r w:rsidRPr="00CA307A">
              <w:rPr>
                <w:rFonts w:ascii="Times New Roman" w:hAnsi="Times New Roman" w:cs="Times New Roman"/>
                <w:color w:val="000000"/>
              </w:rPr>
              <w:t xml:space="preserve">, измерения давления, регулирования потоков (Повышенная химическая устойчивость материала крана защищает от разрушающего действия лекарственных средств во время длительной </w:t>
            </w:r>
            <w:proofErr w:type="spellStart"/>
            <w:r w:rsidRPr="00CA307A">
              <w:rPr>
                <w:rFonts w:ascii="Times New Roman" w:hAnsi="Times New Roman" w:cs="Times New Roman"/>
                <w:color w:val="000000"/>
              </w:rPr>
              <w:t>инфузии</w:t>
            </w:r>
            <w:proofErr w:type="spellEnd"/>
            <w:r w:rsidRPr="00CA307A">
              <w:rPr>
                <w:rFonts w:ascii="Times New Roman" w:hAnsi="Times New Roman" w:cs="Times New Roman"/>
                <w:color w:val="000000"/>
              </w:rPr>
              <w:t xml:space="preserve">. При длительном применении </w:t>
            </w:r>
            <w:proofErr w:type="spellStart"/>
            <w:r w:rsidRPr="00CA307A">
              <w:rPr>
                <w:rFonts w:ascii="Times New Roman" w:hAnsi="Times New Roman" w:cs="Times New Roman"/>
                <w:color w:val="000000"/>
              </w:rPr>
              <w:t>инфузионный</w:t>
            </w:r>
            <w:proofErr w:type="spellEnd"/>
            <w:r w:rsidRPr="00CA307A">
              <w:rPr>
                <w:rFonts w:ascii="Times New Roman" w:hAnsi="Times New Roman" w:cs="Times New Roman"/>
                <w:color w:val="000000"/>
              </w:rPr>
              <w:t xml:space="preserve"> кран с химической устойчивостью класса А не разрушается и, как следствие, не возникнет утечки лекарства, </w:t>
            </w:r>
            <w:proofErr w:type="spellStart"/>
            <w:r w:rsidRPr="00CA307A">
              <w:rPr>
                <w:rFonts w:ascii="Times New Roman" w:hAnsi="Times New Roman" w:cs="Times New Roman"/>
                <w:color w:val="000000"/>
              </w:rPr>
              <w:t>инфузионная</w:t>
            </w:r>
            <w:proofErr w:type="spellEnd"/>
            <w:r w:rsidRPr="00CA307A">
              <w:rPr>
                <w:rFonts w:ascii="Times New Roman" w:hAnsi="Times New Roman" w:cs="Times New Roman"/>
                <w:color w:val="000000"/>
              </w:rPr>
              <w:t xml:space="preserve"> система остаётся герметичной, чем исключается риск микробной контаминации и воздушной эмболии). Состав: Т- образный прозрачный корпус, прямоточные внутренние каналы, коннекторы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лок</w:t>
            </w:r>
            <w:proofErr w:type="spellEnd"/>
            <w:r w:rsidRPr="00CA307A">
              <w:rPr>
                <w:rFonts w:ascii="Times New Roman" w:hAnsi="Times New Roman" w:cs="Times New Roman"/>
                <w:color w:val="000000"/>
              </w:rPr>
              <w:t xml:space="preserve">, разъем для крепления к фиксатору кранов на коже пациента, регулятор потоков - цветовая маркировка с </w:t>
            </w:r>
            <w:proofErr w:type="spellStart"/>
            <w:r w:rsidRPr="00CA307A">
              <w:rPr>
                <w:rFonts w:ascii="Times New Roman" w:hAnsi="Times New Roman" w:cs="Times New Roman"/>
                <w:color w:val="000000"/>
              </w:rPr>
              <w:t>щелчковым</w:t>
            </w:r>
            <w:proofErr w:type="spellEnd"/>
            <w:r w:rsidRPr="00CA307A">
              <w:rPr>
                <w:rFonts w:ascii="Times New Roman" w:hAnsi="Times New Roman" w:cs="Times New Roman"/>
                <w:color w:val="000000"/>
              </w:rPr>
              <w:t xml:space="preserve"> фиксатором поворота, шаг 45°, указатели открытых каналов, тактильное ощущение при переключении между рабочими позициями. Встроенный адаптер свободного вращения, защищающий систему от </w:t>
            </w:r>
            <w:r w:rsidRPr="00CA307A">
              <w:rPr>
                <w:rFonts w:ascii="Times New Roman" w:hAnsi="Times New Roman" w:cs="Times New Roman"/>
                <w:color w:val="000000"/>
              </w:rPr>
              <w:lastRenderedPageBreak/>
              <w:t xml:space="preserve">разгерметизации и инфицирования. Технические характеристики: Используемые материалы: Полипропилен, полиэтилен ВД. Регулятор потоков: Угол поворота 360°, пять рабочих позиций. Цветовая кодировка крана: синий цвет – венозная линия. Резистентность к давлению в системе: Не ниже 2 бар (1500 </w:t>
            </w:r>
            <w:proofErr w:type="spellStart"/>
            <w:r w:rsidRPr="00CA307A">
              <w:rPr>
                <w:rFonts w:ascii="Times New Roman" w:hAnsi="Times New Roman" w:cs="Times New Roman"/>
                <w:color w:val="000000"/>
              </w:rPr>
              <w:t>ммHg</w:t>
            </w:r>
            <w:proofErr w:type="spellEnd"/>
            <w:r w:rsidRPr="00CA307A">
              <w:rPr>
                <w:rFonts w:ascii="Times New Roman" w:hAnsi="Times New Roman" w:cs="Times New Roman"/>
                <w:color w:val="000000"/>
              </w:rPr>
              <w:t xml:space="preserve">) (значение параметра не требует конкретизации). Химическая резистентность. Соединения: 2 канала –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лок</w:t>
            </w:r>
            <w:proofErr w:type="spellEnd"/>
            <w:r w:rsidRPr="00CA307A">
              <w:rPr>
                <w:rFonts w:ascii="Times New Roman" w:hAnsi="Times New Roman" w:cs="Times New Roman"/>
                <w:color w:val="000000"/>
              </w:rPr>
              <w:t xml:space="preserve">, наружная резьба 1 канал –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лок</w:t>
            </w:r>
            <w:proofErr w:type="spellEnd"/>
            <w:r w:rsidRPr="00CA307A">
              <w:rPr>
                <w:rFonts w:ascii="Times New Roman" w:hAnsi="Times New Roman" w:cs="Times New Roman"/>
                <w:color w:val="000000"/>
              </w:rPr>
              <w:t xml:space="preserve">, внутренняя резьба, с вращающейся муфтой коннекторы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Лок</w:t>
            </w:r>
            <w:proofErr w:type="spellEnd"/>
            <w:r w:rsidRPr="00CA307A">
              <w:rPr>
                <w:rFonts w:ascii="Times New Roman" w:hAnsi="Times New Roman" w:cs="Times New Roman"/>
                <w:color w:val="000000"/>
              </w:rPr>
              <w:t xml:space="preserve"> обеспечивают герметичное соединение.</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lastRenderedPageBreak/>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12750</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Набор для </w:t>
            </w:r>
            <w:proofErr w:type="spellStart"/>
            <w:r w:rsidRPr="00CA307A">
              <w:rPr>
                <w:rFonts w:ascii="Times New Roman" w:hAnsi="Times New Roman" w:cs="Times New Roman"/>
                <w:color w:val="000000"/>
              </w:rPr>
              <w:t>чрезкожной</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дилятационной</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трахеостомии</w:t>
            </w:r>
            <w:proofErr w:type="spellEnd"/>
            <w:r w:rsidRPr="00CA307A">
              <w:rPr>
                <w:rFonts w:ascii="Times New Roman" w:hAnsi="Times New Roman" w:cs="Times New Roman"/>
                <w:color w:val="000000"/>
              </w:rPr>
              <w:t xml:space="preserve"> с </w:t>
            </w:r>
            <w:proofErr w:type="spellStart"/>
            <w:r w:rsidRPr="00CA307A">
              <w:rPr>
                <w:rFonts w:ascii="Times New Roman" w:hAnsi="Times New Roman" w:cs="Times New Roman"/>
                <w:color w:val="000000"/>
              </w:rPr>
              <w:t>бужем</w:t>
            </w:r>
            <w:proofErr w:type="spellEnd"/>
            <w:r w:rsidRPr="00CA307A">
              <w:rPr>
                <w:rFonts w:ascii="Times New Roman" w:hAnsi="Times New Roman" w:cs="Times New Roman"/>
                <w:color w:val="000000"/>
              </w:rPr>
              <w:t xml:space="preserve"> и канюлей 8,0 мм </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Набор для выполнения </w:t>
            </w:r>
            <w:proofErr w:type="spellStart"/>
            <w:r w:rsidRPr="00CA307A">
              <w:rPr>
                <w:rFonts w:ascii="Times New Roman" w:hAnsi="Times New Roman" w:cs="Times New Roman"/>
                <w:color w:val="000000"/>
              </w:rPr>
              <w:t>дилатационной</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чрезкожной</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трахеостомии</w:t>
            </w:r>
            <w:proofErr w:type="spellEnd"/>
            <w:r w:rsidRPr="00CA307A">
              <w:rPr>
                <w:rFonts w:ascii="Times New Roman" w:hAnsi="Times New Roman" w:cs="Times New Roman"/>
                <w:color w:val="000000"/>
              </w:rPr>
              <w:t xml:space="preserve"> в составе: дилататор с винтовой резьбой, покрытым гидрогелем,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канюля с внутренним диаметром 8,0 мм с подвижным фланцем крепления фиксатора, внутренний многоразовый постановочный буж, пункционная игла 17G x 70 мм, гибкий j-образный проводник, скальпель, шприц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Лок</w:t>
            </w:r>
            <w:proofErr w:type="spellEnd"/>
            <w:r w:rsidRPr="00CA307A">
              <w:rPr>
                <w:rFonts w:ascii="Times New Roman" w:hAnsi="Times New Roman" w:cs="Times New Roman"/>
                <w:color w:val="000000"/>
              </w:rPr>
              <w:t>, шейная лента крепления. Не содержит латекса. Стерильная индивидуальная упаковка.</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5</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Набор для </w:t>
            </w:r>
            <w:proofErr w:type="spellStart"/>
            <w:r w:rsidRPr="00CA307A">
              <w:rPr>
                <w:rFonts w:ascii="Times New Roman" w:hAnsi="Times New Roman" w:cs="Times New Roman"/>
                <w:color w:val="000000"/>
              </w:rPr>
              <w:t>чрескожной</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трахеостомии</w:t>
            </w:r>
            <w:proofErr w:type="spellEnd"/>
            <w:r w:rsidRPr="00CA307A">
              <w:rPr>
                <w:rFonts w:ascii="Times New Roman" w:hAnsi="Times New Roman" w:cs="Times New Roman"/>
                <w:color w:val="000000"/>
              </w:rPr>
              <w:t xml:space="preserve"> с дилататором, для пациентов с увеличенной толщиной </w:t>
            </w:r>
            <w:proofErr w:type="spellStart"/>
            <w:r w:rsidRPr="00CA307A">
              <w:rPr>
                <w:rFonts w:ascii="Times New Roman" w:hAnsi="Times New Roman" w:cs="Times New Roman"/>
                <w:color w:val="000000"/>
              </w:rPr>
              <w:t>претрахеальных</w:t>
            </w:r>
            <w:proofErr w:type="spellEnd"/>
            <w:r w:rsidRPr="00CA307A">
              <w:rPr>
                <w:rFonts w:ascii="Times New Roman" w:hAnsi="Times New Roman" w:cs="Times New Roman"/>
                <w:color w:val="000000"/>
              </w:rPr>
              <w:t xml:space="preserve"> тканей, с трубкой 8.0 мм</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Специализированный набор для </w:t>
            </w:r>
            <w:proofErr w:type="spellStart"/>
            <w:r w:rsidRPr="00CA307A">
              <w:rPr>
                <w:rFonts w:ascii="Times New Roman" w:hAnsi="Times New Roman" w:cs="Times New Roman"/>
                <w:color w:val="000000"/>
              </w:rPr>
              <w:t>чрескожной</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трахеостомии</w:t>
            </w:r>
            <w:proofErr w:type="spellEnd"/>
            <w:r w:rsidRPr="00CA307A">
              <w:rPr>
                <w:rFonts w:ascii="Times New Roman" w:hAnsi="Times New Roman" w:cs="Times New Roman"/>
                <w:color w:val="000000"/>
              </w:rPr>
              <w:t xml:space="preserve"> с удлиненным дилататором для пациентов с ожирением, «бычьей» шеей и другими вариантами измененной анатомии с увеличением толщины </w:t>
            </w:r>
            <w:proofErr w:type="spellStart"/>
            <w:r w:rsidRPr="00CA307A">
              <w:rPr>
                <w:rFonts w:ascii="Times New Roman" w:hAnsi="Times New Roman" w:cs="Times New Roman"/>
                <w:color w:val="000000"/>
              </w:rPr>
              <w:t>претрахеальных</w:t>
            </w:r>
            <w:proofErr w:type="spellEnd"/>
            <w:r w:rsidRPr="00CA307A">
              <w:rPr>
                <w:rFonts w:ascii="Times New Roman" w:hAnsi="Times New Roman" w:cs="Times New Roman"/>
                <w:color w:val="000000"/>
              </w:rPr>
              <w:t xml:space="preserve"> тканей до 55 </w:t>
            </w:r>
            <w:proofErr w:type="gramStart"/>
            <w:r w:rsidRPr="00CA307A">
              <w:rPr>
                <w:rFonts w:ascii="Times New Roman" w:hAnsi="Times New Roman" w:cs="Times New Roman"/>
                <w:color w:val="000000"/>
              </w:rPr>
              <w:t>мм(</w:t>
            </w:r>
            <w:proofErr w:type="gramEnd"/>
            <w:r w:rsidRPr="00CA307A">
              <w:rPr>
                <w:rFonts w:ascii="Times New Roman" w:hAnsi="Times New Roman" w:cs="Times New Roman"/>
                <w:color w:val="000000"/>
              </w:rPr>
              <w:t xml:space="preserve">значение параметра не требует конкретизации). Состав: скальпель, удлиненная пункционная игла 14G с канюлей и  несмываемой маркировкой не более чем через каждые 10 мм (значение параметра не требует конкретизации), длина рабочей части канюли не менее 80 мм  с устройством для защиты от укола иглой при утилизации, шприц трёхкомпонентный объёмом не менее 10 мл для выполнения аспирационной пробы, удлиненный гибкий проводник, конусный дилататор с разметкой глубины введения не более чем через каждые 10 мм (значение параметра не требует конкретизации)  и изогнутый металлический зажим для первоначальной дилатации </w:t>
            </w:r>
            <w:proofErr w:type="spellStart"/>
            <w:r w:rsidRPr="00CA307A">
              <w:rPr>
                <w:rFonts w:ascii="Times New Roman" w:hAnsi="Times New Roman" w:cs="Times New Roman"/>
                <w:color w:val="000000"/>
              </w:rPr>
              <w:t>претрахеальных</w:t>
            </w:r>
            <w:proofErr w:type="spellEnd"/>
            <w:r w:rsidRPr="00CA307A">
              <w:rPr>
                <w:rFonts w:ascii="Times New Roman" w:hAnsi="Times New Roman" w:cs="Times New Roman"/>
                <w:color w:val="000000"/>
              </w:rPr>
              <w:t xml:space="preserve"> тканей, катетер проводник, изогнутый дилататор S-образной формы, размер 38 </w:t>
            </w:r>
            <w:proofErr w:type="spellStart"/>
            <w:r w:rsidRPr="00CA307A">
              <w:rPr>
                <w:rFonts w:ascii="Times New Roman" w:hAnsi="Times New Roman" w:cs="Times New Roman"/>
                <w:color w:val="000000"/>
              </w:rPr>
              <w:t>Fr</w:t>
            </w:r>
            <w:proofErr w:type="spellEnd"/>
            <w:r w:rsidRPr="00CA307A">
              <w:rPr>
                <w:rFonts w:ascii="Times New Roman" w:hAnsi="Times New Roman" w:cs="Times New Roman"/>
                <w:color w:val="000000"/>
              </w:rPr>
              <w:t xml:space="preserve">, эргономичная форма рукоятки, гидрофильное покрытие для </w:t>
            </w:r>
            <w:proofErr w:type="spellStart"/>
            <w:r w:rsidRPr="00CA307A">
              <w:rPr>
                <w:rFonts w:ascii="Times New Roman" w:hAnsi="Times New Roman" w:cs="Times New Roman"/>
                <w:color w:val="000000"/>
              </w:rPr>
              <w:t>атравматичного</w:t>
            </w:r>
            <w:proofErr w:type="spellEnd"/>
            <w:r w:rsidRPr="00CA307A">
              <w:rPr>
                <w:rFonts w:ascii="Times New Roman" w:hAnsi="Times New Roman" w:cs="Times New Roman"/>
                <w:color w:val="000000"/>
              </w:rPr>
              <w:t xml:space="preserve"> введения, разметка для определения глубины введения – метка для эндоскопического подтверждения и три метки на глубине 30, 40 и 50 мм,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трубка с внутренним диаметром не более 8.0 мм, наружным диаметром не более  12,6 мм, армированная с регулируемым положением шейного фланца, с устройством для </w:t>
            </w:r>
            <w:proofErr w:type="spellStart"/>
            <w:r w:rsidRPr="00CA307A">
              <w:rPr>
                <w:rFonts w:ascii="Times New Roman" w:hAnsi="Times New Roman" w:cs="Times New Roman"/>
                <w:color w:val="000000"/>
              </w:rPr>
              <w:t>дисконнекции</w:t>
            </w:r>
            <w:proofErr w:type="spellEnd"/>
            <w:r w:rsidRPr="00CA307A">
              <w:rPr>
                <w:rFonts w:ascii="Times New Roman" w:hAnsi="Times New Roman" w:cs="Times New Roman"/>
                <w:color w:val="000000"/>
              </w:rPr>
              <w:t xml:space="preserve">, с </w:t>
            </w:r>
            <w:proofErr w:type="spellStart"/>
            <w:r w:rsidRPr="00CA307A">
              <w:rPr>
                <w:rFonts w:ascii="Times New Roman" w:hAnsi="Times New Roman" w:cs="Times New Roman"/>
                <w:color w:val="000000"/>
              </w:rPr>
              <w:t>любрикантом</w:t>
            </w:r>
            <w:proofErr w:type="spellEnd"/>
            <w:r w:rsidRPr="00CA307A">
              <w:rPr>
                <w:rFonts w:ascii="Times New Roman" w:hAnsi="Times New Roman" w:cs="Times New Roman"/>
                <w:color w:val="000000"/>
              </w:rPr>
              <w:t xml:space="preserve"> для облегчения введения, обтуратор с внутренним каналом, гибкая внутренняя канюля, тесьма </w:t>
            </w:r>
            <w:r w:rsidRPr="00CA307A">
              <w:rPr>
                <w:rFonts w:ascii="Times New Roman" w:hAnsi="Times New Roman" w:cs="Times New Roman"/>
                <w:color w:val="000000"/>
              </w:rPr>
              <w:lastRenderedPageBreak/>
              <w:t>для фиксации трубки, ершик для очистки.</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lastRenderedPageBreak/>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20</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Набор для </w:t>
            </w:r>
            <w:proofErr w:type="spellStart"/>
            <w:r w:rsidRPr="00CA307A">
              <w:rPr>
                <w:rFonts w:ascii="Times New Roman" w:hAnsi="Times New Roman" w:cs="Times New Roman"/>
                <w:color w:val="000000"/>
              </w:rPr>
              <w:t>эпидуральной</w:t>
            </w:r>
            <w:proofErr w:type="spellEnd"/>
            <w:r w:rsidRPr="00CA307A">
              <w:rPr>
                <w:rFonts w:ascii="Times New Roman" w:hAnsi="Times New Roman" w:cs="Times New Roman"/>
                <w:color w:val="000000"/>
              </w:rPr>
              <w:t xml:space="preserve"> анестезии.</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Набор для </w:t>
            </w:r>
            <w:proofErr w:type="spellStart"/>
            <w:r w:rsidRPr="00CA307A">
              <w:rPr>
                <w:rFonts w:ascii="Times New Roman" w:hAnsi="Times New Roman" w:cs="Times New Roman"/>
                <w:color w:val="000000"/>
              </w:rPr>
              <w:t>эпидуральной</w:t>
            </w:r>
            <w:proofErr w:type="spellEnd"/>
            <w:r w:rsidRPr="00CA307A">
              <w:rPr>
                <w:rFonts w:ascii="Times New Roman" w:hAnsi="Times New Roman" w:cs="Times New Roman"/>
                <w:color w:val="000000"/>
              </w:rPr>
              <w:t xml:space="preserve"> анестезии. Используемые материалы: Полиэтилен, полихлорвинил, полистирол, катетер из полиамида, полипропилен, </w:t>
            </w:r>
            <w:proofErr w:type="spellStart"/>
            <w:r w:rsidRPr="00CA307A">
              <w:rPr>
                <w:rFonts w:ascii="Times New Roman" w:hAnsi="Times New Roman" w:cs="Times New Roman"/>
                <w:color w:val="000000"/>
              </w:rPr>
              <w:t>бутадиенстирол</w:t>
            </w:r>
            <w:proofErr w:type="spellEnd"/>
            <w:r w:rsidRPr="00CA307A">
              <w:rPr>
                <w:rFonts w:ascii="Times New Roman" w:hAnsi="Times New Roman" w:cs="Times New Roman"/>
                <w:color w:val="000000"/>
              </w:rPr>
              <w:t xml:space="preserve">, нержавеющая сталь. Характеристики фильтра: Диаметр пор 0,2 мкм, резистентность к давлению до 4 бар (2944 </w:t>
            </w:r>
            <w:proofErr w:type="spellStart"/>
            <w:r w:rsidRPr="00CA307A">
              <w:rPr>
                <w:rFonts w:ascii="Times New Roman" w:hAnsi="Times New Roman" w:cs="Times New Roman"/>
                <w:color w:val="000000"/>
              </w:rPr>
              <w:t>mmHg</w:t>
            </w:r>
            <w:proofErr w:type="spellEnd"/>
            <w:r w:rsidRPr="00CA307A">
              <w:rPr>
                <w:rFonts w:ascii="Times New Roman" w:hAnsi="Times New Roman" w:cs="Times New Roman"/>
                <w:color w:val="000000"/>
              </w:rPr>
              <w:t xml:space="preserve">) (значение параметра не требует конкретизации). Состав: </w:t>
            </w:r>
            <w:proofErr w:type="spellStart"/>
            <w:r w:rsidRPr="00CA307A">
              <w:rPr>
                <w:rFonts w:ascii="Times New Roman" w:hAnsi="Times New Roman" w:cs="Times New Roman"/>
                <w:color w:val="000000"/>
              </w:rPr>
              <w:t>Эпидуральная</w:t>
            </w:r>
            <w:proofErr w:type="spellEnd"/>
            <w:r w:rsidRPr="00CA307A">
              <w:rPr>
                <w:rFonts w:ascii="Times New Roman" w:hAnsi="Times New Roman" w:cs="Times New Roman"/>
                <w:color w:val="000000"/>
              </w:rPr>
              <w:t xml:space="preserve"> игла типа </w:t>
            </w:r>
            <w:proofErr w:type="spellStart"/>
            <w:r w:rsidRPr="00CA307A">
              <w:rPr>
                <w:rFonts w:ascii="Times New Roman" w:hAnsi="Times New Roman" w:cs="Times New Roman"/>
                <w:color w:val="000000"/>
              </w:rPr>
              <w:t>Туохи</w:t>
            </w:r>
            <w:proofErr w:type="spellEnd"/>
            <w:r w:rsidRPr="00CA307A">
              <w:rPr>
                <w:rFonts w:ascii="Times New Roman" w:hAnsi="Times New Roman" w:cs="Times New Roman"/>
                <w:color w:val="000000"/>
              </w:rPr>
              <w:t xml:space="preserve"> 18G/1.30 (значение параметра не требует конкретизации), длина 120 мм, </w:t>
            </w:r>
            <w:proofErr w:type="spellStart"/>
            <w:r w:rsidRPr="00CA307A">
              <w:rPr>
                <w:rFonts w:ascii="Times New Roman" w:hAnsi="Times New Roman" w:cs="Times New Roman"/>
                <w:color w:val="000000"/>
              </w:rPr>
              <w:t>мандрен</w:t>
            </w:r>
            <w:proofErr w:type="spellEnd"/>
            <w:r w:rsidRPr="00CA307A">
              <w:rPr>
                <w:rFonts w:ascii="Times New Roman" w:hAnsi="Times New Roman" w:cs="Times New Roman"/>
                <w:color w:val="000000"/>
              </w:rPr>
              <w:t xml:space="preserve"> с указателем положения среза иглы. Двухслойный катетер: основа из полиамида, наружная оболочка из </w:t>
            </w:r>
            <w:proofErr w:type="spellStart"/>
            <w:r w:rsidRPr="00CA307A">
              <w:rPr>
                <w:rFonts w:ascii="Times New Roman" w:hAnsi="Times New Roman" w:cs="Times New Roman"/>
                <w:color w:val="000000"/>
              </w:rPr>
              <w:t>термоэластичного</w:t>
            </w:r>
            <w:proofErr w:type="spellEnd"/>
            <w:r w:rsidRPr="00CA307A">
              <w:rPr>
                <w:rFonts w:ascii="Times New Roman" w:hAnsi="Times New Roman" w:cs="Times New Roman"/>
                <w:color w:val="000000"/>
              </w:rPr>
              <w:t xml:space="preserve"> гидрофильного полиуретана. Три встроенные в материал </w:t>
            </w:r>
            <w:proofErr w:type="spellStart"/>
            <w:r w:rsidRPr="00CA307A">
              <w:rPr>
                <w:rFonts w:ascii="Times New Roman" w:hAnsi="Times New Roman" w:cs="Times New Roman"/>
                <w:color w:val="000000"/>
              </w:rPr>
              <w:t>Rg</w:t>
            </w:r>
            <w:proofErr w:type="spellEnd"/>
            <w:r w:rsidRPr="00CA307A">
              <w:rPr>
                <w:rFonts w:ascii="Times New Roman" w:hAnsi="Times New Roman" w:cs="Times New Roman"/>
                <w:color w:val="000000"/>
              </w:rPr>
              <w:t xml:space="preserve">-контрастные полоски, длина </w:t>
            </w:r>
            <w:proofErr w:type="gramStart"/>
            <w:r w:rsidRPr="00CA307A">
              <w:rPr>
                <w:rFonts w:ascii="Times New Roman" w:hAnsi="Times New Roman" w:cs="Times New Roman"/>
                <w:color w:val="000000"/>
              </w:rPr>
              <w:t>катетера  не</w:t>
            </w:r>
            <w:proofErr w:type="gramEnd"/>
            <w:r w:rsidRPr="00CA307A">
              <w:rPr>
                <w:rFonts w:ascii="Times New Roman" w:hAnsi="Times New Roman" w:cs="Times New Roman"/>
                <w:color w:val="000000"/>
              </w:rPr>
              <w:t xml:space="preserve"> менее 1000 мм, конусообразный </w:t>
            </w:r>
            <w:proofErr w:type="spellStart"/>
            <w:r w:rsidRPr="00CA307A">
              <w:rPr>
                <w:rFonts w:ascii="Times New Roman" w:hAnsi="Times New Roman" w:cs="Times New Roman"/>
                <w:color w:val="000000"/>
              </w:rPr>
              <w:t>атравматичный</w:t>
            </w:r>
            <w:proofErr w:type="spellEnd"/>
            <w:r w:rsidRPr="00CA307A">
              <w:rPr>
                <w:rFonts w:ascii="Times New Roman" w:hAnsi="Times New Roman" w:cs="Times New Roman"/>
                <w:color w:val="000000"/>
              </w:rPr>
              <w:t xml:space="preserve"> наконечник с шестью отверстиями. Антибактериальный фильтр 0.2 мкм. Фиксатор </w:t>
            </w:r>
            <w:proofErr w:type="spellStart"/>
            <w:r w:rsidRPr="00CA307A">
              <w:rPr>
                <w:rFonts w:ascii="Times New Roman" w:hAnsi="Times New Roman" w:cs="Times New Roman"/>
                <w:color w:val="000000"/>
              </w:rPr>
              <w:t>эпидурального</w:t>
            </w:r>
            <w:proofErr w:type="spellEnd"/>
            <w:r w:rsidRPr="00CA307A">
              <w:rPr>
                <w:rFonts w:ascii="Times New Roman" w:hAnsi="Times New Roman" w:cs="Times New Roman"/>
                <w:color w:val="000000"/>
              </w:rPr>
              <w:t xml:space="preserve"> фильтра. Адаптер </w:t>
            </w:r>
            <w:proofErr w:type="spellStart"/>
            <w:r w:rsidRPr="00CA307A">
              <w:rPr>
                <w:rFonts w:ascii="Times New Roman" w:hAnsi="Times New Roman" w:cs="Times New Roman"/>
                <w:color w:val="000000"/>
              </w:rPr>
              <w:t>Снэп</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лок</w:t>
            </w:r>
            <w:proofErr w:type="spellEnd"/>
            <w:r w:rsidRPr="00CA307A">
              <w:rPr>
                <w:rFonts w:ascii="Times New Roman" w:hAnsi="Times New Roman" w:cs="Times New Roman"/>
                <w:color w:val="000000"/>
              </w:rPr>
              <w:t xml:space="preserve"> для соединения катетера с фильтром. Шприц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для методики «потери сопротивления» 8 мл, специальная градуировка для верификации типа шприца, не содержит латекс.</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10</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Набор для </w:t>
            </w:r>
            <w:proofErr w:type="spellStart"/>
            <w:r w:rsidRPr="00CA307A">
              <w:rPr>
                <w:rFonts w:ascii="Times New Roman" w:hAnsi="Times New Roman" w:cs="Times New Roman"/>
                <w:color w:val="000000"/>
              </w:rPr>
              <w:t>эпидуральной</w:t>
            </w:r>
            <w:proofErr w:type="spellEnd"/>
            <w:r w:rsidRPr="00CA307A">
              <w:rPr>
                <w:rFonts w:ascii="Times New Roman" w:hAnsi="Times New Roman" w:cs="Times New Roman"/>
                <w:color w:val="000000"/>
              </w:rPr>
              <w:t xml:space="preserve"> анестезии.</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Набор для </w:t>
            </w:r>
            <w:proofErr w:type="spellStart"/>
            <w:r w:rsidRPr="00CA307A">
              <w:rPr>
                <w:rFonts w:ascii="Times New Roman" w:hAnsi="Times New Roman" w:cs="Times New Roman"/>
                <w:color w:val="000000"/>
              </w:rPr>
              <w:t>эпидуральной</w:t>
            </w:r>
            <w:proofErr w:type="spellEnd"/>
            <w:r w:rsidRPr="00CA307A">
              <w:rPr>
                <w:rFonts w:ascii="Times New Roman" w:hAnsi="Times New Roman" w:cs="Times New Roman"/>
                <w:color w:val="000000"/>
              </w:rPr>
              <w:t xml:space="preserve"> анестезии. Используемые материалы: Полиэтилен, полихлорвинил, полистирол, катетер из полиамида, полипропилен, </w:t>
            </w:r>
            <w:proofErr w:type="spellStart"/>
            <w:r w:rsidRPr="00CA307A">
              <w:rPr>
                <w:rFonts w:ascii="Times New Roman" w:hAnsi="Times New Roman" w:cs="Times New Roman"/>
                <w:color w:val="000000"/>
              </w:rPr>
              <w:t>бутадиенстирол</w:t>
            </w:r>
            <w:proofErr w:type="spellEnd"/>
            <w:r w:rsidRPr="00CA307A">
              <w:rPr>
                <w:rFonts w:ascii="Times New Roman" w:hAnsi="Times New Roman" w:cs="Times New Roman"/>
                <w:color w:val="000000"/>
              </w:rPr>
              <w:t xml:space="preserve">, нержавеющая сталь. Характеристики фильтра: Диаметр пор 0,2 мкм, резистентность к давлению до 4 бар (2944 </w:t>
            </w:r>
            <w:proofErr w:type="spellStart"/>
            <w:r w:rsidRPr="00CA307A">
              <w:rPr>
                <w:rFonts w:ascii="Times New Roman" w:hAnsi="Times New Roman" w:cs="Times New Roman"/>
                <w:color w:val="000000"/>
              </w:rPr>
              <w:t>mmHg</w:t>
            </w:r>
            <w:proofErr w:type="spellEnd"/>
            <w:r w:rsidRPr="00CA307A">
              <w:rPr>
                <w:rFonts w:ascii="Times New Roman" w:hAnsi="Times New Roman" w:cs="Times New Roman"/>
                <w:color w:val="000000"/>
              </w:rPr>
              <w:t xml:space="preserve">) (значение параметра не требует конкретизации). Состав: </w:t>
            </w:r>
            <w:proofErr w:type="spellStart"/>
            <w:r w:rsidRPr="00CA307A">
              <w:rPr>
                <w:rFonts w:ascii="Times New Roman" w:hAnsi="Times New Roman" w:cs="Times New Roman"/>
                <w:color w:val="000000"/>
              </w:rPr>
              <w:t>Эпидуральная</w:t>
            </w:r>
            <w:proofErr w:type="spellEnd"/>
            <w:r w:rsidRPr="00CA307A">
              <w:rPr>
                <w:rFonts w:ascii="Times New Roman" w:hAnsi="Times New Roman" w:cs="Times New Roman"/>
                <w:color w:val="000000"/>
              </w:rPr>
              <w:t xml:space="preserve"> игла типа </w:t>
            </w:r>
            <w:proofErr w:type="spellStart"/>
            <w:r w:rsidRPr="00CA307A">
              <w:rPr>
                <w:rFonts w:ascii="Times New Roman" w:hAnsi="Times New Roman" w:cs="Times New Roman"/>
                <w:color w:val="000000"/>
              </w:rPr>
              <w:t>Туохи</w:t>
            </w:r>
            <w:proofErr w:type="spellEnd"/>
            <w:r w:rsidRPr="00CA307A">
              <w:rPr>
                <w:rFonts w:ascii="Times New Roman" w:hAnsi="Times New Roman" w:cs="Times New Roman"/>
                <w:color w:val="000000"/>
              </w:rPr>
              <w:t xml:space="preserve"> 18G/1.30 (значение параметра не требует конкретизации), длина 80 мм, </w:t>
            </w:r>
            <w:proofErr w:type="spellStart"/>
            <w:r w:rsidRPr="00CA307A">
              <w:rPr>
                <w:rFonts w:ascii="Times New Roman" w:hAnsi="Times New Roman" w:cs="Times New Roman"/>
                <w:color w:val="000000"/>
              </w:rPr>
              <w:t>мандрен</w:t>
            </w:r>
            <w:proofErr w:type="spellEnd"/>
            <w:r w:rsidRPr="00CA307A">
              <w:rPr>
                <w:rFonts w:ascii="Times New Roman" w:hAnsi="Times New Roman" w:cs="Times New Roman"/>
                <w:color w:val="000000"/>
              </w:rPr>
              <w:t xml:space="preserve"> с указателем положения среза иглы. Двухслойный катетер: основа из полиамида, наружная оболочка из </w:t>
            </w:r>
            <w:proofErr w:type="spellStart"/>
            <w:r w:rsidRPr="00CA307A">
              <w:rPr>
                <w:rFonts w:ascii="Times New Roman" w:hAnsi="Times New Roman" w:cs="Times New Roman"/>
                <w:color w:val="000000"/>
              </w:rPr>
              <w:t>термоэластичного</w:t>
            </w:r>
            <w:proofErr w:type="spellEnd"/>
            <w:r w:rsidRPr="00CA307A">
              <w:rPr>
                <w:rFonts w:ascii="Times New Roman" w:hAnsi="Times New Roman" w:cs="Times New Roman"/>
                <w:color w:val="000000"/>
              </w:rPr>
              <w:t xml:space="preserve"> гидрофильного полиуретана. Три встроенные в материал </w:t>
            </w:r>
            <w:proofErr w:type="spellStart"/>
            <w:r w:rsidRPr="00CA307A">
              <w:rPr>
                <w:rFonts w:ascii="Times New Roman" w:hAnsi="Times New Roman" w:cs="Times New Roman"/>
                <w:color w:val="000000"/>
              </w:rPr>
              <w:t>Rg</w:t>
            </w:r>
            <w:proofErr w:type="spellEnd"/>
            <w:r w:rsidRPr="00CA307A">
              <w:rPr>
                <w:rFonts w:ascii="Times New Roman" w:hAnsi="Times New Roman" w:cs="Times New Roman"/>
                <w:color w:val="000000"/>
              </w:rPr>
              <w:t xml:space="preserve">-контрастные полоски, длина катетера не менее 1000 мм, конусообразный </w:t>
            </w:r>
            <w:proofErr w:type="spellStart"/>
            <w:r w:rsidRPr="00CA307A">
              <w:rPr>
                <w:rFonts w:ascii="Times New Roman" w:hAnsi="Times New Roman" w:cs="Times New Roman"/>
                <w:color w:val="000000"/>
              </w:rPr>
              <w:t>атравматичный</w:t>
            </w:r>
            <w:proofErr w:type="spellEnd"/>
            <w:r w:rsidRPr="00CA307A">
              <w:rPr>
                <w:rFonts w:ascii="Times New Roman" w:hAnsi="Times New Roman" w:cs="Times New Roman"/>
                <w:color w:val="000000"/>
              </w:rPr>
              <w:t xml:space="preserve"> наконечник с тремя отверстиями. Антибактериальный фильтр 0.2 мкм. Фиксатор </w:t>
            </w:r>
            <w:proofErr w:type="spellStart"/>
            <w:r w:rsidRPr="00CA307A">
              <w:rPr>
                <w:rFonts w:ascii="Times New Roman" w:hAnsi="Times New Roman" w:cs="Times New Roman"/>
                <w:color w:val="000000"/>
              </w:rPr>
              <w:t>эпидурального</w:t>
            </w:r>
            <w:proofErr w:type="spellEnd"/>
            <w:r w:rsidRPr="00CA307A">
              <w:rPr>
                <w:rFonts w:ascii="Times New Roman" w:hAnsi="Times New Roman" w:cs="Times New Roman"/>
                <w:color w:val="000000"/>
              </w:rPr>
              <w:t xml:space="preserve"> фильтра. Адаптер </w:t>
            </w:r>
            <w:proofErr w:type="spellStart"/>
            <w:r w:rsidRPr="00CA307A">
              <w:rPr>
                <w:rFonts w:ascii="Times New Roman" w:hAnsi="Times New Roman" w:cs="Times New Roman"/>
                <w:color w:val="000000"/>
              </w:rPr>
              <w:t>Снэп</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лок</w:t>
            </w:r>
            <w:proofErr w:type="spellEnd"/>
            <w:r w:rsidRPr="00CA307A">
              <w:rPr>
                <w:rFonts w:ascii="Times New Roman" w:hAnsi="Times New Roman" w:cs="Times New Roman"/>
                <w:color w:val="000000"/>
              </w:rPr>
              <w:t xml:space="preserve"> для соединения катетера с фильтром. Шприц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для методики «потери сопротивления» 8 мл, специальная градуировка для верификации типа шприца, не содержит латекс. Трехкомпонентные шприцы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лок</w:t>
            </w:r>
            <w:proofErr w:type="spellEnd"/>
            <w:r w:rsidRPr="00CA307A">
              <w:rPr>
                <w:rFonts w:ascii="Times New Roman" w:hAnsi="Times New Roman" w:cs="Times New Roman"/>
                <w:color w:val="000000"/>
              </w:rPr>
              <w:t xml:space="preserve"> 3 и 20 мл. Тонкостенные инъекционные иглы с трехгранной заточкой 18Gx</w:t>
            </w:r>
            <w:proofErr w:type="gramStart"/>
            <w:r w:rsidRPr="00CA307A">
              <w:rPr>
                <w:rFonts w:ascii="Times New Roman" w:hAnsi="Times New Roman" w:cs="Times New Roman"/>
                <w:color w:val="000000"/>
              </w:rPr>
              <w:t>40,  21</w:t>
            </w:r>
            <w:proofErr w:type="gramEnd"/>
            <w:r w:rsidRPr="00CA307A">
              <w:rPr>
                <w:rFonts w:ascii="Times New Roman" w:hAnsi="Times New Roman" w:cs="Times New Roman"/>
                <w:color w:val="000000"/>
              </w:rPr>
              <w:t>Gx40 мм и 25Gx16 мм.</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27</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Набор для </w:t>
            </w:r>
            <w:proofErr w:type="spellStart"/>
            <w:r w:rsidRPr="00CA307A">
              <w:rPr>
                <w:rFonts w:ascii="Times New Roman" w:hAnsi="Times New Roman" w:cs="Times New Roman"/>
                <w:color w:val="000000"/>
              </w:rPr>
              <w:t>эпидуральной</w:t>
            </w:r>
            <w:proofErr w:type="spellEnd"/>
            <w:r w:rsidRPr="00CA307A">
              <w:rPr>
                <w:rFonts w:ascii="Times New Roman" w:hAnsi="Times New Roman" w:cs="Times New Roman"/>
                <w:color w:val="000000"/>
              </w:rPr>
              <w:t xml:space="preserve"> анестезии.</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Набор для </w:t>
            </w:r>
            <w:proofErr w:type="spellStart"/>
            <w:r w:rsidRPr="00CA307A">
              <w:rPr>
                <w:rFonts w:ascii="Times New Roman" w:hAnsi="Times New Roman" w:cs="Times New Roman"/>
                <w:color w:val="000000"/>
              </w:rPr>
              <w:t>эпидуральной</w:t>
            </w:r>
            <w:proofErr w:type="spellEnd"/>
            <w:r w:rsidRPr="00CA307A">
              <w:rPr>
                <w:rFonts w:ascii="Times New Roman" w:hAnsi="Times New Roman" w:cs="Times New Roman"/>
                <w:color w:val="000000"/>
              </w:rPr>
              <w:t xml:space="preserve"> анестезии. Характеристики фильтра: Диаметр пор 0,2 мкм, резистентность к давлению до 4 бар (2944 </w:t>
            </w:r>
            <w:proofErr w:type="spellStart"/>
            <w:r w:rsidRPr="00CA307A">
              <w:rPr>
                <w:rFonts w:ascii="Times New Roman" w:hAnsi="Times New Roman" w:cs="Times New Roman"/>
                <w:color w:val="000000"/>
              </w:rPr>
              <w:t>mmHg</w:t>
            </w:r>
            <w:proofErr w:type="spellEnd"/>
            <w:r w:rsidRPr="00CA307A">
              <w:rPr>
                <w:rFonts w:ascii="Times New Roman" w:hAnsi="Times New Roman" w:cs="Times New Roman"/>
                <w:color w:val="000000"/>
              </w:rPr>
              <w:t xml:space="preserve">) (значение параметра не требует </w:t>
            </w:r>
            <w:r w:rsidRPr="00CA307A">
              <w:rPr>
                <w:rFonts w:ascii="Times New Roman" w:hAnsi="Times New Roman" w:cs="Times New Roman"/>
                <w:color w:val="000000"/>
              </w:rPr>
              <w:lastRenderedPageBreak/>
              <w:t xml:space="preserve">конкретизации). Состав: </w:t>
            </w:r>
            <w:proofErr w:type="spellStart"/>
            <w:r w:rsidRPr="00CA307A">
              <w:rPr>
                <w:rFonts w:ascii="Times New Roman" w:hAnsi="Times New Roman" w:cs="Times New Roman"/>
                <w:color w:val="000000"/>
              </w:rPr>
              <w:t>Эпидуральная</w:t>
            </w:r>
            <w:proofErr w:type="spellEnd"/>
            <w:r w:rsidRPr="00CA307A">
              <w:rPr>
                <w:rFonts w:ascii="Times New Roman" w:hAnsi="Times New Roman" w:cs="Times New Roman"/>
                <w:color w:val="000000"/>
              </w:rPr>
              <w:t xml:space="preserve"> игла типа </w:t>
            </w:r>
            <w:proofErr w:type="spellStart"/>
            <w:r w:rsidRPr="00CA307A">
              <w:rPr>
                <w:rFonts w:ascii="Times New Roman" w:hAnsi="Times New Roman" w:cs="Times New Roman"/>
                <w:color w:val="000000"/>
              </w:rPr>
              <w:t>Туохи</w:t>
            </w:r>
            <w:proofErr w:type="spellEnd"/>
            <w:r w:rsidRPr="00CA307A">
              <w:rPr>
                <w:rFonts w:ascii="Times New Roman" w:hAnsi="Times New Roman" w:cs="Times New Roman"/>
                <w:color w:val="000000"/>
              </w:rPr>
              <w:t xml:space="preserve"> 18G/1.30 (значение параметра не требует конкретизации), длина 80 мм, </w:t>
            </w:r>
            <w:proofErr w:type="spellStart"/>
            <w:r w:rsidRPr="00CA307A">
              <w:rPr>
                <w:rFonts w:ascii="Times New Roman" w:hAnsi="Times New Roman" w:cs="Times New Roman"/>
                <w:color w:val="000000"/>
              </w:rPr>
              <w:t>мандрен</w:t>
            </w:r>
            <w:proofErr w:type="spellEnd"/>
            <w:r w:rsidRPr="00CA307A">
              <w:rPr>
                <w:rFonts w:ascii="Times New Roman" w:hAnsi="Times New Roman" w:cs="Times New Roman"/>
                <w:color w:val="000000"/>
              </w:rPr>
              <w:t xml:space="preserve"> с указателем положения среза иглы (игла со срезом типа </w:t>
            </w:r>
            <w:proofErr w:type="spellStart"/>
            <w:r w:rsidRPr="00CA307A">
              <w:rPr>
                <w:rFonts w:ascii="Times New Roman" w:hAnsi="Times New Roman" w:cs="Times New Roman"/>
                <w:color w:val="000000"/>
              </w:rPr>
              <w:t>Туохи</w:t>
            </w:r>
            <w:proofErr w:type="spellEnd"/>
            <w:r w:rsidRPr="00CA307A">
              <w:rPr>
                <w:rFonts w:ascii="Times New Roman" w:hAnsi="Times New Roman" w:cs="Times New Roman"/>
                <w:color w:val="000000"/>
              </w:rPr>
              <w:t xml:space="preserve"> разработана для пункции </w:t>
            </w:r>
            <w:proofErr w:type="spellStart"/>
            <w:r w:rsidRPr="00CA307A">
              <w:rPr>
                <w:rFonts w:ascii="Times New Roman" w:hAnsi="Times New Roman" w:cs="Times New Roman"/>
                <w:color w:val="000000"/>
              </w:rPr>
              <w:t>эпидурального</w:t>
            </w:r>
            <w:proofErr w:type="spellEnd"/>
            <w:r w:rsidRPr="00CA307A">
              <w:rPr>
                <w:rFonts w:ascii="Times New Roman" w:hAnsi="Times New Roman" w:cs="Times New Roman"/>
                <w:color w:val="000000"/>
              </w:rPr>
              <w:t xml:space="preserve"> пространства. Определенные размеры иглы необходимо учитывать при проведении пункции пациентам с разной конституцией тела. Прозрачный павильон позволяет визуализировать движении жидкости. Указатель положения среза иглы позволяет медицинскому специалисту точно расположить иглу во время пункции. Разметка иглы через каждый 1 см позволяет определить глубину введения иглы). Катетер из полиамида с установленным </w:t>
            </w:r>
            <w:proofErr w:type="spellStart"/>
            <w:r w:rsidRPr="00CA307A">
              <w:rPr>
                <w:rFonts w:ascii="Times New Roman" w:hAnsi="Times New Roman" w:cs="Times New Roman"/>
                <w:color w:val="000000"/>
              </w:rPr>
              <w:t>направителем</w:t>
            </w:r>
            <w:proofErr w:type="spellEnd"/>
            <w:r w:rsidRPr="00CA307A">
              <w:rPr>
                <w:rFonts w:ascii="Times New Roman" w:hAnsi="Times New Roman" w:cs="Times New Roman"/>
                <w:color w:val="000000"/>
              </w:rPr>
              <w:t xml:space="preserve">, 20G, длина 1000 мм. Встроенная </w:t>
            </w:r>
            <w:proofErr w:type="spellStart"/>
            <w:r w:rsidRPr="00CA307A">
              <w:rPr>
                <w:rFonts w:ascii="Times New Roman" w:hAnsi="Times New Roman" w:cs="Times New Roman"/>
                <w:color w:val="000000"/>
              </w:rPr>
              <w:t>Rg</w:t>
            </w:r>
            <w:proofErr w:type="spellEnd"/>
            <w:r w:rsidRPr="00CA307A">
              <w:rPr>
                <w:rFonts w:ascii="Times New Roman" w:hAnsi="Times New Roman" w:cs="Times New Roman"/>
                <w:color w:val="000000"/>
              </w:rPr>
              <w:t xml:space="preserve">- контрастная полоска позволяет контролировать положение катетера. Предустановленный </w:t>
            </w:r>
            <w:proofErr w:type="spellStart"/>
            <w:r w:rsidRPr="00CA307A">
              <w:rPr>
                <w:rFonts w:ascii="Times New Roman" w:hAnsi="Times New Roman" w:cs="Times New Roman"/>
                <w:color w:val="000000"/>
              </w:rPr>
              <w:t>направитель</w:t>
            </w:r>
            <w:proofErr w:type="spellEnd"/>
            <w:r w:rsidRPr="00CA307A">
              <w:rPr>
                <w:rFonts w:ascii="Times New Roman" w:hAnsi="Times New Roman" w:cs="Times New Roman"/>
                <w:color w:val="000000"/>
              </w:rPr>
              <w:t xml:space="preserve"> снижает время на подготовку к процедуре. Маркировка длины для определения глубины введения катетера.  Слепой скругленный кончик предотвращает риск перфорации ТМО. Три боковых отверстия для распределения анестетика в </w:t>
            </w:r>
            <w:proofErr w:type="spellStart"/>
            <w:r w:rsidRPr="00CA307A">
              <w:rPr>
                <w:rFonts w:ascii="Times New Roman" w:hAnsi="Times New Roman" w:cs="Times New Roman"/>
                <w:color w:val="000000"/>
              </w:rPr>
              <w:t>эпидуральном</w:t>
            </w:r>
            <w:proofErr w:type="spellEnd"/>
            <w:r w:rsidRPr="00CA307A">
              <w:rPr>
                <w:rFonts w:ascii="Times New Roman" w:hAnsi="Times New Roman" w:cs="Times New Roman"/>
                <w:color w:val="000000"/>
              </w:rPr>
              <w:t xml:space="preserve"> пространстве. Антибактериальный фильтр 0.2 мкм. Адаптер </w:t>
            </w:r>
            <w:proofErr w:type="spellStart"/>
            <w:r w:rsidRPr="00CA307A">
              <w:rPr>
                <w:rFonts w:ascii="Times New Roman" w:hAnsi="Times New Roman" w:cs="Times New Roman"/>
                <w:color w:val="000000"/>
              </w:rPr>
              <w:t>Снэп</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лок</w:t>
            </w:r>
            <w:proofErr w:type="spellEnd"/>
            <w:r w:rsidRPr="00CA307A">
              <w:rPr>
                <w:rFonts w:ascii="Times New Roman" w:hAnsi="Times New Roman" w:cs="Times New Roman"/>
                <w:color w:val="000000"/>
              </w:rPr>
              <w:t xml:space="preserve"> для соединения катетера с фильтром. Шприц для методики «потери сопротивления» 8 мл, градуировка для верификации типа шприца, не содержит латекс. Самоклеящийся фиксатор </w:t>
            </w:r>
            <w:proofErr w:type="spellStart"/>
            <w:r w:rsidRPr="00CA307A">
              <w:rPr>
                <w:rFonts w:ascii="Times New Roman" w:hAnsi="Times New Roman" w:cs="Times New Roman"/>
                <w:color w:val="000000"/>
              </w:rPr>
              <w:t>эпидурального</w:t>
            </w:r>
            <w:proofErr w:type="spellEnd"/>
            <w:r w:rsidRPr="00CA307A">
              <w:rPr>
                <w:rFonts w:ascii="Times New Roman" w:hAnsi="Times New Roman" w:cs="Times New Roman"/>
                <w:color w:val="000000"/>
              </w:rPr>
              <w:t xml:space="preserve"> фильтра.</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lastRenderedPageBreak/>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20</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Помпа </w:t>
            </w:r>
            <w:proofErr w:type="spellStart"/>
            <w:r w:rsidRPr="00CA307A">
              <w:rPr>
                <w:rFonts w:ascii="Times New Roman" w:hAnsi="Times New Roman" w:cs="Times New Roman"/>
                <w:color w:val="000000"/>
              </w:rPr>
              <w:t>микроинфузионная</w:t>
            </w:r>
            <w:proofErr w:type="spellEnd"/>
            <w:r w:rsidRPr="00CA307A">
              <w:rPr>
                <w:rFonts w:ascii="Times New Roman" w:hAnsi="Times New Roman" w:cs="Times New Roman"/>
                <w:color w:val="000000"/>
              </w:rPr>
              <w:t xml:space="preserve"> 600 мл, скорость </w:t>
            </w:r>
            <w:proofErr w:type="spellStart"/>
            <w:r w:rsidRPr="00CA307A">
              <w:rPr>
                <w:rFonts w:ascii="Times New Roman" w:hAnsi="Times New Roman" w:cs="Times New Roman"/>
                <w:color w:val="000000"/>
              </w:rPr>
              <w:t>инфузии</w:t>
            </w:r>
            <w:proofErr w:type="spellEnd"/>
            <w:r w:rsidRPr="00CA307A">
              <w:rPr>
                <w:rFonts w:ascii="Times New Roman" w:hAnsi="Times New Roman" w:cs="Times New Roman"/>
                <w:color w:val="000000"/>
              </w:rPr>
              <w:t xml:space="preserve"> 1-15 мл/час</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Устройство предназначено для непрерывного введения препарата при предварительно установленной скорости расхода с возможностью регулировки скорости при лекарственной терапии. </w:t>
            </w:r>
            <w:r w:rsidRPr="00CA307A">
              <w:rPr>
                <w:rFonts w:ascii="Times New Roman" w:hAnsi="Times New Roman" w:cs="Times New Roman"/>
                <w:color w:val="000000"/>
              </w:rPr>
              <w:br/>
              <w:t xml:space="preserve">Технические характеристики основные: Рабочий объём от 600 мл до 650 мл. Регулируемая скорость от 1 до 15 мл/ч (с полным покрытием диапазона) с шагом регулировки не более 1 мл. Время </w:t>
            </w:r>
            <w:proofErr w:type="spellStart"/>
            <w:r w:rsidRPr="00CA307A">
              <w:rPr>
                <w:rFonts w:ascii="Times New Roman" w:hAnsi="Times New Roman" w:cs="Times New Roman"/>
                <w:color w:val="000000"/>
              </w:rPr>
              <w:t>инфузии</w:t>
            </w:r>
            <w:proofErr w:type="spellEnd"/>
            <w:r w:rsidRPr="00CA307A">
              <w:rPr>
                <w:rFonts w:ascii="Times New Roman" w:hAnsi="Times New Roman" w:cs="Times New Roman"/>
                <w:color w:val="000000"/>
              </w:rPr>
              <w:t xml:space="preserve"> не менее 38 часов не более 600 часов (значение параметра не требует конкретизации).  Состав: Резервуар, медицинский силикон, не содержит латекса. Защитная пластиковая колба, выдерживающая в течение 16 </w:t>
            </w:r>
            <w:proofErr w:type="spellStart"/>
            <w:r w:rsidRPr="00CA307A">
              <w:rPr>
                <w:rFonts w:ascii="Times New Roman" w:hAnsi="Times New Roman" w:cs="Times New Roman"/>
                <w:color w:val="000000"/>
              </w:rPr>
              <w:t>мс</w:t>
            </w:r>
            <w:proofErr w:type="spellEnd"/>
            <w:r w:rsidRPr="00CA307A">
              <w:rPr>
                <w:rFonts w:ascii="Times New Roman" w:hAnsi="Times New Roman" w:cs="Times New Roman"/>
                <w:color w:val="000000"/>
              </w:rPr>
              <w:t xml:space="preserve"> пикового ударного ускорения 10g. С защитой от УФ- излучения от 220 до 360 </w:t>
            </w:r>
            <w:proofErr w:type="spellStart"/>
            <w:r w:rsidRPr="00CA307A">
              <w:rPr>
                <w:rFonts w:ascii="Times New Roman" w:hAnsi="Times New Roman" w:cs="Times New Roman"/>
                <w:color w:val="000000"/>
              </w:rPr>
              <w:t>нм</w:t>
            </w:r>
            <w:proofErr w:type="spellEnd"/>
            <w:r w:rsidRPr="00CA307A">
              <w:rPr>
                <w:rFonts w:ascii="Times New Roman" w:hAnsi="Times New Roman" w:cs="Times New Roman"/>
                <w:color w:val="000000"/>
              </w:rPr>
              <w:t xml:space="preserve"> (с полным покрытием диапазона), что включает защиту от УФ-B, УФ-C и основного потока УФ-A лучей. Соединение деталей обеспечивает герметичность при внутреннем избыточном </w:t>
            </w:r>
            <w:proofErr w:type="gramStart"/>
            <w:r w:rsidRPr="00CA307A">
              <w:rPr>
                <w:rFonts w:ascii="Times New Roman" w:hAnsi="Times New Roman" w:cs="Times New Roman"/>
                <w:color w:val="000000"/>
              </w:rPr>
              <w:t>давлении  не</w:t>
            </w:r>
            <w:proofErr w:type="gramEnd"/>
            <w:r w:rsidRPr="00CA307A">
              <w:rPr>
                <w:rFonts w:ascii="Times New Roman" w:hAnsi="Times New Roman" w:cs="Times New Roman"/>
                <w:color w:val="000000"/>
              </w:rPr>
              <w:t xml:space="preserve"> менее 40 кПа (значение параметра не требует конкретизации). Переключатель скорости потока имеет не менее четырех независимых канала и съемный ключ для безопасной установки скорости. Наличие на переключателе положения OFF для моментальной остановки </w:t>
            </w:r>
            <w:proofErr w:type="spellStart"/>
            <w:r w:rsidRPr="00CA307A">
              <w:rPr>
                <w:rFonts w:ascii="Times New Roman" w:hAnsi="Times New Roman" w:cs="Times New Roman"/>
                <w:color w:val="000000"/>
              </w:rPr>
              <w:lastRenderedPageBreak/>
              <w:t>инфузии</w:t>
            </w:r>
            <w:proofErr w:type="spellEnd"/>
            <w:r w:rsidRPr="00CA307A">
              <w:rPr>
                <w:rFonts w:ascii="Times New Roman" w:hAnsi="Times New Roman" w:cs="Times New Roman"/>
                <w:color w:val="000000"/>
              </w:rPr>
              <w:t xml:space="preserve">.  Наличие шкалы - линейки, с шагом делений не более 5 мл.  Удлинительная линия снабжена встроенным фильтром размером ячеек не менее 1,2 микрона не более 1,4 микрона. Наличие плунжерной системы, обеспечивающей равномерное сжатие силиконового баллона. Наличие на защитном колпачке гидрофобного фильтра, пропускающего воздух и не пропускающего раствор.  Наличие запорного клапана, предотвращающего обратный поток жидкости, не менее двух сетчатых фильтров грубой очистки. </w:t>
            </w:r>
            <w:proofErr w:type="spellStart"/>
            <w:r w:rsidRPr="00CA307A">
              <w:rPr>
                <w:rFonts w:ascii="Times New Roman" w:hAnsi="Times New Roman" w:cs="Times New Roman"/>
                <w:color w:val="000000"/>
              </w:rPr>
              <w:t>Инфузионная</w:t>
            </w:r>
            <w:proofErr w:type="spellEnd"/>
            <w:r w:rsidRPr="00CA307A">
              <w:rPr>
                <w:rFonts w:ascii="Times New Roman" w:hAnsi="Times New Roman" w:cs="Times New Roman"/>
                <w:color w:val="000000"/>
              </w:rPr>
              <w:t xml:space="preserve"> линия защищена от перегибов. Остаточный объем в линии не более 2 мл. </w:t>
            </w:r>
            <w:proofErr w:type="spellStart"/>
            <w:r w:rsidRPr="00CA307A">
              <w:rPr>
                <w:rFonts w:ascii="Times New Roman" w:hAnsi="Times New Roman" w:cs="Times New Roman"/>
                <w:color w:val="000000"/>
              </w:rPr>
              <w:t>Болюсный</w:t>
            </w:r>
            <w:proofErr w:type="spellEnd"/>
            <w:r w:rsidRPr="00CA307A">
              <w:rPr>
                <w:rFonts w:ascii="Times New Roman" w:hAnsi="Times New Roman" w:cs="Times New Roman"/>
                <w:color w:val="000000"/>
              </w:rPr>
              <w:t xml:space="preserve"> модуль отсутствует. Стерильно, только для одноразового применения.</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lastRenderedPageBreak/>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20</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Помпа </w:t>
            </w:r>
            <w:proofErr w:type="spellStart"/>
            <w:r w:rsidRPr="00CA307A">
              <w:rPr>
                <w:rFonts w:ascii="Times New Roman" w:hAnsi="Times New Roman" w:cs="Times New Roman"/>
                <w:color w:val="000000"/>
              </w:rPr>
              <w:t>микроинфузионная</w:t>
            </w:r>
            <w:proofErr w:type="spellEnd"/>
            <w:r w:rsidRPr="00CA307A">
              <w:rPr>
                <w:rFonts w:ascii="Times New Roman" w:hAnsi="Times New Roman" w:cs="Times New Roman"/>
                <w:color w:val="000000"/>
              </w:rPr>
              <w:t xml:space="preserve"> одноразовая стерильная 300 мл, с регулируемой скоростью, скорость потока от 1-15 мл/ч</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Устройство предназначено для непрерывного введения препарата при предварительно установленной скорости расхода с возможностью регулировки скорости при лекарственной терапии. </w:t>
            </w:r>
            <w:r w:rsidRPr="00CA307A">
              <w:rPr>
                <w:rFonts w:ascii="Times New Roman" w:hAnsi="Times New Roman" w:cs="Times New Roman"/>
                <w:color w:val="000000"/>
              </w:rPr>
              <w:br/>
              <w:t>Технические характеристики основные:</w:t>
            </w:r>
            <w:r w:rsidRPr="00CA307A">
              <w:rPr>
                <w:rFonts w:ascii="Times New Roman" w:hAnsi="Times New Roman" w:cs="Times New Roman"/>
                <w:color w:val="000000"/>
              </w:rPr>
              <w:br/>
              <w:t>1. Рабочий объём не менее 275 мл, не более 350 мл.</w:t>
            </w:r>
            <w:r w:rsidRPr="00CA307A">
              <w:rPr>
                <w:rFonts w:ascii="Times New Roman" w:hAnsi="Times New Roman" w:cs="Times New Roman"/>
                <w:color w:val="000000"/>
              </w:rPr>
              <w:br/>
              <w:t xml:space="preserve">2. Регулируемая скорость от 1 до 15 мл/ч (значение параметра не требует конкретизации) с шагом регулировки не более 1 мл. </w:t>
            </w:r>
            <w:r w:rsidRPr="00CA307A">
              <w:rPr>
                <w:rFonts w:ascii="Times New Roman" w:hAnsi="Times New Roman" w:cs="Times New Roman"/>
                <w:color w:val="000000"/>
              </w:rPr>
              <w:br/>
              <w:t xml:space="preserve">3. Время </w:t>
            </w:r>
            <w:proofErr w:type="spellStart"/>
            <w:r w:rsidRPr="00CA307A">
              <w:rPr>
                <w:rFonts w:ascii="Times New Roman" w:hAnsi="Times New Roman" w:cs="Times New Roman"/>
                <w:color w:val="000000"/>
              </w:rPr>
              <w:t>инфузии</w:t>
            </w:r>
            <w:proofErr w:type="spellEnd"/>
            <w:r w:rsidRPr="00CA307A">
              <w:rPr>
                <w:rFonts w:ascii="Times New Roman" w:hAnsi="Times New Roman" w:cs="Times New Roman"/>
                <w:color w:val="000000"/>
              </w:rPr>
              <w:t xml:space="preserve"> не менее 23 часов и не более 350 часов(значение параметра не требует конкретизации).</w:t>
            </w:r>
            <w:r w:rsidRPr="00CA307A">
              <w:rPr>
                <w:rFonts w:ascii="Times New Roman" w:hAnsi="Times New Roman" w:cs="Times New Roman"/>
                <w:color w:val="000000"/>
              </w:rPr>
              <w:br/>
              <w:t>Состав:</w:t>
            </w:r>
            <w:r w:rsidRPr="00CA307A">
              <w:rPr>
                <w:rFonts w:ascii="Times New Roman" w:hAnsi="Times New Roman" w:cs="Times New Roman"/>
                <w:color w:val="000000"/>
              </w:rPr>
              <w:br/>
              <w:t xml:space="preserve">1.Резервуар, медицинский силикон, не содержит латекса. Высокопрочная защитная пластиковая колба, выдерживающая в течение 16 </w:t>
            </w:r>
            <w:proofErr w:type="spellStart"/>
            <w:r w:rsidRPr="00CA307A">
              <w:rPr>
                <w:rFonts w:ascii="Times New Roman" w:hAnsi="Times New Roman" w:cs="Times New Roman"/>
                <w:color w:val="000000"/>
              </w:rPr>
              <w:t>мс</w:t>
            </w:r>
            <w:proofErr w:type="spellEnd"/>
            <w:r w:rsidRPr="00CA307A">
              <w:rPr>
                <w:rFonts w:ascii="Times New Roman" w:hAnsi="Times New Roman" w:cs="Times New Roman"/>
                <w:color w:val="000000"/>
              </w:rPr>
              <w:t xml:space="preserve"> пикового ударного ускорения 10g. С защитой от УФ- излучения от 220 до 360 </w:t>
            </w:r>
            <w:proofErr w:type="spellStart"/>
            <w:r w:rsidRPr="00CA307A">
              <w:rPr>
                <w:rFonts w:ascii="Times New Roman" w:hAnsi="Times New Roman" w:cs="Times New Roman"/>
                <w:color w:val="000000"/>
              </w:rPr>
              <w:t>нм</w:t>
            </w:r>
            <w:proofErr w:type="spellEnd"/>
            <w:r w:rsidRPr="00CA307A">
              <w:rPr>
                <w:rFonts w:ascii="Times New Roman" w:hAnsi="Times New Roman" w:cs="Times New Roman"/>
                <w:color w:val="000000"/>
              </w:rPr>
              <w:t xml:space="preserve"> (с полным покрытием </w:t>
            </w:r>
            <w:proofErr w:type="spellStart"/>
            <w:r w:rsidRPr="00CA307A">
              <w:rPr>
                <w:rFonts w:ascii="Times New Roman" w:hAnsi="Times New Roman" w:cs="Times New Roman"/>
                <w:color w:val="000000"/>
              </w:rPr>
              <w:t>диапозона</w:t>
            </w:r>
            <w:proofErr w:type="spellEnd"/>
            <w:r w:rsidRPr="00CA307A">
              <w:rPr>
                <w:rFonts w:ascii="Times New Roman" w:hAnsi="Times New Roman" w:cs="Times New Roman"/>
                <w:color w:val="000000"/>
              </w:rPr>
              <w:t>), что включает защиту от УФ-B, УФ-C и основного потока УФ-A лучей</w:t>
            </w:r>
            <w:r w:rsidRPr="00CA307A">
              <w:rPr>
                <w:rFonts w:ascii="Times New Roman" w:hAnsi="Times New Roman" w:cs="Times New Roman"/>
                <w:color w:val="000000"/>
              </w:rPr>
              <w:br/>
              <w:t>2. Соединение деталей обеспечивать герметичность при внутреннем избыточном давлении не менее 40кПа (значение параметра не требует конкретизации)</w:t>
            </w:r>
            <w:r w:rsidRPr="00CA307A">
              <w:rPr>
                <w:rFonts w:ascii="Times New Roman" w:hAnsi="Times New Roman" w:cs="Times New Roman"/>
                <w:color w:val="000000"/>
              </w:rPr>
              <w:br/>
              <w:t xml:space="preserve">3. Переключатель скорости потока имеет не менее четырех независимых канала и съемный ключ для безопасной установки скорости. Наличие на переключателе положения OFF для моментальной остановки </w:t>
            </w:r>
            <w:proofErr w:type="spellStart"/>
            <w:r w:rsidRPr="00CA307A">
              <w:rPr>
                <w:rFonts w:ascii="Times New Roman" w:hAnsi="Times New Roman" w:cs="Times New Roman"/>
                <w:color w:val="000000"/>
              </w:rPr>
              <w:t>инфузии</w:t>
            </w:r>
            <w:proofErr w:type="spellEnd"/>
            <w:r w:rsidRPr="00CA307A">
              <w:rPr>
                <w:rFonts w:ascii="Times New Roman" w:hAnsi="Times New Roman" w:cs="Times New Roman"/>
                <w:color w:val="000000"/>
              </w:rPr>
              <w:t>.</w:t>
            </w:r>
            <w:r w:rsidRPr="00CA307A">
              <w:rPr>
                <w:rFonts w:ascii="Times New Roman" w:hAnsi="Times New Roman" w:cs="Times New Roman"/>
                <w:color w:val="000000"/>
              </w:rPr>
              <w:br/>
              <w:t xml:space="preserve">4. Наличие шкалы - линейки, с шагом делений не более 5 мл. </w:t>
            </w:r>
            <w:r w:rsidRPr="00CA307A">
              <w:rPr>
                <w:rFonts w:ascii="Times New Roman" w:hAnsi="Times New Roman" w:cs="Times New Roman"/>
                <w:color w:val="000000"/>
              </w:rPr>
              <w:br/>
              <w:t>5. Удлинительная линия снабжена встроенным фильтром размером ячеек не менее 1,2 микрона, не более 1,4 микрона.</w:t>
            </w:r>
            <w:r w:rsidRPr="00CA307A">
              <w:rPr>
                <w:rFonts w:ascii="Times New Roman" w:hAnsi="Times New Roman" w:cs="Times New Roman"/>
                <w:color w:val="000000"/>
              </w:rPr>
              <w:br/>
              <w:t xml:space="preserve">6. Наличие плунжерной системы, обеспечивающей равномерное сжатие силиконового баллона. </w:t>
            </w:r>
            <w:r w:rsidRPr="00CA307A">
              <w:rPr>
                <w:rFonts w:ascii="Times New Roman" w:hAnsi="Times New Roman" w:cs="Times New Roman"/>
                <w:color w:val="000000"/>
              </w:rPr>
              <w:br/>
              <w:t xml:space="preserve">7. Наличие на защитном колпачке гидрофобного фильтра, пропускающего воздух и не пропускающего раствор. </w:t>
            </w:r>
            <w:r w:rsidRPr="00CA307A">
              <w:rPr>
                <w:rFonts w:ascii="Times New Roman" w:hAnsi="Times New Roman" w:cs="Times New Roman"/>
                <w:color w:val="000000"/>
              </w:rPr>
              <w:br/>
              <w:t xml:space="preserve">8. Наличие запорного клапана, предотвращающего обратный поток жидкости, не менее двух сетчатых фильтров грубой </w:t>
            </w:r>
            <w:r w:rsidRPr="00CA307A">
              <w:rPr>
                <w:rFonts w:ascii="Times New Roman" w:hAnsi="Times New Roman" w:cs="Times New Roman"/>
                <w:color w:val="000000"/>
              </w:rPr>
              <w:lastRenderedPageBreak/>
              <w:t>очистки.</w:t>
            </w:r>
            <w:r w:rsidRPr="00CA307A">
              <w:rPr>
                <w:rFonts w:ascii="Times New Roman" w:hAnsi="Times New Roman" w:cs="Times New Roman"/>
                <w:color w:val="000000"/>
              </w:rPr>
              <w:br/>
              <w:t xml:space="preserve">9. </w:t>
            </w:r>
            <w:proofErr w:type="spellStart"/>
            <w:r w:rsidRPr="00CA307A">
              <w:rPr>
                <w:rFonts w:ascii="Times New Roman" w:hAnsi="Times New Roman" w:cs="Times New Roman"/>
                <w:color w:val="000000"/>
              </w:rPr>
              <w:t>Инфузионная</w:t>
            </w:r>
            <w:proofErr w:type="spellEnd"/>
            <w:r w:rsidRPr="00CA307A">
              <w:rPr>
                <w:rFonts w:ascii="Times New Roman" w:hAnsi="Times New Roman" w:cs="Times New Roman"/>
                <w:color w:val="000000"/>
              </w:rPr>
              <w:t xml:space="preserve"> линия защищена от перегибов.</w:t>
            </w:r>
            <w:r w:rsidRPr="00CA307A">
              <w:rPr>
                <w:rFonts w:ascii="Times New Roman" w:hAnsi="Times New Roman" w:cs="Times New Roman"/>
                <w:color w:val="000000"/>
              </w:rPr>
              <w:br/>
              <w:t>10. Остаточный объем в линии не более 2 мл</w:t>
            </w:r>
            <w:r w:rsidRPr="00CA307A">
              <w:rPr>
                <w:rFonts w:ascii="Times New Roman" w:hAnsi="Times New Roman" w:cs="Times New Roman"/>
                <w:color w:val="000000"/>
              </w:rPr>
              <w:br/>
              <w:t xml:space="preserve">11. </w:t>
            </w:r>
            <w:proofErr w:type="spellStart"/>
            <w:r w:rsidRPr="00CA307A">
              <w:rPr>
                <w:rFonts w:ascii="Times New Roman" w:hAnsi="Times New Roman" w:cs="Times New Roman"/>
                <w:color w:val="000000"/>
              </w:rPr>
              <w:t>Болюсный</w:t>
            </w:r>
            <w:proofErr w:type="spellEnd"/>
            <w:r w:rsidRPr="00CA307A">
              <w:rPr>
                <w:rFonts w:ascii="Times New Roman" w:hAnsi="Times New Roman" w:cs="Times New Roman"/>
                <w:color w:val="000000"/>
              </w:rPr>
              <w:t xml:space="preserve"> модуль отсутствует.</w:t>
            </w:r>
            <w:r w:rsidRPr="00CA307A">
              <w:rPr>
                <w:rFonts w:ascii="Times New Roman" w:hAnsi="Times New Roman" w:cs="Times New Roman"/>
                <w:color w:val="000000"/>
              </w:rPr>
              <w:br/>
              <w:t>Стерильно, только для однократного применения</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lastRenderedPageBreak/>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7</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Система для </w:t>
            </w:r>
            <w:proofErr w:type="spellStart"/>
            <w:r w:rsidRPr="00CA307A">
              <w:rPr>
                <w:rFonts w:ascii="Times New Roman" w:hAnsi="Times New Roman" w:cs="Times New Roman"/>
                <w:color w:val="000000"/>
              </w:rPr>
              <w:t>энтерального</w:t>
            </w:r>
            <w:proofErr w:type="spellEnd"/>
            <w:r w:rsidRPr="00CA307A">
              <w:rPr>
                <w:rFonts w:ascii="Times New Roman" w:hAnsi="Times New Roman" w:cs="Times New Roman"/>
                <w:color w:val="000000"/>
              </w:rPr>
              <w:t xml:space="preserve"> питания 1000 мл, гравитационная</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Коннектор адаптирован к любому размеру питательного зонда, трубка устойчива к слипанию при обратных перегибах, стенки мешка и трубки прозрачные, мешок для питательной смеси снабжен боковой градуировкой, наличие специального кольца для фиксации мешка на стандартной стойке, наличие зажима для максимально точного дозирования скорости введения питательной смеси и капельная камера для визуального контроля. Горловина мешка имеет герметичную крышку для исключения дополнительное инфицирование питательной смеси из окружающей среды. Упаковка стерильная, система предназначена для однократного применения, материал изготовления - прозрачный ПВХ. Система содержит латекс. Объем мешка — 1000 мл</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11160</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gramStart"/>
            <w:r w:rsidRPr="00CA307A">
              <w:rPr>
                <w:rFonts w:ascii="Times New Roman" w:hAnsi="Times New Roman" w:cs="Times New Roman"/>
                <w:color w:val="000000"/>
              </w:rPr>
              <w:t>Катетер</w:t>
            </w:r>
            <w:proofErr w:type="gramEnd"/>
            <w:r w:rsidRPr="00CA307A">
              <w:rPr>
                <w:rFonts w:ascii="Times New Roman" w:hAnsi="Times New Roman" w:cs="Times New Roman"/>
                <w:color w:val="000000"/>
              </w:rPr>
              <w:t xml:space="preserve"> защищенный для аспирации дыхательных путей CH14/55 см (закрытая аспирационная)</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Стерильная закрытая аспирационная </w:t>
            </w:r>
            <w:proofErr w:type="gramStart"/>
            <w:r w:rsidRPr="00CA307A">
              <w:rPr>
                <w:rFonts w:ascii="Times New Roman" w:hAnsi="Times New Roman" w:cs="Times New Roman"/>
                <w:color w:val="000000"/>
              </w:rPr>
              <w:t>система  для</w:t>
            </w:r>
            <w:proofErr w:type="gramEnd"/>
            <w:r w:rsidRPr="00CA307A">
              <w:rPr>
                <w:rFonts w:ascii="Times New Roman" w:hAnsi="Times New Roman" w:cs="Times New Roman"/>
                <w:color w:val="000000"/>
              </w:rPr>
              <w:t xml:space="preserve"> санации трахеобронхиального дерева, размер СН 14, длина не менее 55 см. Применяется до 48 часов у одного пациента (значение параметра не требует конкретизации). </w:t>
            </w:r>
            <w:proofErr w:type="spellStart"/>
            <w:r w:rsidRPr="00CA307A">
              <w:rPr>
                <w:rFonts w:ascii="Times New Roman" w:hAnsi="Times New Roman" w:cs="Times New Roman"/>
                <w:color w:val="000000"/>
              </w:rPr>
              <w:t>Cостоит</w:t>
            </w:r>
            <w:proofErr w:type="spellEnd"/>
            <w:r w:rsidRPr="00CA307A">
              <w:rPr>
                <w:rFonts w:ascii="Times New Roman" w:hAnsi="Times New Roman" w:cs="Times New Roman"/>
                <w:color w:val="000000"/>
              </w:rPr>
              <w:t xml:space="preserve"> из </w:t>
            </w:r>
            <w:proofErr w:type="spellStart"/>
            <w:r w:rsidRPr="00CA307A">
              <w:rPr>
                <w:rFonts w:ascii="Times New Roman" w:hAnsi="Times New Roman" w:cs="Times New Roman"/>
                <w:color w:val="000000"/>
              </w:rPr>
              <w:t>рентгеноконтрастного</w:t>
            </w:r>
            <w:proofErr w:type="spellEnd"/>
            <w:r w:rsidRPr="00CA307A">
              <w:rPr>
                <w:rFonts w:ascii="Times New Roman" w:hAnsi="Times New Roman" w:cs="Times New Roman"/>
                <w:color w:val="000000"/>
              </w:rPr>
              <w:t xml:space="preserve"> метрического аспирационного катетера типа </w:t>
            </w:r>
            <w:proofErr w:type="spellStart"/>
            <w:r w:rsidRPr="00CA307A">
              <w:rPr>
                <w:rFonts w:ascii="Times New Roman" w:hAnsi="Times New Roman" w:cs="Times New Roman"/>
                <w:color w:val="000000"/>
              </w:rPr>
              <w:t>Мюлли</w:t>
            </w:r>
            <w:proofErr w:type="spellEnd"/>
            <w:r w:rsidRPr="00CA307A">
              <w:rPr>
                <w:rFonts w:ascii="Times New Roman" w:hAnsi="Times New Roman" w:cs="Times New Roman"/>
                <w:color w:val="000000"/>
              </w:rPr>
              <w:t xml:space="preserve">, помещенного </w:t>
            </w:r>
            <w:proofErr w:type="gramStart"/>
            <w:r w:rsidRPr="00CA307A">
              <w:rPr>
                <w:rFonts w:ascii="Times New Roman" w:hAnsi="Times New Roman" w:cs="Times New Roman"/>
                <w:color w:val="000000"/>
              </w:rPr>
              <w:t>в  тонкий</w:t>
            </w:r>
            <w:proofErr w:type="gramEnd"/>
            <w:r w:rsidRPr="00CA307A">
              <w:rPr>
                <w:rFonts w:ascii="Times New Roman" w:hAnsi="Times New Roman" w:cs="Times New Roman"/>
                <w:color w:val="000000"/>
              </w:rPr>
              <w:t xml:space="preserve"> полупрозрачный защитный полиэтиленовый рукав.  Катетер градуирован, шаг градуировки - 1 см. Доступ аспирационного катетера в промывочную камеру регулируется специальной ручкой, показывающей положение клапана промывочной камеры: открыто/закрыто. На одном уровне с ручкой в перпендикулярной плоскости располагается прозрачный крупный промывочный порт, заканчивающийся коннектором </w:t>
            </w:r>
            <w:proofErr w:type="spellStart"/>
            <w:r w:rsidRPr="00CA307A">
              <w:rPr>
                <w:rFonts w:ascii="Times New Roman" w:hAnsi="Times New Roman" w:cs="Times New Roman"/>
                <w:color w:val="000000"/>
              </w:rPr>
              <w:t>Луера</w:t>
            </w:r>
            <w:proofErr w:type="spellEnd"/>
            <w:r w:rsidRPr="00CA307A">
              <w:rPr>
                <w:rFonts w:ascii="Times New Roman" w:hAnsi="Times New Roman" w:cs="Times New Roman"/>
                <w:color w:val="000000"/>
              </w:rPr>
              <w:t xml:space="preserve"> с прикрепленной крышкой-обтуратором и невозвратным фильтром. Система рассчитана на применение любого </w:t>
            </w:r>
            <w:proofErr w:type="spellStart"/>
            <w:r w:rsidRPr="00CA307A">
              <w:rPr>
                <w:rFonts w:ascii="Times New Roman" w:hAnsi="Times New Roman" w:cs="Times New Roman"/>
                <w:color w:val="000000"/>
              </w:rPr>
              <w:t>дез.раствора</w:t>
            </w:r>
            <w:proofErr w:type="spellEnd"/>
            <w:r w:rsidRPr="00CA307A">
              <w:rPr>
                <w:rFonts w:ascii="Times New Roman" w:hAnsi="Times New Roman" w:cs="Times New Roman"/>
                <w:color w:val="000000"/>
              </w:rPr>
              <w:t xml:space="preserve">. На проксимальном конце системы - прозрачный Т-образный узел для соединения с дыхательным контуром и </w:t>
            </w:r>
            <w:proofErr w:type="spellStart"/>
            <w:r w:rsidRPr="00CA307A">
              <w:rPr>
                <w:rFonts w:ascii="Times New Roman" w:hAnsi="Times New Roman" w:cs="Times New Roman"/>
                <w:color w:val="000000"/>
              </w:rPr>
              <w:t>эндотрахеальной</w:t>
            </w:r>
            <w:proofErr w:type="spellEnd"/>
            <w:r w:rsidRPr="00CA307A">
              <w:rPr>
                <w:rFonts w:ascii="Times New Roman" w:hAnsi="Times New Roman" w:cs="Times New Roman"/>
                <w:color w:val="000000"/>
              </w:rPr>
              <w:t xml:space="preserve"> трубкой. Дистальный конец - центр управления вакуумной аспирацией. Помимо аспирационной, система предусматривает еще две функции: очистка катетера и </w:t>
            </w:r>
            <w:proofErr w:type="spellStart"/>
            <w:r w:rsidRPr="00CA307A">
              <w:rPr>
                <w:rFonts w:ascii="Times New Roman" w:hAnsi="Times New Roman" w:cs="Times New Roman"/>
                <w:color w:val="000000"/>
              </w:rPr>
              <w:t>лаваж</w:t>
            </w:r>
            <w:proofErr w:type="spellEnd"/>
            <w:r w:rsidRPr="00CA307A">
              <w:rPr>
                <w:rFonts w:ascii="Times New Roman" w:hAnsi="Times New Roman" w:cs="Times New Roman"/>
                <w:color w:val="000000"/>
              </w:rPr>
              <w:t xml:space="preserve"> </w:t>
            </w:r>
            <w:proofErr w:type="spellStart"/>
            <w:proofErr w:type="gramStart"/>
            <w:r w:rsidRPr="00CA307A">
              <w:rPr>
                <w:rFonts w:ascii="Times New Roman" w:hAnsi="Times New Roman" w:cs="Times New Roman"/>
                <w:color w:val="000000"/>
              </w:rPr>
              <w:t>трахео</w:t>
            </w:r>
            <w:proofErr w:type="spellEnd"/>
            <w:r w:rsidRPr="00CA307A">
              <w:rPr>
                <w:rFonts w:ascii="Times New Roman" w:hAnsi="Times New Roman" w:cs="Times New Roman"/>
                <w:color w:val="000000"/>
              </w:rPr>
              <w:t>-бронхиального</w:t>
            </w:r>
            <w:proofErr w:type="gramEnd"/>
            <w:r w:rsidRPr="00CA307A">
              <w:rPr>
                <w:rFonts w:ascii="Times New Roman" w:hAnsi="Times New Roman" w:cs="Times New Roman"/>
                <w:color w:val="000000"/>
              </w:rPr>
              <w:t xml:space="preserve"> дерева. Блок управления вакуумом снабжен </w:t>
            </w:r>
            <w:proofErr w:type="spellStart"/>
            <w:r w:rsidRPr="00CA307A">
              <w:rPr>
                <w:rFonts w:ascii="Times New Roman" w:hAnsi="Times New Roman" w:cs="Times New Roman"/>
                <w:color w:val="000000"/>
              </w:rPr>
              <w:t>пятимикронным</w:t>
            </w:r>
            <w:proofErr w:type="spellEnd"/>
            <w:r w:rsidRPr="00CA307A">
              <w:rPr>
                <w:rFonts w:ascii="Times New Roman" w:hAnsi="Times New Roman" w:cs="Times New Roman"/>
                <w:color w:val="000000"/>
              </w:rPr>
              <w:t xml:space="preserve"> антибактериальным гидрофобным фильтром.</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20</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gramStart"/>
            <w:r w:rsidRPr="00CA307A">
              <w:rPr>
                <w:rFonts w:ascii="Times New Roman" w:hAnsi="Times New Roman" w:cs="Times New Roman"/>
                <w:color w:val="000000"/>
              </w:rPr>
              <w:t>Катетер</w:t>
            </w:r>
            <w:proofErr w:type="gramEnd"/>
            <w:r w:rsidRPr="00CA307A">
              <w:rPr>
                <w:rFonts w:ascii="Times New Roman" w:hAnsi="Times New Roman" w:cs="Times New Roman"/>
                <w:color w:val="000000"/>
              </w:rPr>
              <w:t xml:space="preserve"> защищенный для аспирации дыхательных путей CH16/55 см (закрытая аспирационная)</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Стерильная закрытая аспирационная </w:t>
            </w:r>
            <w:proofErr w:type="gramStart"/>
            <w:r w:rsidRPr="00CA307A">
              <w:rPr>
                <w:rFonts w:ascii="Times New Roman" w:hAnsi="Times New Roman" w:cs="Times New Roman"/>
                <w:color w:val="000000"/>
              </w:rPr>
              <w:t>система  для</w:t>
            </w:r>
            <w:proofErr w:type="gramEnd"/>
            <w:r w:rsidRPr="00CA307A">
              <w:rPr>
                <w:rFonts w:ascii="Times New Roman" w:hAnsi="Times New Roman" w:cs="Times New Roman"/>
                <w:color w:val="000000"/>
              </w:rPr>
              <w:t xml:space="preserve"> санации трахеобронхиального дерева, размер СН 16, длина не менее 55 см. Применяется до 48 часов у одного пациента (значение </w:t>
            </w:r>
            <w:r w:rsidRPr="00CA307A">
              <w:rPr>
                <w:rFonts w:ascii="Times New Roman" w:hAnsi="Times New Roman" w:cs="Times New Roman"/>
                <w:color w:val="000000"/>
              </w:rPr>
              <w:lastRenderedPageBreak/>
              <w:t xml:space="preserve">параметра не требует конкретизации). </w:t>
            </w:r>
            <w:proofErr w:type="spellStart"/>
            <w:r w:rsidRPr="00CA307A">
              <w:rPr>
                <w:rFonts w:ascii="Times New Roman" w:hAnsi="Times New Roman" w:cs="Times New Roman"/>
                <w:color w:val="000000"/>
              </w:rPr>
              <w:t>Cостоит</w:t>
            </w:r>
            <w:proofErr w:type="spellEnd"/>
            <w:r w:rsidRPr="00CA307A">
              <w:rPr>
                <w:rFonts w:ascii="Times New Roman" w:hAnsi="Times New Roman" w:cs="Times New Roman"/>
                <w:color w:val="000000"/>
              </w:rPr>
              <w:t xml:space="preserve"> из </w:t>
            </w:r>
            <w:proofErr w:type="spellStart"/>
            <w:r w:rsidRPr="00CA307A">
              <w:rPr>
                <w:rFonts w:ascii="Times New Roman" w:hAnsi="Times New Roman" w:cs="Times New Roman"/>
                <w:color w:val="000000"/>
              </w:rPr>
              <w:t>рентгеноконтрастного</w:t>
            </w:r>
            <w:proofErr w:type="spellEnd"/>
            <w:r w:rsidRPr="00CA307A">
              <w:rPr>
                <w:rFonts w:ascii="Times New Roman" w:hAnsi="Times New Roman" w:cs="Times New Roman"/>
                <w:color w:val="000000"/>
              </w:rPr>
              <w:t xml:space="preserve"> метрического аспирационного катетера типа </w:t>
            </w:r>
            <w:proofErr w:type="spellStart"/>
            <w:r w:rsidRPr="00CA307A">
              <w:rPr>
                <w:rFonts w:ascii="Times New Roman" w:hAnsi="Times New Roman" w:cs="Times New Roman"/>
                <w:color w:val="000000"/>
              </w:rPr>
              <w:t>Мюлли</w:t>
            </w:r>
            <w:proofErr w:type="spellEnd"/>
            <w:r w:rsidRPr="00CA307A">
              <w:rPr>
                <w:rFonts w:ascii="Times New Roman" w:hAnsi="Times New Roman" w:cs="Times New Roman"/>
                <w:color w:val="000000"/>
              </w:rPr>
              <w:t xml:space="preserve">, помещенного </w:t>
            </w:r>
            <w:proofErr w:type="gramStart"/>
            <w:r w:rsidRPr="00CA307A">
              <w:rPr>
                <w:rFonts w:ascii="Times New Roman" w:hAnsi="Times New Roman" w:cs="Times New Roman"/>
                <w:color w:val="000000"/>
              </w:rPr>
              <w:t>в  тонкий</w:t>
            </w:r>
            <w:proofErr w:type="gramEnd"/>
            <w:r w:rsidRPr="00CA307A">
              <w:rPr>
                <w:rFonts w:ascii="Times New Roman" w:hAnsi="Times New Roman" w:cs="Times New Roman"/>
                <w:color w:val="000000"/>
              </w:rPr>
              <w:t xml:space="preserve"> полупрозрачный защитный полиэтиленовый рукав.  Катетер градуирован, шаг градуировки - 1 см. Доступ аспирационного катетера в промывочную камеру регулируется специальной ручкой, показывающей положение клапана промывочной камеры: открыто/закрыто. На одном уровне с ручкой в перпендикулярной плоскости располагается прозрачный крупный промывочный порт, заканчивающийся коннектором </w:t>
            </w:r>
            <w:proofErr w:type="spellStart"/>
            <w:r w:rsidRPr="00CA307A">
              <w:rPr>
                <w:rFonts w:ascii="Times New Roman" w:hAnsi="Times New Roman" w:cs="Times New Roman"/>
                <w:color w:val="000000"/>
              </w:rPr>
              <w:t>Луера</w:t>
            </w:r>
            <w:proofErr w:type="spellEnd"/>
            <w:r w:rsidRPr="00CA307A">
              <w:rPr>
                <w:rFonts w:ascii="Times New Roman" w:hAnsi="Times New Roman" w:cs="Times New Roman"/>
                <w:color w:val="000000"/>
              </w:rPr>
              <w:t xml:space="preserve"> с прикрепленной крышкой-обтуратором и невозвратным фильтром. Система рассчитана на применение любого </w:t>
            </w:r>
            <w:proofErr w:type="spellStart"/>
            <w:r w:rsidRPr="00CA307A">
              <w:rPr>
                <w:rFonts w:ascii="Times New Roman" w:hAnsi="Times New Roman" w:cs="Times New Roman"/>
                <w:color w:val="000000"/>
              </w:rPr>
              <w:t>дез.раствора</w:t>
            </w:r>
            <w:proofErr w:type="spellEnd"/>
            <w:r w:rsidRPr="00CA307A">
              <w:rPr>
                <w:rFonts w:ascii="Times New Roman" w:hAnsi="Times New Roman" w:cs="Times New Roman"/>
                <w:color w:val="000000"/>
              </w:rPr>
              <w:t xml:space="preserve">. На проксимальном конце системы - прозрачный Т-образный узел для соединения с дыхательным контуром и </w:t>
            </w:r>
            <w:proofErr w:type="spellStart"/>
            <w:r w:rsidRPr="00CA307A">
              <w:rPr>
                <w:rFonts w:ascii="Times New Roman" w:hAnsi="Times New Roman" w:cs="Times New Roman"/>
                <w:color w:val="000000"/>
              </w:rPr>
              <w:t>эндотрахеальной</w:t>
            </w:r>
            <w:proofErr w:type="spellEnd"/>
            <w:r w:rsidRPr="00CA307A">
              <w:rPr>
                <w:rFonts w:ascii="Times New Roman" w:hAnsi="Times New Roman" w:cs="Times New Roman"/>
                <w:color w:val="000000"/>
              </w:rPr>
              <w:t xml:space="preserve"> трубкой. Дистальный конец - центр управления вакуумной аспирацией. Помимо аспирационной, система предусматривает еще две функции: очистка катетера и </w:t>
            </w:r>
            <w:proofErr w:type="spellStart"/>
            <w:r w:rsidRPr="00CA307A">
              <w:rPr>
                <w:rFonts w:ascii="Times New Roman" w:hAnsi="Times New Roman" w:cs="Times New Roman"/>
                <w:color w:val="000000"/>
              </w:rPr>
              <w:t>лаваж</w:t>
            </w:r>
            <w:proofErr w:type="spellEnd"/>
            <w:r w:rsidRPr="00CA307A">
              <w:rPr>
                <w:rFonts w:ascii="Times New Roman" w:hAnsi="Times New Roman" w:cs="Times New Roman"/>
                <w:color w:val="000000"/>
              </w:rPr>
              <w:t xml:space="preserve"> </w:t>
            </w:r>
            <w:proofErr w:type="spellStart"/>
            <w:proofErr w:type="gramStart"/>
            <w:r w:rsidRPr="00CA307A">
              <w:rPr>
                <w:rFonts w:ascii="Times New Roman" w:hAnsi="Times New Roman" w:cs="Times New Roman"/>
                <w:color w:val="000000"/>
              </w:rPr>
              <w:t>трахео</w:t>
            </w:r>
            <w:proofErr w:type="spellEnd"/>
            <w:r w:rsidRPr="00CA307A">
              <w:rPr>
                <w:rFonts w:ascii="Times New Roman" w:hAnsi="Times New Roman" w:cs="Times New Roman"/>
                <w:color w:val="000000"/>
              </w:rPr>
              <w:t>-бронхиального</w:t>
            </w:r>
            <w:proofErr w:type="gramEnd"/>
            <w:r w:rsidRPr="00CA307A">
              <w:rPr>
                <w:rFonts w:ascii="Times New Roman" w:hAnsi="Times New Roman" w:cs="Times New Roman"/>
                <w:color w:val="000000"/>
              </w:rPr>
              <w:t xml:space="preserve"> дерева. Блок управления вакуумом снабжен </w:t>
            </w:r>
            <w:proofErr w:type="spellStart"/>
            <w:r w:rsidRPr="00CA307A">
              <w:rPr>
                <w:rFonts w:ascii="Times New Roman" w:hAnsi="Times New Roman" w:cs="Times New Roman"/>
                <w:color w:val="000000"/>
              </w:rPr>
              <w:t>пятимикронным</w:t>
            </w:r>
            <w:proofErr w:type="spellEnd"/>
            <w:r w:rsidRPr="00CA307A">
              <w:rPr>
                <w:rFonts w:ascii="Times New Roman" w:hAnsi="Times New Roman" w:cs="Times New Roman"/>
                <w:color w:val="000000"/>
              </w:rPr>
              <w:t xml:space="preserve"> антибактериальным гидрофобным фильтром.</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lastRenderedPageBreak/>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80</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Соединитель конфигурируемый d 22 мм, угловой коннектор, двойной шарнир, двойная заглушка</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Соединитель угловой конфигурируемый. Изготовлен из полиэтилена. Имеет двойной шарнир, двойная заглушка 22M - 15F/22F (Значение параметра не требует конкретизации). Заглушка 9 мм для оптической бронхоскопии и порт 3.5 мм для санации. Вес не более 21 грамма. Длина от 140 до 200 </w:t>
            </w:r>
            <w:proofErr w:type="gramStart"/>
            <w:r w:rsidRPr="00CA307A">
              <w:rPr>
                <w:rFonts w:ascii="Times New Roman" w:hAnsi="Times New Roman" w:cs="Times New Roman"/>
                <w:color w:val="000000"/>
              </w:rPr>
              <w:t>мм  (</w:t>
            </w:r>
            <w:proofErr w:type="gramEnd"/>
            <w:r w:rsidRPr="00CA307A">
              <w:rPr>
                <w:rFonts w:ascii="Times New Roman" w:hAnsi="Times New Roman" w:cs="Times New Roman"/>
                <w:color w:val="000000"/>
              </w:rPr>
              <w:t>значение параметра не требует конкретизации). Мертвое пространство 23-39 мл соответственно (значение параметра не требует конкретизации). Стерильная, индивидуальная упаковка. Без содержания ПВХ.</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2500</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Судно полимерное подкладное "Ладья", многоразовое</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Судно подкладное полимерное многоразовое, представляет собой цельнолитую пластмассовую конструкцию. Изготавливается из полипропилена. Судно устойчиво к воздействию агрессивных биологических жидкостей организма человека: мочи и пота. Объем вмещающейся жидкости не менее 2,5 литра. Масса судна - не более 0,5 кг.</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140</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без манжеты р.8,0, две канюли</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без манжеты изготовлена из термопластичного </w:t>
            </w:r>
            <w:proofErr w:type="gramStart"/>
            <w:r w:rsidRPr="00CA307A">
              <w:rPr>
                <w:rFonts w:ascii="Times New Roman" w:hAnsi="Times New Roman" w:cs="Times New Roman"/>
                <w:color w:val="000000"/>
              </w:rPr>
              <w:t>ПВХ,  анатомическая</w:t>
            </w:r>
            <w:proofErr w:type="gramEnd"/>
            <w:r w:rsidRPr="00CA307A">
              <w:rPr>
                <w:rFonts w:ascii="Times New Roman" w:hAnsi="Times New Roman" w:cs="Times New Roman"/>
                <w:color w:val="000000"/>
              </w:rPr>
              <w:t xml:space="preserve"> форма под углом 95 град., интегрированный вращающийся коннектор 15 мм, цветовая кодировка размера. Фланец крепления фиксированный, прозрачный с двумя дополнительными окошками для профилактики пролежней, с маркировкой внутреннего и внешнего размеров трубки. 2 гибких внутренних канюли с пробкой с цветовым кодом. </w:t>
            </w:r>
            <w:proofErr w:type="spellStart"/>
            <w:r w:rsidRPr="00CA307A">
              <w:rPr>
                <w:rFonts w:ascii="Times New Roman" w:hAnsi="Times New Roman" w:cs="Times New Roman"/>
                <w:color w:val="000000"/>
              </w:rPr>
              <w:t>Рентгеноконтрастный</w:t>
            </w:r>
            <w:proofErr w:type="spellEnd"/>
            <w:r w:rsidRPr="00CA307A">
              <w:rPr>
                <w:rFonts w:ascii="Times New Roman" w:hAnsi="Times New Roman" w:cs="Times New Roman"/>
                <w:color w:val="000000"/>
              </w:rPr>
              <w:t xml:space="preserve"> </w:t>
            </w:r>
            <w:r w:rsidRPr="00CA307A">
              <w:rPr>
                <w:rFonts w:ascii="Times New Roman" w:hAnsi="Times New Roman" w:cs="Times New Roman"/>
                <w:color w:val="000000"/>
              </w:rPr>
              <w:lastRenderedPageBreak/>
              <w:t xml:space="preserve">маркер по всей длине трубки, мягкая лента для фиксации, пакетик с водорастворимым гелем 3 г. Внутренний </w:t>
            </w:r>
            <w:proofErr w:type="gramStart"/>
            <w:r w:rsidRPr="00CA307A">
              <w:rPr>
                <w:rFonts w:ascii="Times New Roman" w:hAnsi="Times New Roman" w:cs="Times New Roman"/>
                <w:color w:val="000000"/>
              </w:rPr>
              <w:t>диаметр  8.0</w:t>
            </w:r>
            <w:proofErr w:type="gramEnd"/>
            <w:r w:rsidRPr="00CA307A">
              <w:rPr>
                <w:rFonts w:ascii="Times New Roman" w:hAnsi="Times New Roman" w:cs="Times New Roman"/>
                <w:color w:val="000000"/>
              </w:rPr>
              <w:t xml:space="preserve">  мм, внешний диаметр 11.3 мм, длина трубки 81 мм. Без латекса. Стерильная индивидуальная жёсткая упаковка. Для однократного применения.</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lastRenderedPageBreak/>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6</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proofErr w:type="gram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без</w:t>
            </w:r>
            <w:proofErr w:type="gramEnd"/>
            <w:r w:rsidRPr="00CA307A">
              <w:rPr>
                <w:rFonts w:ascii="Times New Roman" w:hAnsi="Times New Roman" w:cs="Times New Roman"/>
                <w:color w:val="000000"/>
              </w:rPr>
              <w:t xml:space="preserve"> манжеты р.7,0, две канюли</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без манжеты изготовлена из термопластичного </w:t>
            </w:r>
            <w:proofErr w:type="gramStart"/>
            <w:r w:rsidRPr="00CA307A">
              <w:rPr>
                <w:rFonts w:ascii="Times New Roman" w:hAnsi="Times New Roman" w:cs="Times New Roman"/>
                <w:color w:val="000000"/>
              </w:rPr>
              <w:t>ПВХ,  анатомическая</w:t>
            </w:r>
            <w:proofErr w:type="gramEnd"/>
            <w:r w:rsidRPr="00CA307A">
              <w:rPr>
                <w:rFonts w:ascii="Times New Roman" w:hAnsi="Times New Roman" w:cs="Times New Roman"/>
                <w:color w:val="000000"/>
              </w:rPr>
              <w:t xml:space="preserve"> форма под углом 95 град., интегрированный вращающийся коннектор 15 мм, цветовая кодировка размера. Фланец крепления фиксированный, прозрачный с двумя дополнительными окошками для профилактики пролежней, с маркировкой внутреннего и внешнего размеров трубки. 2 гибких внутренних канюли с пробкой с цветовым кодом. </w:t>
            </w:r>
            <w:proofErr w:type="spellStart"/>
            <w:r w:rsidRPr="00CA307A">
              <w:rPr>
                <w:rFonts w:ascii="Times New Roman" w:hAnsi="Times New Roman" w:cs="Times New Roman"/>
                <w:color w:val="000000"/>
              </w:rPr>
              <w:t>Рентгеноконтрастный</w:t>
            </w:r>
            <w:proofErr w:type="spellEnd"/>
            <w:r w:rsidRPr="00CA307A">
              <w:rPr>
                <w:rFonts w:ascii="Times New Roman" w:hAnsi="Times New Roman" w:cs="Times New Roman"/>
                <w:color w:val="000000"/>
              </w:rPr>
              <w:t xml:space="preserve"> маркер по всей длине трубки, мягкая лента для фиксации, пакетик с водорастворимым гелем 3 г. Внутренний </w:t>
            </w:r>
            <w:proofErr w:type="gramStart"/>
            <w:r w:rsidRPr="00CA307A">
              <w:rPr>
                <w:rFonts w:ascii="Times New Roman" w:hAnsi="Times New Roman" w:cs="Times New Roman"/>
                <w:color w:val="000000"/>
              </w:rPr>
              <w:t>диаметр  7.0</w:t>
            </w:r>
            <w:proofErr w:type="gramEnd"/>
            <w:r w:rsidRPr="00CA307A">
              <w:rPr>
                <w:rFonts w:ascii="Times New Roman" w:hAnsi="Times New Roman" w:cs="Times New Roman"/>
                <w:color w:val="000000"/>
              </w:rPr>
              <w:t xml:space="preserve">  мм, внешний диаметр 10 мм, длина трубки 70 мм. Без латекса. Стерильная индивидуальная жёсткая упаковка. Для однократного применения.</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10</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пластмассовая р.4</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трубка пластмассовая, размер 4, </w:t>
            </w:r>
            <w:proofErr w:type="gramStart"/>
            <w:r w:rsidRPr="00CA307A">
              <w:rPr>
                <w:rFonts w:ascii="Times New Roman" w:hAnsi="Times New Roman" w:cs="Times New Roman"/>
                <w:color w:val="000000"/>
              </w:rPr>
              <w:t>одноразовая  (</w:t>
            </w:r>
            <w:proofErr w:type="gramEnd"/>
            <w:r w:rsidRPr="00CA307A">
              <w:rPr>
                <w:rFonts w:ascii="Times New Roman" w:hAnsi="Times New Roman" w:cs="Times New Roman"/>
                <w:color w:val="000000"/>
              </w:rPr>
              <w:t xml:space="preserve">низкое давление/большой объем) (значение параметра не требует конкретизации). Содержит </w:t>
            </w:r>
            <w:proofErr w:type="spellStart"/>
            <w:r w:rsidRPr="00CA307A">
              <w:rPr>
                <w:rFonts w:ascii="Times New Roman" w:hAnsi="Times New Roman" w:cs="Times New Roman"/>
                <w:color w:val="000000"/>
              </w:rPr>
              <w:t>полиадипад</w:t>
            </w:r>
            <w:proofErr w:type="spellEnd"/>
            <w:r w:rsidRPr="00CA307A">
              <w:rPr>
                <w:rFonts w:ascii="Times New Roman" w:hAnsi="Times New Roman" w:cs="Times New Roman"/>
                <w:color w:val="000000"/>
              </w:rPr>
              <w:t xml:space="preserve"> в качестве пластификатора.</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133</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пластмассовая р.5</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трубка, пластмассовая, размер 5, одноразовая (низкое давление/большой объем) (значение параметра не требует конкретизации). Содержит </w:t>
            </w:r>
            <w:proofErr w:type="spellStart"/>
            <w:r w:rsidRPr="00CA307A">
              <w:rPr>
                <w:rFonts w:ascii="Times New Roman" w:hAnsi="Times New Roman" w:cs="Times New Roman"/>
                <w:color w:val="000000"/>
              </w:rPr>
              <w:t>полиадипад</w:t>
            </w:r>
            <w:proofErr w:type="spellEnd"/>
            <w:r w:rsidRPr="00CA307A">
              <w:rPr>
                <w:rFonts w:ascii="Times New Roman" w:hAnsi="Times New Roman" w:cs="Times New Roman"/>
                <w:color w:val="000000"/>
              </w:rPr>
              <w:t xml:space="preserve"> в качестве пластификатора.</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14</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с манжеткой, внутренней канюлей и портом для </w:t>
            </w:r>
            <w:proofErr w:type="spellStart"/>
            <w:r w:rsidRPr="00CA307A">
              <w:rPr>
                <w:rFonts w:ascii="Times New Roman" w:hAnsi="Times New Roman" w:cs="Times New Roman"/>
                <w:color w:val="000000"/>
              </w:rPr>
              <w:t>надманжеточной</w:t>
            </w:r>
            <w:proofErr w:type="spellEnd"/>
            <w:r w:rsidRPr="00CA307A">
              <w:rPr>
                <w:rFonts w:ascii="Times New Roman" w:hAnsi="Times New Roman" w:cs="Times New Roman"/>
                <w:color w:val="000000"/>
              </w:rPr>
              <w:t xml:space="preserve"> аспирации №7,0</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Прозрачная трубка № 7,0 из термопластичного ПВХ </w:t>
            </w:r>
            <w:proofErr w:type="gramStart"/>
            <w:r w:rsidRPr="00CA307A">
              <w:rPr>
                <w:rFonts w:ascii="Times New Roman" w:hAnsi="Times New Roman" w:cs="Times New Roman"/>
                <w:color w:val="000000"/>
              </w:rPr>
              <w:t>с  15</w:t>
            </w:r>
            <w:proofErr w:type="gramEnd"/>
            <w:r w:rsidRPr="00CA307A">
              <w:rPr>
                <w:rFonts w:ascii="Times New Roman" w:hAnsi="Times New Roman" w:cs="Times New Roman"/>
                <w:color w:val="000000"/>
              </w:rPr>
              <w:t xml:space="preserve"> мм коннектором с крыльями. Тело и крылья трубки выполнены единым фрагментом. Крылья прозрачные, открытой конструкции, с маркировкой размера трубки и компании-производителя с овальными отверстиями по краям для закрепления фиксирующей ленты. </w:t>
            </w:r>
            <w:proofErr w:type="spellStart"/>
            <w:r w:rsidRPr="00CA307A">
              <w:rPr>
                <w:rFonts w:ascii="Times New Roman" w:hAnsi="Times New Roman" w:cs="Times New Roman"/>
                <w:color w:val="000000"/>
              </w:rPr>
              <w:t>Атравматичный</w:t>
            </w:r>
            <w:proofErr w:type="spellEnd"/>
            <w:r w:rsidRPr="00CA307A">
              <w:rPr>
                <w:rFonts w:ascii="Times New Roman" w:hAnsi="Times New Roman" w:cs="Times New Roman"/>
                <w:color w:val="000000"/>
              </w:rPr>
              <w:t xml:space="preserve"> сужающийся дистальный конец трубки. Трубка снабжена встроенной линией и портом для аспирации мокроты. Линия -  ПВХ трубка длиной не более 50 мм с расположенным на </w:t>
            </w:r>
            <w:proofErr w:type="gramStart"/>
            <w:r w:rsidRPr="00CA307A">
              <w:rPr>
                <w:rFonts w:ascii="Times New Roman" w:hAnsi="Times New Roman" w:cs="Times New Roman"/>
                <w:color w:val="000000"/>
              </w:rPr>
              <w:t>ней  штырьковым</w:t>
            </w:r>
            <w:proofErr w:type="gramEnd"/>
            <w:r w:rsidRPr="00CA307A">
              <w:rPr>
                <w:rFonts w:ascii="Times New Roman" w:hAnsi="Times New Roman" w:cs="Times New Roman"/>
                <w:color w:val="000000"/>
              </w:rPr>
              <w:t xml:space="preserve">  коннектором типа "елочка" с защитным колпачком, подвижно зафиксированным на линии. Трубка снабжена манжетой БОНД с плавным переходом от тела манжеты к трубке. Порт для раздувания манжеты с </w:t>
            </w:r>
            <w:proofErr w:type="spellStart"/>
            <w:r w:rsidRPr="00CA307A">
              <w:rPr>
                <w:rFonts w:ascii="Times New Roman" w:hAnsi="Times New Roman" w:cs="Times New Roman"/>
                <w:color w:val="000000"/>
              </w:rPr>
              <w:t>нипельным</w:t>
            </w:r>
            <w:proofErr w:type="spellEnd"/>
            <w:r w:rsidRPr="00CA307A">
              <w:rPr>
                <w:rFonts w:ascii="Times New Roman" w:hAnsi="Times New Roman" w:cs="Times New Roman"/>
                <w:color w:val="000000"/>
              </w:rPr>
              <w:t xml:space="preserve"> клапаном, оборудован чувствительным информативным пилотным баллоном с маркировкой размера трубки и номера лота производителя. Угол наклона трубки - 105°. Канюля повторяет форму, плотно входит в просвет </w:t>
            </w:r>
            <w:proofErr w:type="spellStart"/>
            <w:r w:rsidRPr="00CA307A">
              <w:rPr>
                <w:rFonts w:ascii="Times New Roman" w:hAnsi="Times New Roman" w:cs="Times New Roman"/>
                <w:color w:val="000000"/>
              </w:rPr>
              <w:t>трахеостомической</w:t>
            </w:r>
            <w:proofErr w:type="spellEnd"/>
            <w:r w:rsidRPr="00CA307A">
              <w:rPr>
                <w:rFonts w:ascii="Times New Roman" w:hAnsi="Times New Roman" w:cs="Times New Roman"/>
                <w:color w:val="000000"/>
              </w:rPr>
              <w:t xml:space="preserve"> трубки. </w:t>
            </w:r>
            <w:proofErr w:type="spellStart"/>
            <w:r w:rsidRPr="00CA307A">
              <w:rPr>
                <w:rFonts w:ascii="Times New Roman" w:hAnsi="Times New Roman" w:cs="Times New Roman"/>
                <w:color w:val="000000"/>
              </w:rPr>
              <w:t>Цветомаркированный</w:t>
            </w:r>
            <w:proofErr w:type="spellEnd"/>
            <w:r w:rsidRPr="00CA307A">
              <w:rPr>
                <w:rFonts w:ascii="Times New Roman" w:hAnsi="Times New Roman" w:cs="Times New Roman"/>
                <w:color w:val="000000"/>
              </w:rPr>
              <w:t xml:space="preserve"> </w:t>
            </w:r>
            <w:r w:rsidRPr="00CA307A">
              <w:rPr>
                <w:rFonts w:ascii="Times New Roman" w:hAnsi="Times New Roman" w:cs="Times New Roman"/>
                <w:color w:val="000000"/>
              </w:rPr>
              <w:lastRenderedPageBreak/>
              <w:t xml:space="preserve">фиксирующий механизм надежно закрепляет канюлю в просвете </w:t>
            </w:r>
            <w:proofErr w:type="spellStart"/>
            <w:r w:rsidRPr="00CA307A">
              <w:rPr>
                <w:rFonts w:ascii="Times New Roman" w:hAnsi="Times New Roman" w:cs="Times New Roman"/>
                <w:color w:val="000000"/>
              </w:rPr>
              <w:t>трахеостомической</w:t>
            </w:r>
            <w:proofErr w:type="spellEnd"/>
            <w:r w:rsidRPr="00CA307A">
              <w:rPr>
                <w:rFonts w:ascii="Times New Roman" w:hAnsi="Times New Roman" w:cs="Times New Roman"/>
                <w:color w:val="000000"/>
              </w:rPr>
              <w:t xml:space="preserve"> трубки.  В комплекте с обтуратором, фиксирующей лентой, 2 внутренними канюлями, </w:t>
            </w:r>
            <w:proofErr w:type="spellStart"/>
            <w:r w:rsidRPr="00CA307A">
              <w:rPr>
                <w:rFonts w:ascii="Times New Roman" w:hAnsi="Times New Roman" w:cs="Times New Roman"/>
                <w:color w:val="000000"/>
              </w:rPr>
              <w:t>атравматичным</w:t>
            </w:r>
            <w:proofErr w:type="spellEnd"/>
            <w:r w:rsidRPr="00CA307A">
              <w:rPr>
                <w:rFonts w:ascii="Times New Roman" w:hAnsi="Times New Roman" w:cs="Times New Roman"/>
                <w:color w:val="000000"/>
              </w:rPr>
              <w:t xml:space="preserve"> аспирационным </w:t>
            </w:r>
            <w:proofErr w:type="spellStart"/>
            <w:r w:rsidRPr="00CA307A">
              <w:rPr>
                <w:rFonts w:ascii="Times New Roman" w:hAnsi="Times New Roman" w:cs="Times New Roman"/>
                <w:color w:val="000000"/>
              </w:rPr>
              <w:t>трахеостомическим</w:t>
            </w:r>
            <w:proofErr w:type="spellEnd"/>
            <w:r w:rsidRPr="00CA307A">
              <w:rPr>
                <w:rFonts w:ascii="Times New Roman" w:hAnsi="Times New Roman" w:cs="Times New Roman"/>
                <w:color w:val="000000"/>
              </w:rPr>
              <w:t xml:space="preserve"> катетером типа </w:t>
            </w:r>
            <w:proofErr w:type="spellStart"/>
            <w:r w:rsidRPr="00CA307A">
              <w:rPr>
                <w:rFonts w:ascii="Times New Roman" w:hAnsi="Times New Roman" w:cs="Times New Roman"/>
                <w:color w:val="000000"/>
              </w:rPr>
              <w:t>Мюлли</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деканюляционным</w:t>
            </w:r>
            <w:proofErr w:type="spellEnd"/>
            <w:r w:rsidRPr="00CA307A">
              <w:rPr>
                <w:rFonts w:ascii="Times New Roman" w:hAnsi="Times New Roman" w:cs="Times New Roman"/>
                <w:color w:val="000000"/>
              </w:rPr>
              <w:t xml:space="preserve"> колпачком).</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lastRenderedPageBreak/>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10</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с манжеткой, внутренней канюлей и портом для </w:t>
            </w:r>
            <w:proofErr w:type="spellStart"/>
            <w:r w:rsidRPr="00CA307A">
              <w:rPr>
                <w:rFonts w:ascii="Times New Roman" w:hAnsi="Times New Roman" w:cs="Times New Roman"/>
                <w:color w:val="000000"/>
              </w:rPr>
              <w:t>надманжеточной</w:t>
            </w:r>
            <w:proofErr w:type="spellEnd"/>
            <w:r w:rsidRPr="00CA307A">
              <w:rPr>
                <w:rFonts w:ascii="Times New Roman" w:hAnsi="Times New Roman" w:cs="Times New Roman"/>
                <w:color w:val="000000"/>
              </w:rPr>
              <w:t xml:space="preserve"> аспирации №8,0</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Прозрачная трубка № 8,0 из термопластичного ПВХ </w:t>
            </w:r>
            <w:proofErr w:type="gramStart"/>
            <w:r w:rsidRPr="00CA307A">
              <w:rPr>
                <w:rFonts w:ascii="Times New Roman" w:hAnsi="Times New Roman" w:cs="Times New Roman"/>
                <w:color w:val="000000"/>
              </w:rPr>
              <w:t>с  15</w:t>
            </w:r>
            <w:proofErr w:type="gramEnd"/>
            <w:r w:rsidRPr="00CA307A">
              <w:rPr>
                <w:rFonts w:ascii="Times New Roman" w:hAnsi="Times New Roman" w:cs="Times New Roman"/>
                <w:color w:val="000000"/>
              </w:rPr>
              <w:t xml:space="preserve"> мм коннектором с крыльями. Тело и крылья трубки выполнены единым фрагментом. Крылья прозрачные, открытой конструкции, с маркировкой размера трубки и компании-производителя с овальными отверстиями по краям для закрепления фиксирующей ленты. </w:t>
            </w:r>
            <w:proofErr w:type="spellStart"/>
            <w:r w:rsidRPr="00CA307A">
              <w:rPr>
                <w:rFonts w:ascii="Times New Roman" w:hAnsi="Times New Roman" w:cs="Times New Roman"/>
                <w:color w:val="000000"/>
              </w:rPr>
              <w:t>Атравматичный</w:t>
            </w:r>
            <w:proofErr w:type="spellEnd"/>
            <w:r w:rsidRPr="00CA307A">
              <w:rPr>
                <w:rFonts w:ascii="Times New Roman" w:hAnsi="Times New Roman" w:cs="Times New Roman"/>
                <w:color w:val="000000"/>
              </w:rPr>
              <w:t xml:space="preserve"> сужающийся дистальный конец трубки. Трубка снабжена встроенной линией и портом для аспирации мокроты. Линия -  ПВХ трубка длиной не более 50 мм с расположенным на ней </w:t>
            </w:r>
            <w:proofErr w:type="gramStart"/>
            <w:r w:rsidRPr="00CA307A">
              <w:rPr>
                <w:rFonts w:ascii="Times New Roman" w:hAnsi="Times New Roman" w:cs="Times New Roman"/>
                <w:color w:val="000000"/>
              </w:rPr>
              <w:t>штырьковым  коннектором</w:t>
            </w:r>
            <w:proofErr w:type="gramEnd"/>
            <w:r w:rsidRPr="00CA307A">
              <w:rPr>
                <w:rFonts w:ascii="Times New Roman" w:hAnsi="Times New Roman" w:cs="Times New Roman"/>
                <w:color w:val="000000"/>
              </w:rPr>
              <w:t xml:space="preserve"> типа "елочка" с защитным колпачком, подвижно зафиксированным на </w:t>
            </w:r>
            <w:proofErr w:type="spellStart"/>
            <w:r w:rsidRPr="00CA307A">
              <w:rPr>
                <w:rFonts w:ascii="Times New Roman" w:hAnsi="Times New Roman" w:cs="Times New Roman"/>
                <w:color w:val="000000"/>
              </w:rPr>
              <w:t>линии.Трубка</w:t>
            </w:r>
            <w:proofErr w:type="spellEnd"/>
            <w:r w:rsidRPr="00CA307A">
              <w:rPr>
                <w:rFonts w:ascii="Times New Roman" w:hAnsi="Times New Roman" w:cs="Times New Roman"/>
                <w:color w:val="000000"/>
              </w:rPr>
              <w:t xml:space="preserve"> снабжена манжетой БОНД с плавным переходом от тела манжеты к трубке. Порт для раздувания манжеты с </w:t>
            </w:r>
            <w:proofErr w:type="spellStart"/>
            <w:r w:rsidRPr="00CA307A">
              <w:rPr>
                <w:rFonts w:ascii="Times New Roman" w:hAnsi="Times New Roman" w:cs="Times New Roman"/>
                <w:color w:val="000000"/>
              </w:rPr>
              <w:t>нипельным</w:t>
            </w:r>
            <w:proofErr w:type="spellEnd"/>
            <w:r w:rsidRPr="00CA307A">
              <w:rPr>
                <w:rFonts w:ascii="Times New Roman" w:hAnsi="Times New Roman" w:cs="Times New Roman"/>
                <w:color w:val="000000"/>
              </w:rPr>
              <w:t xml:space="preserve"> клапаном, оборудован чувствительным информативным пилотным баллоном с маркировкой размера трубки и номера лота производителя. Угол наклона трубки - 105°. Канюля повторяет форму, плотно входит в просвет </w:t>
            </w:r>
            <w:proofErr w:type="spellStart"/>
            <w:r w:rsidRPr="00CA307A">
              <w:rPr>
                <w:rFonts w:ascii="Times New Roman" w:hAnsi="Times New Roman" w:cs="Times New Roman"/>
                <w:color w:val="000000"/>
              </w:rPr>
              <w:t>трахеостомической</w:t>
            </w:r>
            <w:proofErr w:type="spellEnd"/>
            <w:r w:rsidRPr="00CA307A">
              <w:rPr>
                <w:rFonts w:ascii="Times New Roman" w:hAnsi="Times New Roman" w:cs="Times New Roman"/>
                <w:color w:val="000000"/>
              </w:rPr>
              <w:t xml:space="preserve"> трубки. </w:t>
            </w:r>
            <w:proofErr w:type="spellStart"/>
            <w:r w:rsidRPr="00CA307A">
              <w:rPr>
                <w:rFonts w:ascii="Times New Roman" w:hAnsi="Times New Roman" w:cs="Times New Roman"/>
                <w:color w:val="000000"/>
              </w:rPr>
              <w:t>Цветомаркированный</w:t>
            </w:r>
            <w:proofErr w:type="spellEnd"/>
            <w:r w:rsidRPr="00CA307A">
              <w:rPr>
                <w:rFonts w:ascii="Times New Roman" w:hAnsi="Times New Roman" w:cs="Times New Roman"/>
                <w:color w:val="000000"/>
              </w:rPr>
              <w:t xml:space="preserve"> фиксирующий механизм надежно закрепляет канюлю в просвете </w:t>
            </w:r>
            <w:proofErr w:type="spellStart"/>
            <w:r w:rsidRPr="00CA307A">
              <w:rPr>
                <w:rFonts w:ascii="Times New Roman" w:hAnsi="Times New Roman" w:cs="Times New Roman"/>
                <w:color w:val="000000"/>
              </w:rPr>
              <w:t>трахеостомической</w:t>
            </w:r>
            <w:proofErr w:type="spellEnd"/>
            <w:r w:rsidRPr="00CA307A">
              <w:rPr>
                <w:rFonts w:ascii="Times New Roman" w:hAnsi="Times New Roman" w:cs="Times New Roman"/>
                <w:color w:val="000000"/>
              </w:rPr>
              <w:t xml:space="preserve"> трубки.  В комплекте с обтуратором, фиксирующей лентой, 2 внутренними канюлями, </w:t>
            </w:r>
            <w:proofErr w:type="spellStart"/>
            <w:r w:rsidRPr="00CA307A">
              <w:rPr>
                <w:rFonts w:ascii="Times New Roman" w:hAnsi="Times New Roman" w:cs="Times New Roman"/>
                <w:color w:val="000000"/>
              </w:rPr>
              <w:t>атравматичным</w:t>
            </w:r>
            <w:proofErr w:type="spellEnd"/>
            <w:r w:rsidRPr="00CA307A">
              <w:rPr>
                <w:rFonts w:ascii="Times New Roman" w:hAnsi="Times New Roman" w:cs="Times New Roman"/>
                <w:color w:val="000000"/>
              </w:rPr>
              <w:t xml:space="preserve"> аспирационным </w:t>
            </w:r>
            <w:proofErr w:type="spellStart"/>
            <w:r w:rsidRPr="00CA307A">
              <w:rPr>
                <w:rFonts w:ascii="Times New Roman" w:hAnsi="Times New Roman" w:cs="Times New Roman"/>
                <w:color w:val="000000"/>
              </w:rPr>
              <w:t>трахеостомическим</w:t>
            </w:r>
            <w:proofErr w:type="spellEnd"/>
            <w:r w:rsidRPr="00CA307A">
              <w:rPr>
                <w:rFonts w:ascii="Times New Roman" w:hAnsi="Times New Roman" w:cs="Times New Roman"/>
                <w:color w:val="000000"/>
              </w:rPr>
              <w:t xml:space="preserve"> катетером типа </w:t>
            </w:r>
            <w:proofErr w:type="spellStart"/>
            <w:r w:rsidRPr="00CA307A">
              <w:rPr>
                <w:rFonts w:ascii="Times New Roman" w:hAnsi="Times New Roman" w:cs="Times New Roman"/>
                <w:color w:val="000000"/>
              </w:rPr>
              <w:t>Мюлли</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деканюляционным</w:t>
            </w:r>
            <w:proofErr w:type="spellEnd"/>
            <w:r w:rsidRPr="00CA307A">
              <w:rPr>
                <w:rFonts w:ascii="Times New Roman" w:hAnsi="Times New Roman" w:cs="Times New Roman"/>
                <w:color w:val="000000"/>
              </w:rPr>
              <w:t xml:space="preserve"> колпачком).</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15</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с манжетой р.3,5</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с манжеткой (набор). Трубка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изготовлена из термопластичного ПВХ. Анатомическая форма под углом 100 град. Манжета низкого давления </w:t>
            </w:r>
            <w:proofErr w:type="gramStart"/>
            <w:r w:rsidRPr="00CA307A">
              <w:rPr>
                <w:rFonts w:ascii="Times New Roman" w:hAnsi="Times New Roman" w:cs="Times New Roman"/>
                <w:color w:val="000000"/>
              </w:rPr>
              <w:t>с  пилот</w:t>
            </w:r>
            <w:proofErr w:type="gramEnd"/>
            <w:r w:rsidRPr="00CA307A">
              <w:rPr>
                <w:rFonts w:ascii="Times New Roman" w:hAnsi="Times New Roman" w:cs="Times New Roman"/>
                <w:color w:val="000000"/>
              </w:rPr>
              <w:t xml:space="preserve">-баллоном, клапан для шприцев </w:t>
            </w:r>
            <w:proofErr w:type="spellStart"/>
            <w:r w:rsidRPr="00CA307A">
              <w:rPr>
                <w:rFonts w:ascii="Times New Roman" w:hAnsi="Times New Roman" w:cs="Times New Roman"/>
                <w:color w:val="000000"/>
              </w:rPr>
              <w:t>Луер</w:t>
            </w:r>
            <w:proofErr w:type="spellEnd"/>
            <w:r w:rsidRPr="00CA307A">
              <w:rPr>
                <w:rFonts w:ascii="Times New Roman" w:hAnsi="Times New Roman" w:cs="Times New Roman"/>
                <w:color w:val="000000"/>
              </w:rPr>
              <w:t xml:space="preserve"> и </w:t>
            </w:r>
            <w:proofErr w:type="spellStart"/>
            <w:r w:rsidRPr="00CA307A">
              <w:rPr>
                <w:rFonts w:ascii="Times New Roman" w:hAnsi="Times New Roman" w:cs="Times New Roman"/>
                <w:color w:val="000000"/>
              </w:rPr>
              <w:t>Луер-Лок</w:t>
            </w:r>
            <w:proofErr w:type="spellEnd"/>
            <w:r w:rsidRPr="00CA307A">
              <w:rPr>
                <w:rFonts w:ascii="Times New Roman" w:hAnsi="Times New Roman" w:cs="Times New Roman"/>
                <w:color w:val="000000"/>
              </w:rPr>
              <w:t xml:space="preserve">. Фланец крепления </w:t>
            </w:r>
            <w:proofErr w:type="gramStart"/>
            <w:r w:rsidRPr="00CA307A">
              <w:rPr>
                <w:rFonts w:ascii="Times New Roman" w:hAnsi="Times New Roman" w:cs="Times New Roman"/>
                <w:color w:val="000000"/>
              </w:rPr>
              <w:t>фиксированный,  мягкий</w:t>
            </w:r>
            <w:proofErr w:type="gramEnd"/>
            <w:r w:rsidRPr="00CA307A">
              <w:rPr>
                <w:rFonts w:ascii="Times New Roman" w:hAnsi="Times New Roman" w:cs="Times New Roman"/>
                <w:color w:val="000000"/>
              </w:rPr>
              <w:t xml:space="preserve">, прозрачный с двумя дополнительными окошками для профилактики пролежней, с маркировкой внутреннего и внешнего размеров трубки и диаметра манжетки. </w:t>
            </w:r>
            <w:proofErr w:type="spellStart"/>
            <w:r w:rsidRPr="00CA307A">
              <w:rPr>
                <w:rFonts w:ascii="Times New Roman" w:hAnsi="Times New Roman" w:cs="Times New Roman"/>
                <w:color w:val="000000"/>
              </w:rPr>
              <w:t>Рентгеноконтрастная</w:t>
            </w:r>
            <w:proofErr w:type="spellEnd"/>
            <w:r w:rsidRPr="00CA307A">
              <w:rPr>
                <w:rFonts w:ascii="Times New Roman" w:hAnsi="Times New Roman" w:cs="Times New Roman"/>
                <w:color w:val="000000"/>
              </w:rPr>
              <w:t xml:space="preserve"> полоса по всей длине трубки, вращающийся коннектор 15 мм, наличие обтуратора трубки и ленты фиксации. Внутренний диаметр 3.5 мм, внешний диаметр – 4,8 мм. Длина – 37 мм. Диаметр манжетки – 10 мм.  Без латекса. Стерильная индивидуальная жёсткая упаковка.</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2</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с манжетой р.4,0</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с манжеткой (набор). Трубка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изготовлена из термопластичного ПВХ. Анатомическая форма под углом </w:t>
            </w:r>
            <w:r w:rsidRPr="00CA307A">
              <w:rPr>
                <w:rFonts w:ascii="Times New Roman" w:hAnsi="Times New Roman" w:cs="Times New Roman"/>
                <w:color w:val="000000"/>
              </w:rPr>
              <w:lastRenderedPageBreak/>
              <w:t xml:space="preserve">95 град. Манжета низкого давления с голубым пилот-баллоном, клапан для шприцев </w:t>
            </w:r>
            <w:proofErr w:type="spellStart"/>
            <w:r w:rsidRPr="00CA307A">
              <w:rPr>
                <w:rFonts w:ascii="Times New Roman" w:hAnsi="Times New Roman" w:cs="Times New Roman"/>
                <w:color w:val="000000"/>
              </w:rPr>
              <w:t>Луер</w:t>
            </w:r>
            <w:proofErr w:type="spellEnd"/>
            <w:r w:rsidRPr="00CA307A">
              <w:rPr>
                <w:rFonts w:ascii="Times New Roman" w:hAnsi="Times New Roman" w:cs="Times New Roman"/>
                <w:color w:val="000000"/>
              </w:rPr>
              <w:t xml:space="preserve"> и </w:t>
            </w:r>
            <w:proofErr w:type="spellStart"/>
            <w:r w:rsidRPr="00CA307A">
              <w:rPr>
                <w:rFonts w:ascii="Times New Roman" w:hAnsi="Times New Roman" w:cs="Times New Roman"/>
                <w:color w:val="000000"/>
              </w:rPr>
              <w:t>Луер-Лок</w:t>
            </w:r>
            <w:proofErr w:type="spellEnd"/>
            <w:r w:rsidRPr="00CA307A">
              <w:rPr>
                <w:rFonts w:ascii="Times New Roman" w:hAnsi="Times New Roman" w:cs="Times New Roman"/>
                <w:color w:val="000000"/>
              </w:rPr>
              <w:t xml:space="preserve">. Фланец крепления фиксированный, прозрачный с двумя дополнительными окошками для профилактики пролежней, с маркировкой внутреннего и внешнего размеров трубки и диаметра манжетки. </w:t>
            </w:r>
            <w:proofErr w:type="spellStart"/>
            <w:r w:rsidRPr="00CA307A">
              <w:rPr>
                <w:rFonts w:ascii="Times New Roman" w:hAnsi="Times New Roman" w:cs="Times New Roman"/>
                <w:color w:val="000000"/>
              </w:rPr>
              <w:t>Рентгеноконтрастная</w:t>
            </w:r>
            <w:proofErr w:type="spellEnd"/>
            <w:r w:rsidRPr="00CA307A">
              <w:rPr>
                <w:rFonts w:ascii="Times New Roman" w:hAnsi="Times New Roman" w:cs="Times New Roman"/>
                <w:color w:val="000000"/>
              </w:rPr>
              <w:t xml:space="preserve"> полоса по всей длине трубки, вращающийся коннектор 15 мм, наличие обтуратора трубки и ленты фиксации. Внутренний диаметр 4.0 мм, внешний диаметр – 5.9 мм. Длина – 41 мм. Диаметр манжетки – 12,4 мм.  Без латекса. Стерильная индивидуальная жёсткая упаковка.</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lastRenderedPageBreak/>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5</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с манжетой р.4,5</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с манжеткой (набор). Трубка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изготовлена из термопластичного ПВХ. Анатомическая форма под углом 95 град. Манжета низкого давления с голубым пилот-баллоном, клапан для шприцев </w:t>
            </w:r>
            <w:proofErr w:type="spellStart"/>
            <w:r w:rsidRPr="00CA307A">
              <w:rPr>
                <w:rFonts w:ascii="Times New Roman" w:hAnsi="Times New Roman" w:cs="Times New Roman"/>
                <w:color w:val="000000"/>
              </w:rPr>
              <w:t>Луер</w:t>
            </w:r>
            <w:proofErr w:type="spellEnd"/>
            <w:r w:rsidRPr="00CA307A">
              <w:rPr>
                <w:rFonts w:ascii="Times New Roman" w:hAnsi="Times New Roman" w:cs="Times New Roman"/>
                <w:color w:val="000000"/>
              </w:rPr>
              <w:t xml:space="preserve"> и </w:t>
            </w:r>
            <w:proofErr w:type="spellStart"/>
            <w:r w:rsidRPr="00CA307A">
              <w:rPr>
                <w:rFonts w:ascii="Times New Roman" w:hAnsi="Times New Roman" w:cs="Times New Roman"/>
                <w:color w:val="000000"/>
              </w:rPr>
              <w:t>Луер-Лок</w:t>
            </w:r>
            <w:proofErr w:type="spellEnd"/>
            <w:r w:rsidRPr="00CA307A">
              <w:rPr>
                <w:rFonts w:ascii="Times New Roman" w:hAnsi="Times New Roman" w:cs="Times New Roman"/>
                <w:color w:val="000000"/>
              </w:rPr>
              <w:t xml:space="preserve">. Фланец крепления фиксированный, прозрачный с двумя дополнительными окошками для профилактики пролежней, с маркировкой внутреннего и внешнего размеров трубки и диаметра манжетки. </w:t>
            </w:r>
            <w:proofErr w:type="spellStart"/>
            <w:r w:rsidRPr="00CA307A">
              <w:rPr>
                <w:rFonts w:ascii="Times New Roman" w:hAnsi="Times New Roman" w:cs="Times New Roman"/>
                <w:color w:val="000000"/>
              </w:rPr>
              <w:t>Рентгеноконтрастная</w:t>
            </w:r>
            <w:proofErr w:type="spellEnd"/>
            <w:r w:rsidRPr="00CA307A">
              <w:rPr>
                <w:rFonts w:ascii="Times New Roman" w:hAnsi="Times New Roman" w:cs="Times New Roman"/>
                <w:color w:val="000000"/>
              </w:rPr>
              <w:t xml:space="preserve"> полоса по всей длине трубки, вращающийся коннектор 15 мм, наличие обтуратора трубки и ленты фиксации. Внутренний диаметр 4.5 мм, внешний диаметр – 6.5 мм. Длина – 42 мм. Диаметр манжетки – 12,5 мм/ Без латекса. Стерильная индивидуальная жёсткая упаковка.</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5</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с манжетой р.5,0</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с манжеткой (набор). Трубка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изготовлена из термопластичного ПВХ. Анатомическая форма под углом 95 град. Манжета низкого давления с голубым пилот-баллоном, клапан для шприцев </w:t>
            </w:r>
            <w:proofErr w:type="spellStart"/>
            <w:r w:rsidRPr="00CA307A">
              <w:rPr>
                <w:rFonts w:ascii="Times New Roman" w:hAnsi="Times New Roman" w:cs="Times New Roman"/>
                <w:color w:val="000000"/>
              </w:rPr>
              <w:t>Луер</w:t>
            </w:r>
            <w:proofErr w:type="spellEnd"/>
            <w:r w:rsidRPr="00CA307A">
              <w:rPr>
                <w:rFonts w:ascii="Times New Roman" w:hAnsi="Times New Roman" w:cs="Times New Roman"/>
                <w:color w:val="000000"/>
              </w:rPr>
              <w:t xml:space="preserve"> и </w:t>
            </w:r>
            <w:proofErr w:type="spellStart"/>
            <w:r w:rsidRPr="00CA307A">
              <w:rPr>
                <w:rFonts w:ascii="Times New Roman" w:hAnsi="Times New Roman" w:cs="Times New Roman"/>
                <w:color w:val="000000"/>
              </w:rPr>
              <w:t>Луерr-Лок</w:t>
            </w:r>
            <w:proofErr w:type="spellEnd"/>
            <w:r w:rsidRPr="00CA307A">
              <w:rPr>
                <w:rFonts w:ascii="Times New Roman" w:hAnsi="Times New Roman" w:cs="Times New Roman"/>
                <w:color w:val="000000"/>
              </w:rPr>
              <w:t xml:space="preserve">. Фланец крепления фиксированный, прозрачный с двумя дополнительными окошками для профилактики пролежней, с маркировкой внутреннего и внешнего размеров трубки и диаметра манжетки. </w:t>
            </w:r>
            <w:proofErr w:type="spellStart"/>
            <w:r w:rsidRPr="00CA307A">
              <w:rPr>
                <w:rFonts w:ascii="Times New Roman" w:hAnsi="Times New Roman" w:cs="Times New Roman"/>
                <w:color w:val="000000"/>
              </w:rPr>
              <w:t>Рентгеноконтрастная</w:t>
            </w:r>
            <w:proofErr w:type="spellEnd"/>
            <w:r w:rsidRPr="00CA307A">
              <w:rPr>
                <w:rFonts w:ascii="Times New Roman" w:hAnsi="Times New Roman" w:cs="Times New Roman"/>
                <w:color w:val="000000"/>
              </w:rPr>
              <w:t xml:space="preserve"> полоса по всей длине трубки, вращающийся коннектор 15 мм, наличие обтуратора трубки и ленты фиксации. Внутренний диаметр 5.0 мм, внешний диаметр – 7.1 мм. Длина – 44 мм. Диаметр манжетки – 15,0 мм.  Без латекса. Стерильная индивидуальная жёсткая упаковка.</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5</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с манжетой р.5,5</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с манжеткой (набор). Трубка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изготовлена из термопластичного ПВХ. Анатомическая форма под углом 95 град. Манжета низкого давления с голубым пилот-баллоном, клапан для шприцев </w:t>
            </w:r>
            <w:proofErr w:type="spellStart"/>
            <w:r w:rsidRPr="00CA307A">
              <w:rPr>
                <w:rFonts w:ascii="Times New Roman" w:hAnsi="Times New Roman" w:cs="Times New Roman"/>
                <w:color w:val="000000"/>
              </w:rPr>
              <w:t>Луер</w:t>
            </w:r>
            <w:proofErr w:type="spellEnd"/>
            <w:r w:rsidRPr="00CA307A">
              <w:rPr>
                <w:rFonts w:ascii="Times New Roman" w:hAnsi="Times New Roman" w:cs="Times New Roman"/>
                <w:color w:val="000000"/>
              </w:rPr>
              <w:t xml:space="preserve"> и </w:t>
            </w:r>
            <w:proofErr w:type="spellStart"/>
            <w:r w:rsidRPr="00CA307A">
              <w:rPr>
                <w:rFonts w:ascii="Times New Roman" w:hAnsi="Times New Roman" w:cs="Times New Roman"/>
                <w:color w:val="000000"/>
              </w:rPr>
              <w:t>Луер-Лок</w:t>
            </w:r>
            <w:proofErr w:type="spellEnd"/>
            <w:r w:rsidRPr="00CA307A">
              <w:rPr>
                <w:rFonts w:ascii="Times New Roman" w:hAnsi="Times New Roman" w:cs="Times New Roman"/>
                <w:color w:val="000000"/>
              </w:rPr>
              <w:t xml:space="preserve">. Фланец крепления фиксированный, прозрачный с двумя дополнительными окошками для </w:t>
            </w:r>
            <w:r w:rsidRPr="00CA307A">
              <w:rPr>
                <w:rFonts w:ascii="Times New Roman" w:hAnsi="Times New Roman" w:cs="Times New Roman"/>
                <w:color w:val="000000"/>
              </w:rPr>
              <w:lastRenderedPageBreak/>
              <w:t xml:space="preserve">профилактики пролежней, с маркировкой внутреннего и внешнего размеров трубки и диаметра манжетки. </w:t>
            </w:r>
            <w:proofErr w:type="spellStart"/>
            <w:r w:rsidRPr="00CA307A">
              <w:rPr>
                <w:rFonts w:ascii="Times New Roman" w:hAnsi="Times New Roman" w:cs="Times New Roman"/>
                <w:color w:val="000000"/>
              </w:rPr>
              <w:t>Рентгеноконтрастная</w:t>
            </w:r>
            <w:proofErr w:type="spellEnd"/>
            <w:r w:rsidRPr="00CA307A">
              <w:rPr>
                <w:rFonts w:ascii="Times New Roman" w:hAnsi="Times New Roman" w:cs="Times New Roman"/>
                <w:color w:val="000000"/>
              </w:rPr>
              <w:t xml:space="preserve"> полоса по всей длине трубки, вращающийся коннектор 15 мм, наличие обтуратора трубки и ленты фиксации. Внутренний диаметр 5.5 мм, внешний диаметр – 7.7 мм. Длина – 46 мм. Диаметр манжетки – 14,9 мм.  Без латекса. Стерильная индивидуальная жёсткая упаковка.</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lastRenderedPageBreak/>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4</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с манжетой р.6,0</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с манжеткой (набор). Трубка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изготовлена из термопластичного ПВХ. Анатомическая форма под углом 95 град. Манжета низкого давления с голубым пилот-баллоном, клапан для шприцев </w:t>
            </w:r>
            <w:proofErr w:type="spellStart"/>
            <w:r w:rsidRPr="00CA307A">
              <w:rPr>
                <w:rFonts w:ascii="Times New Roman" w:hAnsi="Times New Roman" w:cs="Times New Roman"/>
                <w:color w:val="000000"/>
              </w:rPr>
              <w:t>Луер</w:t>
            </w:r>
            <w:proofErr w:type="spellEnd"/>
            <w:r w:rsidRPr="00CA307A">
              <w:rPr>
                <w:rFonts w:ascii="Times New Roman" w:hAnsi="Times New Roman" w:cs="Times New Roman"/>
                <w:color w:val="000000"/>
              </w:rPr>
              <w:t xml:space="preserve"> и </w:t>
            </w:r>
            <w:proofErr w:type="spellStart"/>
            <w:r w:rsidRPr="00CA307A">
              <w:rPr>
                <w:rFonts w:ascii="Times New Roman" w:hAnsi="Times New Roman" w:cs="Times New Roman"/>
                <w:color w:val="000000"/>
              </w:rPr>
              <w:t>Луер-Лок</w:t>
            </w:r>
            <w:proofErr w:type="spellEnd"/>
            <w:r w:rsidRPr="00CA307A">
              <w:rPr>
                <w:rFonts w:ascii="Times New Roman" w:hAnsi="Times New Roman" w:cs="Times New Roman"/>
                <w:color w:val="000000"/>
              </w:rPr>
              <w:t xml:space="preserve">. Фланец крепления фиксированный, прозрачный с двумя дополнительными окошками для профилактики пролежней, с маркировкой внутреннего и внешнего размеров трубки и диаметра манжетки. </w:t>
            </w:r>
            <w:proofErr w:type="spellStart"/>
            <w:r w:rsidRPr="00CA307A">
              <w:rPr>
                <w:rFonts w:ascii="Times New Roman" w:hAnsi="Times New Roman" w:cs="Times New Roman"/>
                <w:color w:val="000000"/>
              </w:rPr>
              <w:t>Рентгеноконтрастная</w:t>
            </w:r>
            <w:proofErr w:type="spellEnd"/>
            <w:r w:rsidRPr="00CA307A">
              <w:rPr>
                <w:rFonts w:ascii="Times New Roman" w:hAnsi="Times New Roman" w:cs="Times New Roman"/>
                <w:color w:val="000000"/>
              </w:rPr>
              <w:t xml:space="preserve"> полоса по всей длине трубки, вращающийся коннектор 15 мм, наличие обтуратора трубки и ленты фиксации. Возможность установки внутренней мягкой гибкой </w:t>
            </w:r>
            <w:proofErr w:type="spellStart"/>
            <w:r w:rsidRPr="00CA307A">
              <w:rPr>
                <w:rFonts w:ascii="Times New Roman" w:hAnsi="Times New Roman" w:cs="Times New Roman"/>
                <w:color w:val="000000"/>
              </w:rPr>
              <w:t>рифлённой</w:t>
            </w:r>
            <w:proofErr w:type="spellEnd"/>
            <w:r w:rsidRPr="00CA307A">
              <w:rPr>
                <w:rFonts w:ascii="Times New Roman" w:hAnsi="Times New Roman" w:cs="Times New Roman"/>
                <w:color w:val="000000"/>
              </w:rPr>
              <w:t xml:space="preserve"> канюли одноразового использования. Внутренний диаметр 6.0 мм, внешний диаметр – 8.3 мм. Длина – 54 мм. Диаметр манжетки – 19,3 мм.  Без латекса. Стерильная индивидуальная жёсткая упаковка.</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5</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с манжетой р.7,0</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с манжетой, размер 7,0. Позволяет снизить </w:t>
            </w:r>
            <w:proofErr w:type="spellStart"/>
            <w:r w:rsidRPr="00CA307A">
              <w:rPr>
                <w:rFonts w:ascii="Times New Roman" w:hAnsi="Times New Roman" w:cs="Times New Roman"/>
                <w:color w:val="000000"/>
              </w:rPr>
              <w:t>травматичность</w:t>
            </w:r>
            <w:proofErr w:type="spellEnd"/>
            <w:r w:rsidRPr="00CA307A">
              <w:rPr>
                <w:rFonts w:ascii="Times New Roman" w:hAnsi="Times New Roman" w:cs="Times New Roman"/>
                <w:color w:val="000000"/>
              </w:rPr>
              <w:t xml:space="preserve"> и облегчить манипуляции, даже в ситуациях с осложненной анатомией. Сделана из гибкого, термочувствительного материала и имеет анатомическую форму. Тонкостенная манжета низкого давления высокого объема. Имеет систему автоматического контроля и ограничения </w:t>
            </w:r>
            <w:proofErr w:type="spellStart"/>
            <w:r w:rsidRPr="00CA307A">
              <w:rPr>
                <w:rFonts w:ascii="Times New Roman" w:hAnsi="Times New Roman" w:cs="Times New Roman"/>
                <w:color w:val="000000"/>
              </w:rPr>
              <w:t>внутриманжеточного</w:t>
            </w:r>
            <w:proofErr w:type="spellEnd"/>
            <w:r w:rsidRPr="00CA307A">
              <w:rPr>
                <w:rFonts w:ascii="Times New Roman" w:hAnsi="Times New Roman" w:cs="Times New Roman"/>
                <w:color w:val="000000"/>
              </w:rPr>
              <w:t xml:space="preserve"> давления вне зависимости от продолжительности анестезии или вентиляции (значение параметра не требует конкретизации) для постоянного поддержания давления в манжете и предотвращения перекачивания и </w:t>
            </w:r>
            <w:proofErr w:type="spellStart"/>
            <w:r w:rsidRPr="00CA307A">
              <w:rPr>
                <w:rFonts w:ascii="Times New Roman" w:hAnsi="Times New Roman" w:cs="Times New Roman"/>
                <w:color w:val="000000"/>
              </w:rPr>
              <w:t>недокачивания</w:t>
            </w:r>
            <w:proofErr w:type="spellEnd"/>
            <w:r w:rsidRPr="00CA307A">
              <w:rPr>
                <w:rFonts w:ascii="Times New Roman" w:hAnsi="Times New Roman" w:cs="Times New Roman"/>
                <w:color w:val="000000"/>
              </w:rPr>
              <w:t xml:space="preserve"> манжеты воздухом. Внешний диаметр трубки не более 9,7 мм. Длина трубки не менее 84 мм. Диаметр манжеты не менее 22 мм, Угол изгиба не более 100 градусов.</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20</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с манжетой р.7,5 </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изготовлена из термопластичного ПВХ. Анатомическая форма под углом 95 градусов. Манжета низкого давления с голубым пилот - баллоном, клапан для шприцев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и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Лок</w:t>
            </w:r>
            <w:proofErr w:type="spellEnd"/>
            <w:r w:rsidRPr="00CA307A">
              <w:rPr>
                <w:rFonts w:ascii="Times New Roman" w:hAnsi="Times New Roman" w:cs="Times New Roman"/>
                <w:color w:val="000000"/>
              </w:rPr>
              <w:t xml:space="preserve">. Фланец крепления фиксированный,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 </w:t>
            </w:r>
            <w:proofErr w:type="spellStart"/>
            <w:r w:rsidRPr="00CA307A">
              <w:rPr>
                <w:rFonts w:ascii="Times New Roman" w:hAnsi="Times New Roman" w:cs="Times New Roman"/>
                <w:color w:val="000000"/>
              </w:rPr>
              <w:lastRenderedPageBreak/>
              <w:t>Рентгеноконтрастная</w:t>
            </w:r>
            <w:proofErr w:type="spellEnd"/>
            <w:r w:rsidRPr="00CA307A">
              <w:rPr>
                <w:rFonts w:ascii="Times New Roman" w:hAnsi="Times New Roman" w:cs="Times New Roman"/>
                <w:color w:val="000000"/>
              </w:rPr>
              <w:t xml:space="preserve"> полоса по всей длине трубки, вращающийся коннектор 15 мм, наличие обтуратора трубки и ленты фиксации. Возможность установки внутренней канюли одноразового использования. Внутренний диаметр 7.5 мм, не более 10,3 мм. Длина 74 мм. Диаметр манжетки 22 мм. Не содержит латекс. Стерильная индивидуальная </w:t>
            </w:r>
            <w:proofErr w:type="gramStart"/>
            <w:r w:rsidRPr="00CA307A">
              <w:rPr>
                <w:rFonts w:ascii="Times New Roman" w:hAnsi="Times New Roman" w:cs="Times New Roman"/>
                <w:color w:val="000000"/>
              </w:rPr>
              <w:t xml:space="preserve">упаковка.   </w:t>
            </w:r>
            <w:proofErr w:type="gramEnd"/>
            <w:r w:rsidRPr="00CA307A">
              <w:rPr>
                <w:rFonts w:ascii="Times New Roman" w:hAnsi="Times New Roman" w:cs="Times New Roman"/>
                <w:color w:val="000000"/>
              </w:rPr>
              <w:t xml:space="preserve">  </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lastRenderedPageBreak/>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68</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с манжетой р.8,0</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изготовлена из термопластичного ПВХ. Анатомическая форма под углом 95 градусов. Манжета низкого давления с голубым пилот-баллоном, клапан для шприцев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и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Лок</w:t>
            </w:r>
            <w:proofErr w:type="spellEnd"/>
            <w:r w:rsidRPr="00CA307A">
              <w:rPr>
                <w:rFonts w:ascii="Times New Roman" w:hAnsi="Times New Roman" w:cs="Times New Roman"/>
                <w:color w:val="000000"/>
              </w:rPr>
              <w:t xml:space="preserve">. Фланец крепления фиксированный,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 </w:t>
            </w:r>
            <w:proofErr w:type="spellStart"/>
            <w:r w:rsidRPr="00CA307A">
              <w:rPr>
                <w:rFonts w:ascii="Times New Roman" w:hAnsi="Times New Roman" w:cs="Times New Roman"/>
                <w:color w:val="000000"/>
              </w:rPr>
              <w:t>Рентгеноконтрастная</w:t>
            </w:r>
            <w:proofErr w:type="spellEnd"/>
            <w:r w:rsidRPr="00CA307A">
              <w:rPr>
                <w:rFonts w:ascii="Times New Roman" w:hAnsi="Times New Roman" w:cs="Times New Roman"/>
                <w:color w:val="000000"/>
              </w:rPr>
              <w:t xml:space="preserve"> полоса по всей длине трубки, вращающийся коннектор 15 мм, наличие обтуратора трубки и ленты фиксации. Возможность установки внутренней канюли одноразового использования. Внутренний диаметр 8.0 мм, внешний диаметр 11.3 мм. Длина – 81 мм. Диаметр манжетки – 28 мм. Не содержит латекс. Стерильная индивидуальная жёсткая </w:t>
            </w:r>
            <w:proofErr w:type="gramStart"/>
            <w:r w:rsidRPr="00CA307A">
              <w:rPr>
                <w:rFonts w:ascii="Times New Roman" w:hAnsi="Times New Roman" w:cs="Times New Roman"/>
                <w:color w:val="000000"/>
              </w:rPr>
              <w:t xml:space="preserve">упаковка.   </w:t>
            </w:r>
            <w:proofErr w:type="gramEnd"/>
            <w:r w:rsidRPr="00CA307A">
              <w:rPr>
                <w:rFonts w:ascii="Times New Roman" w:hAnsi="Times New Roman" w:cs="Times New Roman"/>
                <w:color w:val="000000"/>
              </w:rPr>
              <w:t xml:space="preserve">   </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229</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с манжетой р.8,0, две канюли</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Изготовлена из термопластичного ПВХ, анатомическая форма под углом 95 град., интегрированный вращающийся коннектор 15 мм, манжетка низкого давления с пилот-баллоном с заглушкой, клапан для шприцев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и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Лок</w:t>
            </w:r>
            <w:proofErr w:type="spellEnd"/>
            <w:r w:rsidRPr="00CA307A">
              <w:rPr>
                <w:rFonts w:ascii="Times New Roman" w:hAnsi="Times New Roman" w:cs="Times New Roman"/>
                <w:color w:val="000000"/>
              </w:rPr>
              <w:t xml:space="preserve">. Фланец крепления фиксированный, прозрачный, с маркировкой внутреннего и внешнего размеров трубки и диаметра манжетки. </w:t>
            </w:r>
            <w:proofErr w:type="spellStart"/>
            <w:r w:rsidRPr="00CA307A">
              <w:rPr>
                <w:rFonts w:ascii="Times New Roman" w:hAnsi="Times New Roman" w:cs="Times New Roman"/>
                <w:color w:val="000000"/>
              </w:rPr>
              <w:t>Рентгеноконтрастный</w:t>
            </w:r>
            <w:proofErr w:type="spellEnd"/>
            <w:r w:rsidRPr="00CA307A">
              <w:rPr>
                <w:rFonts w:ascii="Times New Roman" w:hAnsi="Times New Roman" w:cs="Times New Roman"/>
                <w:color w:val="000000"/>
              </w:rPr>
              <w:t xml:space="preserve"> маркер по всей длине трубки, обтуратор трубки, лента для фиксации. Внутренний диаметр 8,0 мм, внешний диаметр не </w:t>
            </w:r>
            <w:proofErr w:type="gramStart"/>
            <w:r w:rsidRPr="00CA307A">
              <w:rPr>
                <w:rFonts w:ascii="Times New Roman" w:hAnsi="Times New Roman" w:cs="Times New Roman"/>
                <w:color w:val="000000"/>
              </w:rPr>
              <w:t>менее  11</w:t>
            </w:r>
            <w:proofErr w:type="gramEnd"/>
            <w:r w:rsidRPr="00CA307A">
              <w:rPr>
                <w:rFonts w:ascii="Times New Roman" w:hAnsi="Times New Roman" w:cs="Times New Roman"/>
                <w:color w:val="000000"/>
              </w:rPr>
              <w:t xml:space="preserve">,2 мм, длина трубки не менее 75 мм, диаметр манжетки 28 мм. Две внутренние гибкие канюли с </w:t>
            </w:r>
            <w:proofErr w:type="spellStart"/>
            <w:r w:rsidRPr="00CA307A">
              <w:rPr>
                <w:rFonts w:ascii="Times New Roman" w:hAnsi="Times New Roman" w:cs="Times New Roman"/>
                <w:color w:val="000000"/>
              </w:rPr>
              <w:t>рифлённой</w:t>
            </w:r>
            <w:proofErr w:type="spellEnd"/>
            <w:r w:rsidRPr="00CA307A">
              <w:rPr>
                <w:rFonts w:ascii="Times New Roman" w:hAnsi="Times New Roman" w:cs="Times New Roman"/>
                <w:color w:val="000000"/>
              </w:rPr>
              <w:t xml:space="preserve"> поверхностью. Не содержит латекс. Стерильная индивидуальная жёсткая упаковка.</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8</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с манжетой р.8,5</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Предназначена для обеспечения проходимости дыхательных путей через отверстие в трахее. Состоит из прозрачной трубки из термопластичного ПВХ с встроенной </w:t>
            </w:r>
            <w:proofErr w:type="spellStart"/>
            <w:r w:rsidRPr="00CA307A">
              <w:rPr>
                <w:rFonts w:ascii="Times New Roman" w:hAnsi="Times New Roman" w:cs="Times New Roman"/>
                <w:color w:val="000000"/>
              </w:rPr>
              <w:t>рентгеноконтрастной</w:t>
            </w:r>
            <w:proofErr w:type="spellEnd"/>
            <w:r w:rsidRPr="00CA307A">
              <w:rPr>
                <w:rFonts w:ascii="Times New Roman" w:hAnsi="Times New Roman" w:cs="Times New Roman"/>
                <w:color w:val="000000"/>
              </w:rPr>
              <w:t xml:space="preserve"> полосой и </w:t>
            </w:r>
            <w:proofErr w:type="spellStart"/>
            <w:r w:rsidRPr="00CA307A">
              <w:rPr>
                <w:rFonts w:ascii="Times New Roman" w:hAnsi="Times New Roman" w:cs="Times New Roman"/>
                <w:color w:val="000000"/>
              </w:rPr>
              <w:t>цветомаркированного</w:t>
            </w:r>
            <w:proofErr w:type="spellEnd"/>
            <w:r w:rsidRPr="00CA307A">
              <w:rPr>
                <w:rFonts w:ascii="Times New Roman" w:hAnsi="Times New Roman" w:cs="Times New Roman"/>
                <w:color w:val="000000"/>
              </w:rPr>
              <w:t xml:space="preserve"> вращающегося 15 мм коннектора с крыльями (фланцем). Тело и фланец трубки выполнены единым фрагментом, что исключает возможность отсоединения крыльев от ТТ в условиях длительной экспозиции. Крылья прозрачные, с маркировкой размера трубки, с овальными отверстиями по краям для закрепления фиксирующей ленты. Трубка снабжена гибким обтуратором голубого цвета с индикацией размера на его теле. </w:t>
            </w:r>
            <w:proofErr w:type="spellStart"/>
            <w:r w:rsidRPr="00CA307A">
              <w:rPr>
                <w:rFonts w:ascii="Times New Roman" w:hAnsi="Times New Roman" w:cs="Times New Roman"/>
                <w:color w:val="000000"/>
              </w:rPr>
              <w:lastRenderedPageBreak/>
              <w:t>Атравматичный</w:t>
            </w:r>
            <w:proofErr w:type="spellEnd"/>
            <w:r w:rsidRPr="00CA307A">
              <w:rPr>
                <w:rFonts w:ascii="Times New Roman" w:hAnsi="Times New Roman" w:cs="Times New Roman"/>
                <w:color w:val="000000"/>
              </w:rPr>
              <w:t xml:space="preserve"> сужающийся дистальный конец трубки вместе с обтуратором способствуют меньшей </w:t>
            </w:r>
            <w:proofErr w:type="spellStart"/>
            <w:r w:rsidRPr="00CA307A">
              <w:rPr>
                <w:rFonts w:ascii="Times New Roman" w:hAnsi="Times New Roman" w:cs="Times New Roman"/>
                <w:color w:val="000000"/>
              </w:rPr>
              <w:t>травматизации</w:t>
            </w:r>
            <w:proofErr w:type="spellEnd"/>
            <w:r w:rsidRPr="00CA307A">
              <w:rPr>
                <w:rFonts w:ascii="Times New Roman" w:hAnsi="Times New Roman" w:cs="Times New Roman"/>
                <w:color w:val="000000"/>
              </w:rPr>
              <w:t xml:space="preserve"> слизистой в момент установки трубки. Вблизи проксимального конца трубки расположена мягкая тонкостенная цилиндрическая манжета большого объема низкого давления (БОНД) для обеспечения герметизации трахеи с плавным переходом от тела манжеты к трубке. Раздувание манжеты происходит через порт с </w:t>
            </w:r>
            <w:proofErr w:type="spellStart"/>
            <w:r w:rsidRPr="00CA307A">
              <w:rPr>
                <w:rFonts w:ascii="Times New Roman" w:hAnsi="Times New Roman" w:cs="Times New Roman"/>
                <w:color w:val="000000"/>
              </w:rPr>
              <w:t>нипельным</w:t>
            </w:r>
            <w:proofErr w:type="spellEnd"/>
            <w:r w:rsidRPr="00CA307A">
              <w:rPr>
                <w:rFonts w:ascii="Times New Roman" w:hAnsi="Times New Roman" w:cs="Times New Roman"/>
                <w:color w:val="000000"/>
              </w:rPr>
              <w:t xml:space="preserve"> клапаном, оборудованный чувствительным информативным пилотным баллоном с маркировкой размера трубки. Угол наклона трубки - 95°. В комплекте с фиксирующей лентой. Внутренний диаметр 8.5 мм, наружный диаметр 11,2 мм, длина по центральной линии 83.0 мм, диаметр раздутой манжеты 27 мм. Стерильная индивидуальная упаковка.</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lastRenderedPageBreak/>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20</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с манжетой, размер 7,5</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трахеостомическая</w:t>
            </w:r>
            <w:proofErr w:type="spellEnd"/>
            <w:r w:rsidRPr="00CA307A">
              <w:rPr>
                <w:rFonts w:ascii="Times New Roman" w:hAnsi="Times New Roman" w:cs="Times New Roman"/>
                <w:color w:val="000000"/>
              </w:rPr>
              <w:t xml:space="preserve"> изготовлена из термопластичного ПВХ. Анатомическая форма под углом 95 градусов. Манжета низкого давления с пилот - баллоном, клапан для шприцев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и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Лок</w:t>
            </w:r>
            <w:proofErr w:type="spellEnd"/>
            <w:r w:rsidRPr="00CA307A">
              <w:rPr>
                <w:rFonts w:ascii="Times New Roman" w:hAnsi="Times New Roman" w:cs="Times New Roman"/>
                <w:color w:val="000000"/>
              </w:rPr>
              <w:t xml:space="preserve">. Фланец крепления фиксированный,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 </w:t>
            </w:r>
            <w:proofErr w:type="spellStart"/>
            <w:r w:rsidRPr="00CA307A">
              <w:rPr>
                <w:rFonts w:ascii="Times New Roman" w:hAnsi="Times New Roman" w:cs="Times New Roman"/>
                <w:color w:val="000000"/>
              </w:rPr>
              <w:t>Рентгеноконтрастная</w:t>
            </w:r>
            <w:proofErr w:type="spellEnd"/>
            <w:r w:rsidRPr="00CA307A">
              <w:rPr>
                <w:rFonts w:ascii="Times New Roman" w:hAnsi="Times New Roman" w:cs="Times New Roman"/>
                <w:color w:val="000000"/>
              </w:rPr>
              <w:t xml:space="preserve"> полоса по всей длине трубки, вращающийся коннектор 15 мм, наличие обтуратора трубки и ленты фиксации. Возможность установки внутренней мягкой гибкой рифленой канюли одноразового использования. Внутренний диаметр 7.5 мм, внешний диаметр 10.7 мм. Длина 75 мм. Диаметр манжетки 25 мм. Не содержит латекс. Стерильная индивидуальная жёсткая </w:t>
            </w:r>
            <w:proofErr w:type="gramStart"/>
            <w:r w:rsidRPr="00CA307A">
              <w:rPr>
                <w:rFonts w:ascii="Times New Roman" w:hAnsi="Times New Roman" w:cs="Times New Roman"/>
                <w:color w:val="000000"/>
              </w:rPr>
              <w:t xml:space="preserve">упаковка.   </w:t>
            </w:r>
            <w:proofErr w:type="gramEnd"/>
            <w:r w:rsidRPr="00CA307A">
              <w:rPr>
                <w:rFonts w:ascii="Times New Roman" w:hAnsi="Times New Roman" w:cs="Times New Roman"/>
                <w:color w:val="000000"/>
              </w:rPr>
              <w:t xml:space="preserve"> </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10</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эндотрахеальная</w:t>
            </w:r>
            <w:proofErr w:type="spellEnd"/>
            <w:r w:rsidRPr="00CA307A">
              <w:rPr>
                <w:rFonts w:ascii="Times New Roman" w:hAnsi="Times New Roman" w:cs="Times New Roman"/>
                <w:color w:val="000000"/>
              </w:rPr>
              <w:t xml:space="preserve"> с манжетой р.2,5</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эндотрахеальная</w:t>
            </w:r>
            <w:proofErr w:type="spellEnd"/>
            <w:r w:rsidRPr="00CA307A">
              <w:rPr>
                <w:rFonts w:ascii="Times New Roman" w:hAnsi="Times New Roman" w:cs="Times New Roman"/>
                <w:color w:val="000000"/>
              </w:rPr>
              <w:t xml:space="preserve"> с манжетой, </w:t>
            </w:r>
            <w:proofErr w:type="spellStart"/>
            <w:r w:rsidRPr="00CA307A">
              <w:rPr>
                <w:rFonts w:ascii="Times New Roman" w:hAnsi="Times New Roman" w:cs="Times New Roman"/>
                <w:color w:val="000000"/>
              </w:rPr>
              <w:t>Мерфи</w:t>
            </w:r>
            <w:proofErr w:type="spellEnd"/>
            <w:r w:rsidRPr="00CA307A">
              <w:rPr>
                <w:rFonts w:ascii="Times New Roman" w:hAnsi="Times New Roman" w:cs="Times New Roman"/>
                <w:color w:val="000000"/>
              </w:rPr>
              <w:t xml:space="preserve">. Трубка </w:t>
            </w:r>
            <w:proofErr w:type="spellStart"/>
            <w:r w:rsidRPr="00CA307A">
              <w:rPr>
                <w:rFonts w:ascii="Times New Roman" w:hAnsi="Times New Roman" w:cs="Times New Roman"/>
                <w:color w:val="000000"/>
              </w:rPr>
              <w:t>эндотрахеальная</w:t>
            </w:r>
            <w:proofErr w:type="spellEnd"/>
            <w:r w:rsidRPr="00CA307A">
              <w:rPr>
                <w:rFonts w:ascii="Times New Roman" w:hAnsi="Times New Roman" w:cs="Times New Roman"/>
                <w:color w:val="000000"/>
              </w:rPr>
              <w:t xml:space="preserve"> для назальной и оральной интубации. Изготовлена из ПВХ, </w:t>
            </w:r>
            <w:proofErr w:type="spellStart"/>
            <w:r w:rsidRPr="00CA307A">
              <w:rPr>
                <w:rFonts w:ascii="Times New Roman" w:hAnsi="Times New Roman" w:cs="Times New Roman"/>
                <w:color w:val="000000"/>
              </w:rPr>
              <w:t>силиконизирована</w:t>
            </w:r>
            <w:proofErr w:type="spellEnd"/>
            <w:r w:rsidRPr="00CA307A">
              <w:rPr>
                <w:rFonts w:ascii="Times New Roman" w:hAnsi="Times New Roman" w:cs="Times New Roman"/>
                <w:color w:val="000000"/>
              </w:rPr>
              <w:t xml:space="preserve">, устойчива к перегибам, не содержит латекса, с манжетой низкого давления. Пилот-баллон с клапаном для шприцев </w:t>
            </w:r>
            <w:proofErr w:type="spellStart"/>
            <w:r w:rsidRPr="00CA307A">
              <w:rPr>
                <w:rFonts w:ascii="Times New Roman" w:hAnsi="Times New Roman" w:cs="Times New Roman"/>
                <w:color w:val="000000"/>
              </w:rPr>
              <w:t>Луер</w:t>
            </w:r>
            <w:proofErr w:type="spellEnd"/>
            <w:r w:rsidRPr="00CA307A">
              <w:rPr>
                <w:rFonts w:ascii="Times New Roman" w:hAnsi="Times New Roman" w:cs="Times New Roman"/>
                <w:color w:val="000000"/>
              </w:rPr>
              <w:t xml:space="preserve"> и </w:t>
            </w:r>
            <w:proofErr w:type="spellStart"/>
            <w:r w:rsidRPr="00CA307A">
              <w:rPr>
                <w:rFonts w:ascii="Times New Roman" w:hAnsi="Times New Roman" w:cs="Times New Roman"/>
                <w:color w:val="000000"/>
              </w:rPr>
              <w:t>Луер-Лок</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Rо</w:t>
            </w:r>
            <w:proofErr w:type="spellEnd"/>
            <w:r w:rsidRPr="00CA307A">
              <w:rPr>
                <w:rFonts w:ascii="Times New Roman" w:hAnsi="Times New Roman" w:cs="Times New Roman"/>
                <w:color w:val="000000"/>
              </w:rPr>
              <w:t xml:space="preserve">-маркер по всей длине трубки, черный индикатор интубации по всей окружности трубки, разметка c шагом 1 см, закругленный атравматический наконечник тип </w:t>
            </w:r>
            <w:proofErr w:type="spellStart"/>
            <w:r w:rsidRPr="00CA307A">
              <w:rPr>
                <w:rFonts w:ascii="Times New Roman" w:hAnsi="Times New Roman" w:cs="Times New Roman"/>
                <w:color w:val="000000"/>
              </w:rPr>
              <w:t>Мерфи</w:t>
            </w:r>
            <w:proofErr w:type="spellEnd"/>
            <w:r w:rsidRPr="00CA307A">
              <w:rPr>
                <w:rFonts w:ascii="Times New Roman" w:hAnsi="Times New Roman" w:cs="Times New Roman"/>
                <w:color w:val="000000"/>
              </w:rPr>
              <w:t xml:space="preserve">. Наполовину вставленный коннектор. Без латекса. Стерильная индивидуальная упаковка. </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3</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эндотрахеальная</w:t>
            </w:r>
            <w:proofErr w:type="spellEnd"/>
            <w:r w:rsidRPr="00CA307A">
              <w:rPr>
                <w:rFonts w:ascii="Times New Roman" w:hAnsi="Times New Roman" w:cs="Times New Roman"/>
                <w:color w:val="000000"/>
              </w:rPr>
              <w:t xml:space="preserve"> с манжетой р.3,0</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эндотрахеальная</w:t>
            </w:r>
            <w:proofErr w:type="spellEnd"/>
            <w:r w:rsidRPr="00CA307A">
              <w:rPr>
                <w:rFonts w:ascii="Times New Roman" w:hAnsi="Times New Roman" w:cs="Times New Roman"/>
                <w:color w:val="000000"/>
              </w:rPr>
              <w:t xml:space="preserve"> с манжетой, </w:t>
            </w:r>
            <w:proofErr w:type="spellStart"/>
            <w:r w:rsidRPr="00CA307A">
              <w:rPr>
                <w:rFonts w:ascii="Times New Roman" w:hAnsi="Times New Roman" w:cs="Times New Roman"/>
                <w:color w:val="000000"/>
              </w:rPr>
              <w:t>Мерфи</w:t>
            </w:r>
            <w:proofErr w:type="spellEnd"/>
            <w:r w:rsidRPr="00CA307A">
              <w:rPr>
                <w:rFonts w:ascii="Times New Roman" w:hAnsi="Times New Roman" w:cs="Times New Roman"/>
                <w:color w:val="000000"/>
              </w:rPr>
              <w:t xml:space="preserve">. Трубка </w:t>
            </w:r>
            <w:proofErr w:type="spellStart"/>
            <w:r w:rsidRPr="00CA307A">
              <w:rPr>
                <w:rFonts w:ascii="Times New Roman" w:hAnsi="Times New Roman" w:cs="Times New Roman"/>
                <w:color w:val="000000"/>
              </w:rPr>
              <w:t>эндотрахеальная</w:t>
            </w:r>
            <w:proofErr w:type="spellEnd"/>
            <w:r w:rsidRPr="00CA307A">
              <w:rPr>
                <w:rFonts w:ascii="Times New Roman" w:hAnsi="Times New Roman" w:cs="Times New Roman"/>
                <w:color w:val="000000"/>
              </w:rPr>
              <w:t xml:space="preserve"> для назальной и оральной интубации. Изготовлена из ПВХ, </w:t>
            </w:r>
            <w:proofErr w:type="spellStart"/>
            <w:r w:rsidRPr="00CA307A">
              <w:rPr>
                <w:rFonts w:ascii="Times New Roman" w:hAnsi="Times New Roman" w:cs="Times New Roman"/>
                <w:color w:val="000000"/>
              </w:rPr>
              <w:t>силиконизирована</w:t>
            </w:r>
            <w:proofErr w:type="spellEnd"/>
            <w:r w:rsidRPr="00CA307A">
              <w:rPr>
                <w:rFonts w:ascii="Times New Roman" w:hAnsi="Times New Roman" w:cs="Times New Roman"/>
                <w:color w:val="000000"/>
              </w:rPr>
              <w:t xml:space="preserve">, устойчива к перегибам, не содержит латекса, с манжетой низкого давления. Пилот-баллон с клапаном для шприцев </w:t>
            </w:r>
            <w:proofErr w:type="spellStart"/>
            <w:r w:rsidRPr="00CA307A">
              <w:rPr>
                <w:rFonts w:ascii="Times New Roman" w:hAnsi="Times New Roman" w:cs="Times New Roman"/>
                <w:color w:val="000000"/>
              </w:rPr>
              <w:t>Луер</w:t>
            </w:r>
            <w:proofErr w:type="spellEnd"/>
            <w:r w:rsidRPr="00CA307A">
              <w:rPr>
                <w:rFonts w:ascii="Times New Roman" w:hAnsi="Times New Roman" w:cs="Times New Roman"/>
                <w:color w:val="000000"/>
              </w:rPr>
              <w:t xml:space="preserve"> и </w:t>
            </w:r>
            <w:proofErr w:type="spellStart"/>
            <w:r w:rsidRPr="00CA307A">
              <w:rPr>
                <w:rFonts w:ascii="Times New Roman" w:hAnsi="Times New Roman" w:cs="Times New Roman"/>
                <w:color w:val="000000"/>
              </w:rPr>
              <w:t>Луер-Лок</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Rо</w:t>
            </w:r>
            <w:proofErr w:type="spellEnd"/>
            <w:r w:rsidRPr="00CA307A">
              <w:rPr>
                <w:rFonts w:ascii="Times New Roman" w:hAnsi="Times New Roman" w:cs="Times New Roman"/>
                <w:color w:val="000000"/>
              </w:rPr>
              <w:t xml:space="preserve">-маркер по всей длине трубки, черный индикатор интубации по всей окружности </w:t>
            </w:r>
            <w:r w:rsidRPr="00CA307A">
              <w:rPr>
                <w:rFonts w:ascii="Times New Roman" w:hAnsi="Times New Roman" w:cs="Times New Roman"/>
                <w:color w:val="000000"/>
              </w:rPr>
              <w:lastRenderedPageBreak/>
              <w:t xml:space="preserve">трубки, разметка c шагом 1 см, закругленный атравматический наконечник тип </w:t>
            </w:r>
            <w:proofErr w:type="spellStart"/>
            <w:r w:rsidRPr="00CA307A">
              <w:rPr>
                <w:rFonts w:ascii="Times New Roman" w:hAnsi="Times New Roman" w:cs="Times New Roman"/>
                <w:color w:val="000000"/>
              </w:rPr>
              <w:t>Мерфи</w:t>
            </w:r>
            <w:proofErr w:type="spellEnd"/>
            <w:r w:rsidRPr="00CA307A">
              <w:rPr>
                <w:rFonts w:ascii="Times New Roman" w:hAnsi="Times New Roman" w:cs="Times New Roman"/>
                <w:color w:val="000000"/>
              </w:rPr>
              <w:t xml:space="preserve">. Наполовину вставленный коннектор. Без латекса. Стерильная индивидуальная упаковка. </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lastRenderedPageBreak/>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3</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эндотрахеальная</w:t>
            </w:r>
            <w:proofErr w:type="spellEnd"/>
            <w:r w:rsidRPr="00CA307A">
              <w:rPr>
                <w:rFonts w:ascii="Times New Roman" w:hAnsi="Times New Roman" w:cs="Times New Roman"/>
                <w:color w:val="000000"/>
              </w:rPr>
              <w:t xml:space="preserve"> с манжетой р.3,5</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эндотрахеальная</w:t>
            </w:r>
            <w:proofErr w:type="spellEnd"/>
            <w:r w:rsidRPr="00CA307A">
              <w:rPr>
                <w:rFonts w:ascii="Times New Roman" w:hAnsi="Times New Roman" w:cs="Times New Roman"/>
                <w:color w:val="000000"/>
              </w:rPr>
              <w:t xml:space="preserve"> с манжетой, </w:t>
            </w:r>
            <w:proofErr w:type="spellStart"/>
            <w:r w:rsidRPr="00CA307A">
              <w:rPr>
                <w:rFonts w:ascii="Times New Roman" w:hAnsi="Times New Roman" w:cs="Times New Roman"/>
                <w:color w:val="000000"/>
              </w:rPr>
              <w:t>Мерфи</w:t>
            </w:r>
            <w:proofErr w:type="spellEnd"/>
            <w:r w:rsidRPr="00CA307A">
              <w:rPr>
                <w:rFonts w:ascii="Times New Roman" w:hAnsi="Times New Roman" w:cs="Times New Roman"/>
                <w:color w:val="000000"/>
              </w:rPr>
              <w:t xml:space="preserve">. Трубка </w:t>
            </w:r>
            <w:proofErr w:type="spellStart"/>
            <w:r w:rsidRPr="00CA307A">
              <w:rPr>
                <w:rFonts w:ascii="Times New Roman" w:hAnsi="Times New Roman" w:cs="Times New Roman"/>
                <w:color w:val="000000"/>
              </w:rPr>
              <w:t>эндотрахеальная</w:t>
            </w:r>
            <w:proofErr w:type="spellEnd"/>
            <w:r w:rsidRPr="00CA307A">
              <w:rPr>
                <w:rFonts w:ascii="Times New Roman" w:hAnsi="Times New Roman" w:cs="Times New Roman"/>
                <w:color w:val="000000"/>
              </w:rPr>
              <w:t xml:space="preserve"> для назальной и оральной интубации. Изготовлена из ПВХ, </w:t>
            </w:r>
            <w:proofErr w:type="spellStart"/>
            <w:r w:rsidRPr="00CA307A">
              <w:rPr>
                <w:rFonts w:ascii="Times New Roman" w:hAnsi="Times New Roman" w:cs="Times New Roman"/>
                <w:color w:val="000000"/>
              </w:rPr>
              <w:t>силиконизирована</w:t>
            </w:r>
            <w:proofErr w:type="spellEnd"/>
            <w:r w:rsidRPr="00CA307A">
              <w:rPr>
                <w:rFonts w:ascii="Times New Roman" w:hAnsi="Times New Roman" w:cs="Times New Roman"/>
                <w:color w:val="000000"/>
              </w:rPr>
              <w:t xml:space="preserve">, устойчива к перегибам, не содержит латекса, с манжетой низкого давления. Пилот-баллон с клапаном для шприцев </w:t>
            </w:r>
            <w:proofErr w:type="spellStart"/>
            <w:r w:rsidRPr="00CA307A">
              <w:rPr>
                <w:rFonts w:ascii="Times New Roman" w:hAnsi="Times New Roman" w:cs="Times New Roman"/>
                <w:color w:val="000000"/>
              </w:rPr>
              <w:t>Луер</w:t>
            </w:r>
            <w:proofErr w:type="spellEnd"/>
            <w:r w:rsidRPr="00CA307A">
              <w:rPr>
                <w:rFonts w:ascii="Times New Roman" w:hAnsi="Times New Roman" w:cs="Times New Roman"/>
                <w:color w:val="000000"/>
              </w:rPr>
              <w:t xml:space="preserve"> и </w:t>
            </w:r>
            <w:proofErr w:type="spellStart"/>
            <w:r w:rsidRPr="00CA307A">
              <w:rPr>
                <w:rFonts w:ascii="Times New Roman" w:hAnsi="Times New Roman" w:cs="Times New Roman"/>
                <w:color w:val="000000"/>
              </w:rPr>
              <w:t>Луер-Лок</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Rо</w:t>
            </w:r>
            <w:proofErr w:type="spellEnd"/>
            <w:r w:rsidRPr="00CA307A">
              <w:rPr>
                <w:rFonts w:ascii="Times New Roman" w:hAnsi="Times New Roman" w:cs="Times New Roman"/>
                <w:color w:val="000000"/>
              </w:rPr>
              <w:t xml:space="preserve">-маркер по всей длине трубки, черный индикатор интубации по всей окружности трубки, разметка c шагом 1 см, закругленный атравматический наконечник тип </w:t>
            </w:r>
            <w:proofErr w:type="spellStart"/>
            <w:r w:rsidRPr="00CA307A">
              <w:rPr>
                <w:rFonts w:ascii="Times New Roman" w:hAnsi="Times New Roman" w:cs="Times New Roman"/>
                <w:color w:val="000000"/>
              </w:rPr>
              <w:t>Мерфи</w:t>
            </w:r>
            <w:proofErr w:type="spellEnd"/>
            <w:r w:rsidRPr="00CA307A">
              <w:rPr>
                <w:rFonts w:ascii="Times New Roman" w:hAnsi="Times New Roman" w:cs="Times New Roman"/>
                <w:color w:val="000000"/>
              </w:rPr>
              <w:t xml:space="preserve">. Наполовину вставленный коннектор. Без латекса. Стерильная индивидуальная упаковка. </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3</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эндотрахеальная</w:t>
            </w:r>
            <w:proofErr w:type="spellEnd"/>
            <w:r w:rsidRPr="00CA307A">
              <w:rPr>
                <w:rFonts w:ascii="Times New Roman" w:hAnsi="Times New Roman" w:cs="Times New Roman"/>
                <w:color w:val="000000"/>
              </w:rPr>
              <w:t xml:space="preserve"> с манжетой р.4,0</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эндотрахеальная</w:t>
            </w:r>
            <w:proofErr w:type="spellEnd"/>
            <w:r w:rsidRPr="00CA307A">
              <w:rPr>
                <w:rFonts w:ascii="Times New Roman" w:hAnsi="Times New Roman" w:cs="Times New Roman"/>
                <w:color w:val="000000"/>
              </w:rPr>
              <w:t xml:space="preserve"> с манжетой, </w:t>
            </w:r>
            <w:proofErr w:type="spellStart"/>
            <w:r w:rsidRPr="00CA307A">
              <w:rPr>
                <w:rFonts w:ascii="Times New Roman" w:hAnsi="Times New Roman" w:cs="Times New Roman"/>
                <w:color w:val="000000"/>
              </w:rPr>
              <w:t>Мерфи</w:t>
            </w:r>
            <w:proofErr w:type="spellEnd"/>
            <w:r w:rsidRPr="00CA307A">
              <w:rPr>
                <w:rFonts w:ascii="Times New Roman" w:hAnsi="Times New Roman" w:cs="Times New Roman"/>
                <w:color w:val="000000"/>
              </w:rPr>
              <w:t xml:space="preserve">. Трубка </w:t>
            </w:r>
            <w:proofErr w:type="spellStart"/>
            <w:r w:rsidRPr="00CA307A">
              <w:rPr>
                <w:rFonts w:ascii="Times New Roman" w:hAnsi="Times New Roman" w:cs="Times New Roman"/>
                <w:color w:val="000000"/>
              </w:rPr>
              <w:t>эндотрахеальная</w:t>
            </w:r>
            <w:proofErr w:type="spellEnd"/>
            <w:r w:rsidRPr="00CA307A">
              <w:rPr>
                <w:rFonts w:ascii="Times New Roman" w:hAnsi="Times New Roman" w:cs="Times New Roman"/>
                <w:color w:val="000000"/>
              </w:rPr>
              <w:t xml:space="preserve"> для назальной и оральной интубации. Изготовлена из ПВХ, </w:t>
            </w:r>
            <w:proofErr w:type="spellStart"/>
            <w:r w:rsidRPr="00CA307A">
              <w:rPr>
                <w:rFonts w:ascii="Times New Roman" w:hAnsi="Times New Roman" w:cs="Times New Roman"/>
                <w:color w:val="000000"/>
              </w:rPr>
              <w:t>силиконизирована</w:t>
            </w:r>
            <w:proofErr w:type="spellEnd"/>
            <w:r w:rsidRPr="00CA307A">
              <w:rPr>
                <w:rFonts w:ascii="Times New Roman" w:hAnsi="Times New Roman" w:cs="Times New Roman"/>
                <w:color w:val="000000"/>
              </w:rPr>
              <w:t xml:space="preserve">, устойчива к перегибам, не содержит латекса, с манжетой низкого давления. Голубой пилот-баллон с клапаном для шприцев </w:t>
            </w:r>
            <w:proofErr w:type="spellStart"/>
            <w:r w:rsidRPr="00CA307A">
              <w:rPr>
                <w:rFonts w:ascii="Times New Roman" w:hAnsi="Times New Roman" w:cs="Times New Roman"/>
                <w:color w:val="000000"/>
              </w:rPr>
              <w:t>Луер</w:t>
            </w:r>
            <w:proofErr w:type="spellEnd"/>
            <w:r w:rsidRPr="00CA307A">
              <w:rPr>
                <w:rFonts w:ascii="Times New Roman" w:hAnsi="Times New Roman" w:cs="Times New Roman"/>
                <w:color w:val="000000"/>
              </w:rPr>
              <w:t xml:space="preserve"> и </w:t>
            </w:r>
            <w:proofErr w:type="spellStart"/>
            <w:r w:rsidRPr="00CA307A">
              <w:rPr>
                <w:rFonts w:ascii="Times New Roman" w:hAnsi="Times New Roman" w:cs="Times New Roman"/>
                <w:color w:val="000000"/>
              </w:rPr>
              <w:t>Луер-Лок</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Rо</w:t>
            </w:r>
            <w:proofErr w:type="spellEnd"/>
            <w:r w:rsidRPr="00CA307A">
              <w:rPr>
                <w:rFonts w:ascii="Times New Roman" w:hAnsi="Times New Roman" w:cs="Times New Roman"/>
                <w:color w:val="000000"/>
              </w:rPr>
              <w:t xml:space="preserve">-маркер по всей длине трубки, черный индикатор интубации по всей окружности трубки, разметка c шагом 1 см, закругленный атравматический наконечник тип </w:t>
            </w:r>
            <w:proofErr w:type="spellStart"/>
            <w:r w:rsidRPr="00CA307A">
              <w:rPr>
                <w:rFonts w:ascii="Times New Roman" w:hAnsi="Times New Roman" w:cs="Times New Roman"/>
                <w:color w:val="000000"/>
              </w:rPr>
              <w:t>Мерфи</w:t>
            </w:r>
            <w:proofErr w:type="spellEnd"/>
            <w:r w:rsidRPr="00CA307A">
              <w:rPr>
                <w:rFonts w:ascii="Times New Roman" w:hAnsi="Times New Roman" w:cs="Times New Roman"/>
                <w:color w:val="000000"/>
              </w:rPr>
              <w:t xml:space="preserve">. Наполовину вставленный коннектор. Без латекса. Стерильная индивидуальная упаковка. </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10</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эндотрахеальная</w:t>
            </w:r>
            <w:proofErr w:type="spellEnd"/>
            <w:r w:rsidRPr="00CA307A">
              <w:rPr>
                <w:rFonts w:ascii="Times New Roman" w:hAnsi="Times New Roman" w:cs="Times New Roman"/>
                <w:color w:val="000000"/>
              </w:rPr>
              <w:t xml:space="preserve"> с манжетой р.4,5</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эндотрахеальная</w:t>
            </w:r>
            <w:proofErr w:type="spellEnd"/>
            <w:r w:rsidRPr="00CA307A">
              <w:rPr>
                <w:rFonts w:ascii="Times New Roman" w:hAnsi="Times New Roman" w:cs="Times New Roman"/>
                <w:color w:val="000000"/>
              </w:rPr>
              <w:t xml:space="preserve"> с манжетой, </w:t>
            </w:r>
            <w:proofErr w:type="spellStart"/>
            <w:r w:rsidRPr="00CA307A">
              <w:rPr>
                <w:rFonts w:ascii="Times New Roman" w:hAnsi="Times New Roman" w:cs="Times New Roman"/>
                <w:color w:val="000000"/>
              </w:rPr>
              <w:t>Мерфи</w:t>
            </w:r>
            <w:proofErr w:type="spellEnd"/>
            <w:r w:rsidRPr="00CA307A">
              <w:rPr>
                <w:rFonts w:ascii="Times New Roman" w:hAnsi="Times New Roman" w:cs="Times New Roman"/>
                <w:color w:val="000000"/>
              </w:rPr>
              <w:t xml:space="preserve">. Трубка </w:t>
            </w:r>
            <w:proofErr w:type="spellStart"/>
            <w:r w:rsidRPr="00CA307A">
              <w:rPr>
                <w:rFonts w:ascii="Times New Roman" w:hAnsi="Times New Roman" w:cs="Times New Roman"/>
                <w:color w:val="000000"/>
              </w:rPr>
              <w:t>эндотрахеальная</w:t>
            </w:r>
            <w:proofErr w:type="spellEnd"/>
            <w:r w:rsidRPr="00CA307A">
              <w:rPr>
                <w:rFonts w:ascii="Times New Roman" w:hAnsi="Times New Roman" w:cs="Times New Roman"/>
                <w:color w:val="000000"/>
              </w:rPr>
              <w:t xml:space="preserve"> для назальной и оральной интубации. Изготовлена из ПВХ, </w:t>
            </w:r>
            <w:proofErr w:type="spellStart"/>
            <w:r w:rsidRPr="00CA307A">
              <w:rPr>
                <w:rFonts w:ascii="Times New Roman" w:hAnsi="Times New Roman" w:cs="Times New Roman"/>
                <w:color w:val="000000"/>
              </w:rPr>
              <w:t>силиконизирована</w:t>
            </w:r>
            <w:proofErr w:type="spellEnd"/>
            <w:r w:rsidRPr="00CA307A">
              <w:rPr>
                <w:rFonts w:ascii="Times New Roman" w:hAnsi="Times New Roman" w:cs="Times New Roman"/>
                <w:color w:val="000000"/>
              </w:rPr>
              <w:t xml:space="preserve">, устойчива к перегибам, не содержит латекса, с манжетой низкого давления. Пилот-баллон с клапаном для шприцев </w:t>
            </w:r>
            <w:proofErr w:type="spellStart"/>
            <w:r w:rsidRPr="00CA307A">
              <w:rPr>
                <w:rFonts w:ascii="Times New Roman" w:hAnsi="Times New Roman" w:cs="Times New Roman"/>
                <w:color w:val="000000"/>
              </w:rPr>
              <w:t>Луер</w:t>
            </w:r>
            <w:proofErr w:type="spellEnd"/>
            <w:r w:rsidRPr="00CA307A">
              <w:rPr>
                <w:rFonts w:ascii="Times New Roman" w:hAnsi="Times New Roman" w:cs="Times New Roman"/>
                <w:color w:val="000000"/>
              </w:rPr>
              <w:t xml:space="preserve"> и </w:t>
            </w:r>
            <w:proofErr w:type="spellStart"/>
            <w:r w:rsidRPr="00CA307A">
              <w:rPr>
                <w:rFonts w:ascii="Times New Roman" w:hAnsi="Times New Roman" w:cs="Times New Roman"/>
                <w:color w:val="000000"/>
              </w:rPr>
              <w:t>Луер-Лок</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Rо</w:t>
            </w:r>
            <w:proofErr w:type="spellEnd"/>
            <w:r w:rsidRPr="00CA307A">
              <w:rPr>
                <w:rFonts w:ascii="Times New Roman" w:hAnsi="Times New Roman" w:cs="Times New Roman"/>
                <w:color w:val="000000"/>
              </w:rPr>
              <w:t xml:space="preserve">-маркер по всей длине трубки, черный индикатор интубации по всей окружности трубки, разметка c шагом 1 см, закругленный атравматический наконечник тип </w:t>
            </w:r>
            <w:proofErr w:type="spellStart"/>
            <w:r w:rsidRPr="00CA307A">
              <w:rPr>
                <w:rFonts w:ascii="Times New Roman" w:hAnsi="Times New Roman" w:cs="Times New Roman"/>
                <w:color w:val="000000"/>
              </w:rPr>
              <w:t>Мерфи</w:t>
            </w:r>
            <w:proofErr w:type="spellEnd"/>
            <w:r w:rsidRPr="00CA307A">
              <w:rPr>
                <w:rFonts w:ascii="Times New Roman" w:hAnsi="Times New Roman" w:cs="Times New Roman"/>
                <w:color w:val="000000"/>
              </w:rPr>
              <w:t xml:space="preserve">. Наполовину вставленный коннектор. Без латекса. Стерильная индивидуальная упаковка. </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40</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эндотрахеальная</w:t>
            </w:r>
            <w:proofErr w:type="spellEnd"/>
            <w:r w:rsidRPr="00CA307A">
              <w:rPr>
                <w:rFonts w:ascii="Times New Roman" w:hAnsi="Times New Roman" w:cs="Times New Roman"/>
                <w:color w:val="000000"/>
              </w:rPr>
              <w:t xml:space="preserve"> с манжетой р.5,0</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Эндотрахеальная</w:t>
            </w:r>
            <w:proofErr w:type="spellEnd"/>
            <w:r w:rsidRPr="00CA307A">
              <w:rPr>
                <w:rFonts w:ascii="Times New Roman" w:hAnsi="Times New Roman" w:cs="Times New Roman"/>
                <w:color w:val="000000"/>
              </w:rPr>
              <w:t xml:space="preserve"> трубка из термопластичного ПВХ для назальной и оральной интубации, </w:t>
            </w:r>
            <w:proofErr w:type="spellStart"/>
            <w:r w:rsidRPr="00CA307A">
              <w:rPr>
                <w:rFonts w:ascii="Times New Roman" w:hAnsi="Times New Roman" w:cs="Times New Roman"/>
                <w:color w:val="000000"/>
              </w:rPr>
              <w:t>силиконизирована</w:t>
            </w:r>
            <w:proofErr w:type="spellEnd"/>
            <w:r w:rsidRPr="00CA307A">
              <w:rPr>
                <w:rFonts w:ascii="Times New Roman" w:hAnsi="Times New Roman" w:cs="Times New Roman"/>
                <w:color w:val="000000"/>
              </w:rPr>
              <w:t xml:space="preserve">, не содержит латекса. Манжетка низкого давления, пилот-баллон, клапан для шприцев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и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Лок</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Ро</w:t>
            </w:r>
            <w:proofErr w:type="spellEnd"/>
            <w:r w:rsidRPr="00CA307A">
              <w:rPr>
                <w:rFonts w:ascii="Times New Roman" w:hAnsi="Times New Roman" w:cs="Times New Roman"/>
                <w:color w:val="000000"/>
              </w:rPr>
              <w:t xml:space="preserve">-маркер по всей длине трубки, черный индикатор интубации по всей окружности трубки, разметка c шагом 1 см, закругленный атравматический наконечник тип </w:t>
            </w:r>
            <w:proofErr w:type="spellStart"/>
            <w:r w:rsidRPr="00CA307A">
              <w:rPr>
                <w:rFonts w:ascii="Times New Roman" w:hAnsi="Times New Roman" w:cs="Times New Roman"/>
                <w:color w:val="000000"/>
              </w:rPr>
              <w:t>Mерфи</w:t>
            </w:r>
            <w:proofErr w:type="spellEnd"/>
            <w:r w:rsidRPr="00CA307A">
              <w:rPr>
                <w:rFonts w:ascii="Times New Roman" w:hAnsi="Times New Roman" w:cs="Times New Roman"/>
                <w:color w:val="000000"/>
              </w:rPr>
              <w:t xml:space="preserve">, с атравматическим овальным окошком, с гладкими закругленными краями, наполовину вставленный коннектор. Без латекса. Стерильная индивидуальная упаковка. </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70</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эндотрахеальная</w:t>
            </w:r>
            <w:proofErr w:type="spellEnd"/>
            <w:r w:rsidRPr="00CA307A">
              <w:rPr>
                <w:rFonts w:ascii="Times New Roman" w:hAnsi="Times New Roman" w:cs="Times New Roman"/>
                <w:color w:val="000000"/>
              </w:rPr>
              <w:t xml:space="preserve"> с манжетой р.6,0 </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Эндотрахеальная</w:t>
            </w:r>
            <w:proofErr w:type="spellEnd"/>
            <w:r w:rsidRPr="00CA307A">
              <w:rPr>
                <w:rFonts w:ascii="Times New Roman" w:hAnsi="Times New Roman" w:cs="Times New Roman"/>
                <w:color w:val="000000"/>
              </w:rPr>
              <w:t xml:space="preserve"> трубка из термопластичного ПВХ для назальной и оральной интубации, </w:t>
            </w:r>
            <w:proofErr w:type="spellStart"/>
            <w:r w:rsidRPr="00CA307A">
              <w:rPr>
                <w:rFonts w:ascii="Times New Roman" w:hAnsi="Times New Roman" w:cs="Times New Roman"/>
                <w:color w:val="000000"/>
              </w:rPr>
              <w:t>силиконизирована</w:t>
            </w:r>
            <w:proofErr w:type="spellEnd"/>
            <w:r w:rsidRPr="00CA307A">
              <w:rPr>
                <w:rFonts w:ascii="Times New Roman" w:hAnsi="Times New Roman" w:cs="Times New Roman"/>
                <w:color w:val="000000"/>
              </w:rPr>
              <w:t xml:space="preserve">, не содержит латекса. Манжетка низкого давления, пилот-баллон, клапан для шприцев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и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Лок</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Ро</w:t>
            </w:r>
            <w:proofErr w:type="spellEnd"/>
            <w:r w:rsidRPr="00CA307A">
              <w:rPr>
                <w:rFonts w:ascii="Times New Roman" w:hAnsi="Times New Roman" w:cs="Times New Roman"/>
                <w:color w:val="000000"/>
              </w:rPr>
              <w:t xml:space="preserve">-маркер по всей длине трубки, черный индикатор интубации по всей окружности трубки, разметка c шагом 1 см, закругленный атравматический наконечник тип </w:t>
            </w:r>
            <w:proofErr w:type="spellStart"/>
            <w:r w:rsidRPr="00CA307A">
              <w:rPr>
                <w:rFonts w:ascii="Times New Roman" w:hAnsi="Times New Roman" w:cs="Times New Roman"/>
                <w:color w:val="000000"/>
              </w:rPr>
              <w:t>M</w:t>
            </w:r>
            <w:proofErr w:type="gramStart"/>
            <w:r w:rsidRPr="00CA307A">
              <w:rPr>
                <w:rFonts w:ascii="Times New Roman" w:hAnsi="Times New Roman" w:cs="Times New Roman"/>
                <w:color w:val="000000"/>
              </w:rPr>
              <w:t>ерфи,с</w:t>
            </w:r>
            <w:proofErr w:type="spellEnd"/>
            <w:proofErr w:type="gramEnd"/>
            <w:r w:rsidRPr="00CA307A">
              <w:rPr>
                <w:rFonts w:ascii="Times New Roman" w:hAnsi="Times New Roman" w:cs="Times New Roman"/>
                <w:color w:val="000000"/>
              </w:rPr>
              <w:t xml:space="preserve"> атравматическим овальным окошком, с гладкими закругленными краями, наполовину вставленный коннектор. Без латекса. Стерильная индивидуальная упаковка.</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55</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эндотрахеальная</w:t>
            </w:r>
            <w:proofErr w:type="spellEnd"/>
            <w:r w:rsidRPr="00CA307A">
              <w:rPr>
                <w:rFonts w:ascii="Times New Roman" w:hAnsi="Times New Roman" w:cs="Times New Roman"/>
                <w:color w:val="000000"/>
              </w:rPr>
              <w:t xml:space="preserve"> с манжетой р.6,5</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эндотрахеальная</w:t>
            </w:r>
            <w:proofErr w:type="spellEnd"/>
            <w:r w:rsidRPr="00CA307A">
              <w:rPr>
                <w:rFonts w:ascii="Times New Roman" w:hAnsi="Times New Roman" w:cs="Times New Roman"/>
                <w:color w:val="000000"/>
              </w:rPr>
              <w:t xml:space="preserve"> для назальной и оральной интубации. Изготовлена из ПВХ, </w:t>
            </w:r>
            <w:proofErr w:type="spellStart"/>
            <w:r w:rsidRPr="00CA307A">
              <w:rPr>
                <w:rFonts w:ascii="Times New Roman" w:hAnsi="Times New Roman" w:cs="Times New Roman"/>
                <w:color w:val="000000"/>
              </w:rPr>
              <w:t>силиконизирована</w:t>
            </w:r>
            <w:proofErr w:type="spellEnd"/>
            <w:r w:rsidRPr="00CA307A">
              <w:rPr>
                <w:rFonts w:ascii="Times New Roman" w:hAnsi="Times New Roman" w:cs="Times New Roman"/>
                <w:color w:val="000000"/>
              </w:rPr>
              <w:t xml:space="preserve">, устойчива к перегибам, не содержит латекса, с манжетой низкого давления.  Пилот-баллон с клапаном для шприцев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и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Лок</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Rо</w:t>
            </w:r>
            <w:proofErr w:type="spellEnd"/>
            <w:r w:rsidRPr="00CA307A">
              <w:rPr>
                <w:rFonts w:ascii="Times New Roman" w:hAnsi="Times New Roman" w:cs="Times New Roman"/>
                <w:color w:val="000000"/>
              </w:rPr>
              <w:t xml:space="preserve">-маркер по всей длине трубки, черный индикатор интубации по всей окружности трубки, разметка c шагом 1 см, закругленный атравматический наконечник тип </w:t>
            </w:r>
            <w:proofErr w:type="spellStart"/>
            <w:r w:rsidRPr="00CA307A">
              <w:rPr>
                <w:rFonts w:ascii="Times New Roman" w:hAnsi="Times New Roman" w:cs="Times New Roman"/>
                <w:color w:val="000000"/>
              </w:rPr>
              <w:t>Mерфи</w:t>
            </w:r>
            <w:proofErr w:type="spellEnd"/>
            <w:r w:rsidRPr="00CA307A">
              <w:rPr>
                <w:rFonts w:ascii="Times New Roman" w:hAnsi="Times New Roman" w:cs="Times New Roman"/>
                <w:color w:val="000000"/>
              </w:rPr>
              <w:t xml:space="preserve">, с атравматическим овальным окошком, с гладкими закругленными краями, наполовину вставленный коннектор. Без латекса. Стерильная индивидуальная упаковка. </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10</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эндотрахеальная</w:t>
            </w:r>
            <w:proofErr w:type="spellEnd"/>
            <w:r w:rsidRPr="00CA307A">
              <w:rPr>
                <w:rFonts w:ascii="Times New Roman" w:hAnsi="Times New Roman" w:cs="Times New Roman"/>
                <w:color w:val="000000"/>
              </w:rPr>
              <w:t xml:space="preserve"> с манжетой р.7,0 </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Эндотрахеальная</w:t>
            </w:r>
            <w:proofErr w:type="spellEnd"/>
            <w:r w:rsidRPr="00CA307A">
              <w:rPr>
                <w:rFonts w:ascii="Times New Roman" w:hAnsi="Times New Roman" w:cs="Times New Roman"/>
                <w:color w:val="000000"/>
              </w:rPr>
              <w:t xml:space="preserve"> трубка из термопластичного ПВХ для назальной и оральной интубации, </w:t>
            </w:r>
            <w:proofErr w:type="spellStart"/>
            <w:r w:rsidRPr="00CA307A">
              <w:rPr>
                <w:rFonts w:ascii="Times New Roman" w:hAnsi="Times New Roman" w:cs="Times New Roman"/>
                <w:color w:val="000000"/>
              </w:rPr>
              <w:t>силиконизирована</w:t>
            </w:r>
            <w:proofErr w:type="spellEnd"/>
            <w:r w:rsidRPr="00CA307A">
              <w:rPr>
                <w:rFonts w:ascii="Times New Roman" w:hAnsi="Times New Roman" w:cs="Times New Roman"/>
                <w:color w:val="000000"/>
              </w:rPr>
              <w:t xml:space="preserve">, не содержит латекса. Манжетка низкого давления, пилот-баллон, клапан для шприцев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и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Лок</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Ро</w:t>
            </w:r>
            <w:proofErr w:type="spellEnd"/>
            <w:r w:rsidRPr="00CA307A">
              <w:rPr>
                <w:rFonts w:ascii="Times New Roman" w:hAnsi="Times New Roman" w:cs="Times New Roman"/>
                <w:color w:val="000000"/>
              </w:rPr>
              <w:t xml:space="preserve">-маркер по всей длине трубки, черный индикатор интубации по всей окружности трубки, разметка c шагом 1 см, закругленный атравматический наконечник тип </w:t>
            </w:r>
            <w:proofErr w:type="spellStart"/>
            <w:r w:rsidRPr="00CA307A">
              <w:rPr>
                <w:rFonts w:ascii="Times New Roman" w:hAnsi="Times New Roman" w:cs="Times New Roman"/>
                <w:color w:val="000000"/>
              </w:rPr>
              <w:t>Mерфи</w:t>
            </w:r>
            <w:proofErr w:type="spellEnd"/>
            <w:r w:rsidRPr="00CA307A">
              <w:rPr>
                <w:rFonts w:ascii="Times New Roman" w:hAnsi="Times New Roman" w:cs="Times New Roman"/>
                <w:color w:val="000000"/>
              </w:rPr>
              <w:t>, наполовину вставленный коннектор. Стерильная индивидуальная упаковка.</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1180</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эндотрахеальная</w:t>
            </w:r>
            <w:proofErr w:type="spellEnd"/>
            <w:r w:rsidRPr="00CA307A">
              <w:rPr>
                <w:rFonts w:ascii="Times New Roman" w:hAnsi="Times New Roman" w:cs="Times New Roman"/>
                <w:color w:val="000000"/>
              </w:rPr>
              <w:t xml:space="preserve"> с манжетой р.7,5 </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Эндотрахеальная</w:t>
            </w:r>
            <w:proofErr w:type="spellEnd"/>
            <w:r w:rsidRPr="00CA307A">
              <w:rPr>
                <w:rFonts w:ascii="Times New Roman" w:hAnsi="Times New Roman" w:cs="Times New Roman"/>
                <w:color w:val="000000"/>
              </w:rPr>
              <w:t xml:space="preserve"> трубка из термопластичного ПВХ для назальной и оральной интубации, </w:t>
            </w:r>
            <w:proofErr w:type="spellStart"/>
            <w:r w:rsidRPr="00CA307A">
              <w:rPr>
                <w:rFonts w:ascii="Times New Roman" w:hAnsi="Times New Roman" w:cs="Times New Roman"/>
                <w:color w:val="000000"/>
              </w:rPr>
              <w:t>силиконизирована</w:t>
            </w:r>
            <w:proofErr w:type="spellEnd"/>
            <w:r w:rsidRPr="00CA307A">
              <w:rPr>
                <w:rFonts w:ascii="Times New Roman" w:hAnsi="Times New Roman" w:cs="Times New Roman"/>
                <w:color w:val="000000"/>
              </w:rPr>
              <w:t xml:space="preserve">, не содержит латекса. Манжетка низкого давления, пилот-баллон, клапан для шприцев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и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Лок</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Ро</w:t>
            </w:r>
            <w:proofErr w:type="spellEnd"/>
            <w:r w:rsidRPr="00CA307A">
              <w:rPr>
                <w:rFonts w:ascii="Times New Roman" w:hAnsi="Times New Roman" w:cs="Times New Roman"/>
                <w:color w:val="000000"/>
              </w:rPr>
              <w:t xml:space="preserve">-маркер по всей длине трубки, черный индикатор интубации по всей окружности трубки, разметка c шагом 1 см, закругленный атравматический наконечник тип </w:t>
            </w:r>
            <w:proofErr w:type="spellStart"/>
            <w:r w:rsidRPr="00CA307A">
              <w:rPr>
                <w:rFonts w:ascii="Times New Roman" w:hAnsi="Times New Roman" w:cs="Times New Roman"/>
                <w:color w:val="000000"/>
              </w:rPr>
              <w:t>Mерфи</w:t>
            </w:r>
            <w:proofErr w:type="spellEnd"/>
            <w:r w:rsidRPr="00CA307A">
              <w:rPr>
                <w:rFonts w:ascii="Times New Roman" w:hAnsi="Times New Roman" w:cs="Times New Roman"/>
                <w:color w:val="000000"/>
              </w:rPr>
              <w:t>, наполовину вставленный коннектор. Стерильная индивидуальная упаковка.</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3610</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эндотрахеальная</w:t>
            </w:r>
            <w:proofErr w:type="spellEnd"/>
            <w:r w:rsidRPr="00CA307A">
              <w:rPr>
                <w:rFonts w:ascii="Times New Roman" w:hAnsi="Times New Roman" w:cs="Times New Roman"/>
                <w:color w:val="000000"/>
              </w:rPr>
              <w:t xml:space="preserve"> с манжетой р.7,5, стилет </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Эндотрахеальная</w:t>
            </w:r>
            <w:proofErr w:type="spellEnd"/>
            <w:r w:rsidRPr="00CA307A">
              <w:rPr>
                <w:rFonts w:ascii="Times New Roman" w:hAnsi="Times New Roman" w:cs="Times New Roman"/>
                <w:color w:val="000000"/>
              </w:rPr>
              <w:t xml:space="preserve"> трубка для назальной и оральной интубации с внутренним стилетом, </w:t>
            </w:r>
            <w:proofErr w:type="spellStart"/>
            <w:r w:rsidRPr="00CA307A">
              <w:rPr>
                <w:rFonts w:ascii="Times New Roman" w:hAnsi="Times New Roman" w:cs="Times New Roman"/>
                <w:color w:val="000000"/>
              </w:rPr>
              <w:t>силиконизирована</w:t>
            </w:r>
            <w:proofErr w:type="spellEnd"/>
            <w:r w:rsidRPr="00CA307A">
              <w:rPr>
                <w:rFonts w:ascii="Times New Roman" w:hAnsi="Times New Roman" w:cs="Times New Roman"/>
                <w:color w:val="000000"/>
              </w:rPr>
              <w:t xml:space="preserve">, не содержит латекса. Манжетка низкого давления, пилот-баллон, клапан для шприцев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и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Лок</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Rо</w:t>
            </w:r>
            <w:proofErr w:type="spellEnd"/>
            <w:r w:rsidRPr="00CA307A">
              <w:rPr>
                <w:rFonts w:ascii="Times New Roman" w:hAnsi="Times New Roman" w:cs="Times New Roman"/>
                <w:color w:val="000000"/>
              </w:rPr>
              <w:t xml:space="preserve">-маркер по всей длине </w:t>
            </w:r>
            <w:proofErr w:type="gramStart"/>
            <w:r w:rsidRPr="00CA307A">
              <w:rPr>
                <w:rFonts w:ascii="Times New Roman" w:hAnsi="Times New Roman" w:cs="Times New Roman"/>
                <w:color w:val="000000"/>
              </w:rPr>
              <w:t>трубки,  индикатор</w:t>
            </w:r>
            <w:proofErr w:type="gramEnd"/>
            <w:r w:rsidRPr="00CA307A">
              <w:rPr>
                <w:rFonts w:ascii="Times New Roman" w:hAnsi="Times New Roman" w:cs="Times New Roman"/>
                <w:color w:val="000000"/>
              </w:rPr>
              <w:t xml:space="preserve"> интубации по всей окружности трубки, разметка c шагом 1 см, закругленный атравматический наконечник тип </w:t>
            </w:r>
            <w:proofErr w:type="spellStart"/>
            <w:r w:rsidRPr="00CA307A">
              <w:rPr>
                <w:rFonts w:ascii="Times New Roman" w:hAnsi="Times New Roman" w:cs="Times New Roman"/>
                <w:color w:val="000000"/>
              </w:rPr>
              <w:t>Мёрфи</w:t>
            </w:r>
            <w:proofErr w:type="spellEnd"/>
            <w:r w:rsidRPr="00CA307A">
              <w:rPr>
                <w:rFonts w:ascii="Times New Roman" w:hAnsi="Times New Roman" w:cs="Times New Roman"/>
                <w:color w:val="000000"/>
              </w:rPr>
              <w:t xml:space="preserve">. Внутренний стилет для интубации, гибкий металлический с пластиковым покрытием, ручка </w:t>
            </w:r>
            <w:r w:rsidRPr="00CA307A">
              <w:rPr>
                <w:rFonts w:ascii="Times New Roman" w:hAnsi="Times New Roman" w:cs="Times New Roman"/>
                <w:color w:val="000000"/>
              </w:rPr>
              <w:lastRenderedPageBreak/>
              <w:t xml:space="preserve">изогнута. Размер СH 14, диаметр стилета 4.6 мм. Длина 35 см. Стерильная индивидуальная упаковка. </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lastRenderedPageBreak/>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750</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эндотрахеальная</w:t>
            </w:r>
            <w:proofErr w:type="spellEnd"/>
            <w:r w:rsidRPr="00CA307A">
              <w:rPr>
                <w:rFonts w:ascii="Times New Roman" w:hAnsi="Times New Roman" w:cs="Times New Roman"/>
                <w:color w:val="000000"/>
              </w:rPr>
              <w:t xml:space="preserve"> с манжетой р.8,0 </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Эндотрахеальная</w:t>
            </w:r>
            <w:proofErr w:type="spellEnd"/>
            <w:r w:rsidRPr="00CA307A">
              <w:rPr>
                <w:rFonts w:ascii="Times New Roman" w:hAnsi="Times New Roman" w:cs="Times New Roman"/>
                <w:color w:val="000000"/>
              </w:rPr>
              <w:t xml:space="preserve"> трубка из термопластичного ПВХ для назальной и оральной интубации, </w:t>
            </w:r>
            <w:proofErr w:type="spellStart"/>
            <w:r w:rsidRPr="00CA307A">
              <w:rPr>
                <w:rFonts w:ascii="Times New Roman" w:hAnsi="Times New Roman" w:cs="Times New Roman"/>
                <w:color w:val="000000"/>
              </w:rPr>
              <w:t>силиконизирована</w:t>
            </w:r>
            <w:proofErr w:type="spellEnd"/>
            <w:r w:rsidRPr="00CA307A">
              <w:rPr>
                <w:rFonts w:ascii="Times New Roman" w:hAnsi="Times New Roman" w:cs="Times New Roman"/>
                <w:color w:val="000000"/>
              </w:rPr>
              <w:t xml:space="preserve">, не содержит латекса. Манжетка низкого давления, пилот-баллон, клапан для шприцев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и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Лок</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Ро</w:t>
            </w:r>
            <w:proofErr w:type="spellEnd"/>
            <w:r w:rsidRPr="00CA307A">
              <w:rPr>
                <w:rFonts w:ascii="Times New Roman" w:hAnsi="Times New Roman" w:cs="Times New Roman"/>
                <w:color w:val="000000"/>
              </w:rPr>
              <w:t xml:space="preserve">-маркер по всей длине трубки, черный индикатор интубации по всей окружности трубки, разметка c шагом 1 см, закругленный атравматический наконечник тип </w:t>
            </w:r>
            <w:proofErr w:type="spellStart"/>
            <w:r w:rsidRPr="00CA307A">
              <w:rPr>
                <w:rFonts w:ascii="Times New Roman" w:hAnsi="Times New Roman" w:cs="Times New Roman"/>
                <w:color w:val="000000"/>
              </w:rPr>
              <w:t>Mерфи</w:t>
            </w:r>
            <w:proofErr w:type="spellEnd"/>
            <w:r w:rsidRPr="00CA307A">
              <w:rPr>
                <w:rFonts w:ascii="Times New Roman" w:hAnsi="Times New Roman" w:cs="Times New Roman"/>
                <w:color w:val="000000"/>
              </w:rPr>
              <w:t>, наполовину вставленный коннектор. Стерильная индивидуальная упаковка.</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4210</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эндотрахеальная</w:t>
            </w:r>
            <w:proofErr w:type="spellEnd"/>
            <w:r w:rsidRPr="00CA307A">
              <w:rPr>
                <w:rFonts w:ascii="Times New Roman" w:hAnsi="Times New Roman" w:cs="Times New Roman"/>
                <w:color w:val="000000"/>
              </w:rPr>
              <w:t xml:space="preserve"> с манжетой р.8,0, стилет</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Эндотрахеальная</w:t>
            </w:r>
            <w:proofErr w:type="spellEnd"/>
            <w:r w:rsidRPr="00CA307A">
              <w:rPr>
                <w:rFonts w:ascii="Times New Roman" w:hAnsi="Times New Roman" w:cs="Times New Roman"/>
                <w:color w:val="000000"/>
              </w:rPr>
              <w:t xml:space="preserve"> трубка для назальной и оральной интубации с внутренним стилетом, </w:t>
            </w:r>
            <w:proofErr w:type="spellStart"/>
            <w:r w:rsidRPr="00CA307A">
              <w:rPr>
                <w:rFonts w:ascii="Times New Roman" w:hAnsi="Times New Roman" w:cs="Times New Roman"/>
                <w:color w:val="000000"/>
              </w:rPr>
              <w:t>силиконизирована</w:t>
            </w:r>
            <w:proofErr w:type="spellEnd"/>
            <w:r w:rsidRPr="00CA307A">
              <w:rPr>
                <w:rFonts w:ascii="Times New Roman" w:hAnsi="Times New Roman" w:cs="Times New Roman"/>
                <w:color w:val="000000"/>
              </w:rPr>
              <w:t xml:space="preserve">, не содержит латекса. Манжетка низкого давления, пилот-баллон, клапан для шприцев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и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Лок</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Rо</w:t>
            </w:r>
            <w:proofErr w:type="spellEnd"/>
            <w:r w:rsidRPr="00CA307A">
              <w:rPr>
                <w:rFonts w:ascii="Times New Roman" w:hAnsi="Times New Roman" w:cs="Times New Roman"/>
                <w:color w:val="000000"/>
              </w:rPr>
              <w:t xml:space="preserve">-маркер по всей длине трубки, й индикатор интубации по всей окружности трубки, разметка c шагом 1 см, закругленный атравматический наконечник тип </w:t>
            </w:r>
            <w:proofErr w:type="spellStart"/>
            <w:r w:rsidRPr="00CA307A">
              <w:rPr>
                <w:rFonts w:ascii="Times New Roman" w:hAnsi="Times New Roman" w:cs="Times New Roman"/>
                <w:color w:val="000000"/>
              </w:rPr>
              <w:t>Мёрфи</w:t>
            </w:r>
            <w:proofErr w:type="spellEnd"/>
            <w:r w:rsidRPr="00CA307A">
              <w:rPr>
                <w:rFonts w:ascii="Times New Roman" w:hAnsi="Times New Roman" w:cs="Times New Roman"/>
                <w:color w:val="000000"/>
              </w:rPr>
              <w:t>. Внутренний диаметр 8.0 мм, внешний диаметр 10.7 мм, диаметр манжеты 26.0 мм. Длина без коннектора 340 см. Внутренний стилет для интубации, гибкий металлический с пластиковым покрытием, ручка изогнута. Размер СH 14, диаметр стилета 4.6 мм. Длина 35 см. Стерильная индивидуальная упаковка.</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640</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эндотрахеальная</w:t>
            </w:r>
            <w:proofErr w:type="spellEnd"/>
            <w:r w:rsidRPr="00CA307A">
              <w:rPr>
                <w:rFonts w:ascii="Times New Roman" w:hAnsi="Times New Roman" w:cs="Times New Roman"/>
                <w:color w:val="000000"/>
              </w:rPr>
              <w:t xml:space="preserve"> с манжетой р.8,5 </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Трубка </w:t>
            </w:r>
            <w:proofErr w:type="spellStart"/>
            <w:r w:rsidRPr="00CA307A">
              <w:rPr>
                <w:rFonts w:ascii="Times New Roman" w:hAnsi="Times New Roman" w:cs="Times New Roman"/>
                <w:color w:val="000000"/>
              </w:rPr>
              <w:t>эндотрахеальная</w:t>
            </w:r>
            <w:proofErr w:type="spellEnd"/>
            <w:r w:rsidRPr="00CA307A">
              <w:rPr>
                <w:rFonts w:ascii="Times New Roman" w:hAnsi="Times New Roman" w:cs="Times New Roman"/>
                <w:color w:val="000000"/>
              </w:rPr>
              <w:t xml:space="preserve"> для назальной и оральной интубации. Изготовлена из ПВХ, </w:t>
            </w:r>
            <w:proofErr w:type="spellStart"/>
            <w:r w:rsidRPr="00CA307A">
              <w:rPr>
                <w:rFonts w:ascii="Times New Roman" w:hAnsi="Times New Roman" w:cs="Times New Roman"/>
                <w:color w:val="000000"/>
              </w:rPr>
              <w:t>силиконизирована</w:t>
            </w:r>
            <w:proofErr w:type="spellEnd"/>
            <w:r w:rsidRPr="00CA307A">
              <w:rPr>
                <w:rFonts w:ascii="Times New Roman" w:hAnsi="Times New Roman" w:cs="Times New Roman"/>
                <w:color w:val="000000"/>
              </w:rPr>
              <w:t xml:space="preserve">, устойчива к перегибам, не содержит латекса, с манжетой низкого давления. Пилот-баллон с клапаном для шприцев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и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Лок</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Rо</w:t>
            </w:r>
            <w:proofErr w:type="spellEnd"/>
            <w:r w:rsidRPr="00CA307A">
              <w:rPr>
                <w:rFonts w:ascii="Times New Roman" w:hAnsi="Times New Roman" w:cs="Times New Roman"/>
                <w:color w:val="000000"/>
              </w:rPr>
              <w:t xml:space="preserve">-маркер по всей длине трубки, черный индикатор интубации по всей окружности трубки, разметка c шагом 1 см, закругленный атравматический наконечник тип </w:t>
            </w:r>
            <w:proofErr w:type="spellStart"/>
            <w:r w:rsidRPr="00CA307A">
              <w:rPr>
                <w:rFonts w:ascii="Times New Roman" w:hAnsi="Times New Roman" w:cs="Times New Roman"/>
                <w:color w:val="000000"/>
              </w:rPr>
              <w:t>Mерфи</w:t>
            </w:r>
            <w:proofErr w:type="spellEnd"/>
            <w:r w:rsidRPr="00CA307A">
              <w:rPr>
                <w:rFonts w:ascii="Times New Roman" w:hAnsi="Times New Roman" w:cs="Times New Roman"/>
                <w:color w:val="000000"/>
              </w:rPr>
              <w:t>. Наполовину вставленный коннектор. Стерильная индивидуальная упаковка.</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25</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Удлинитель (магистраль) </w:t>
            </w:r>
            <w:proofErr w:type="spellStart"/>
            <w:r w:rsidRPr="00CA307A">
              <w:rPr>
                <w:rFonts w:ascii="Times New Roman" w:hAnsi="Times New Roman" w:cs="Times New Roman"/>
                <w:color w:val="000000"/>
              </w:rPr>
              <w:t>инфузионная</w:t>
            </w:r>
            <w:proofErr w:type="spellEnd"/>
            <w:r w:rsidRPr="00CA307A">
              <w:rPr>
                <w:rFonts w:ascii="Times New Roman" w:hAnsi="Times New Roman" w:cs="Times New Roman"/>
                <w:color w:val="000000"/>
              </w:rPr>
              <w:t xml:space="preserve"> Ø 2.0 мм, длина 150 см, ПЭ, педиатрический</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Линия удлинительная высокого давления для шприцевых насосов, прозрачная, соединители </w:t>
            </w:r>
            <w:proofErr w:type="spellStart"/>
            <w:r w:rsidRPr="00CA307A">
              <w:rPr>
                <w:rFonts w:ascii="Times New Roman" w:hAnsi="Times New Roman" w:cs="Times New Roman"/>
                <w:color w:val="000000"/>
              </w:rPr>
              <w:t>Луер</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Лок</w:t>
            </w:r>
            <w:proofErr w:type="spellEnd"/>
            <w:r w:rsidRPr="00CA307A">
              <w:rPr>
                <w:rFonts w:ascii="Times New Roman" w:hAnsi="Times New Roman" w:cs="Times New Roman"/>
                <w:color w:val="000000"/>
              </w:rPr>
              <w:t xml:space="preserve">, тип </w:t>
            </w:r>
            <w:proofErr w:type="spellStart"/>
            <w:r w:rsidRPr="00CA307A">
              <w:rPr>
                <w:rFonts w:ascii="Times New Roman" w:hAnsi="Times New Roman" w:cs="Times New Roman"/>
                <w:color w:val="000000"/>
              </w:rPr>
              <w:t>male</w:t>
            </w:r>
            <w:proofErr w:type="spellEnd"/>
            <w:r w:rsidRPr="00CA307A">
              <w:rPr>
                <w:rFonts w:ascii="Times New Roman" w:hAnsi="Times New Roman" w:cs="Times New Roman"/>
                <w:color w:val="000000"/>
              </w:rPr>
              <w:t>/</w:t>
            </w:r>
            <w:proofErr w:type="spellStart"/>
            <w:r w:rsidRPr="00CA307A">
              <w:rPr>
                <w:rFonts w:ascii="Times New Roman" w:hAnsi="Times New Roman" w:cs="Times New Roman"/>
                <w:color w:val="000000"/>
              </w:rPr>
              <w:t>female</w:t>
            </w:r>
            <w:proofErr w:type="spellEnd"/>
            <w:r w:rsidRPr="00CA307A">
              <w:rPr>
                <w:rFonts w:ascii="Times New Roman" w:hAnsi="Times New Roman" w:cs="Times New Roman"/>
                <w:color w:val="000000"/>
              </w:rPr>
              <w:t xml:space="preserve"> (значение параметра не требует конкретизации). Используемые материалы: полиэтилен. Длина линии не менее 150 см. Диаметр наружный 2,0 мм, диаметр внутренний 1,0 мм. Объем заполнения не более 1,2 мл. Резистентность к давлению в системе не ниже 4 бар (2944 </w:t>
            </w:r>
            <w:proofErr w:type="spellStart"/>
            <w:r w:rsidRPr="00CA307A">
              <w:rPr>
                <w:rFonts w:ascii="Times New Roman" w:hAnsi="Times New Roman" w:cs="Times New Roman"/>
                <w:color w:val="000000"/>
              </w:rPr>
              <w:t>ммHg</w:t>
            </w:r>
            <w:proofErr w:type="spellEnd"/>
            <w:r w:rsidRPr="00CA307A">
              <w:rPr>
                <w:rFonts w:ascii="Times New Roman" w:hAnsi="Times New Roman" w:cs="Times New Roman"/>
                <w:color w:val="000000"/>
              </w:rPr>
              <w:t xml:space="preserve">) (значение параметра не требует конкретизации). Соединения: Проксимальное: </w:t>
            </w:r>
            <w:proofErr w:type="spellStart"/>
            <w:r w:rsidRPr="00CA307A">
              <w:rPr>
                <w:rFonts w:ascii="Times New Roman" w:hAnsi="Times New Roman" w:cs="Times New Roman"/>
                <w:color w:val="000000"/>
              </w:rPr>
              <w:t>Луер</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Лок</w:t>
            </w:r>
            <w:proofErr w:type="spellEnd"/>
            <w:r w:rsidRPr="00CA307A">
              <w:rPr>
                <w:rFonts w:ascii="Times New Roman" w:hAnsi="Times New Roman" w:cs="Times New Roman"/>
                <w:color w:val="000000"/>
              </w:rPr>
              <w:t xml:space="preserve">, тип </w:t>
            </w:r>
            <w:proofErr w:type="spellStart"/>
            <w:r w:rsidRPr="00CA307A">
              <w:rPr>
                <w:rFonts w:ascii="Times New Roman" w:hAnsi="Times New Roman" w:cs="Times New Roman"/>
                <w:color w:val="000000"/>
              </w:rPr>
              <w:t>female</w:t>
            </w:r>
            <w:proofErr w:type="spellEnd"/>
            <w:r w:rsidRPr="00CA307A">
              <w:rPr>
                <w:rFonts w:ascii="Times New Roman" w:hAnsi="Times New Roman" w:cs="Times New Roman"/>
                <w:color w:val="000000"/>
              </w:rPr>
              <w:t xml:space="preserve">; Дистальное: </w:t>
            </w:r>
            <w:proofErr w:type="spellStart"/>
            <w:r w:rsidRPr="00CA307A">
              <w:rPr>
                <w:rFonts w:ascii="Times New Roman" w:hAnsi="Times New Roman" w:cs="Times New Roman"/>
                <w:color w:val="000000"/>
              </w:rPr>
              <w:t>Луер</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Лок</w:t>
            </w:r>
            <w:proofErr w:type="spellEnd"/>
            <w:r w:rsidRPr="00CA307A">
              <w:rPr>
                <w:rFonts w:ascii="Times New Roman" w:hAnsi="Times New Roman" w:cs="Times New Roman"/>
                <w:color w:val="000000"/>
              </w:rPr>
              <w:t xml:space="preserve">, тип </w:t>
            </w:r>
            <w:proofErr w:type="spellStart"/>
            <w:r w:rsidRPr="00CA307A">
              <w:rPr>
                <w:rFonts w:ascii="Times New Roman" w:hAnsi="Times New Roman" w:cs="Times New Roman"/>
                <w:color w:val="000000"/>
              </w:rPr>
              <w:t>male</w:t>
            </w:r>
            <w:proofErr w:type="spellEnd"/>
            <w:r w:rsidRPr="00CA307A">
              <w:rPr>
                <w:rFonts w:ascii="Times New Roman" w:hAnsi="Times New Roman" w:cs="Times New Roman"/>
                <w:color w:val="000000"/>
              </w:rPr>
              <w:t>. Стерильно, для однократного применения.</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10</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Удлинитель (магистраль) </w:t>
            </w:r>
            <w:proofErr w:type="spellStart"/>
            <w:r w:rsidRPr="00CA307A">
              <w:rPr>
                <w:rFonts w:ascii="Times New Roman" w:hAnsi="Times New Roman" w:cs="Times New Roman"/>
                <w:color w:val="000000"/>
              </w:rPr>
              <w:t>инфузионная</w:t>
            </w:r>
            <w:proofErr w:type="spellEnd"/>
            <w:r w:rsidRPr="00CA307A">
              <w:rPr>
                <w:rFonts w:ascii="Times New Roman" w:hAnsi="Times New Roman" w:cs="Times New Roman"/>
                <w:color w:val="000000"/>
              </w:rPr>
              <w:t xml:space="preserve"> Ø 2.7 мм, длина 150 см, ПВХ, стандарт</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Линия удлинительная высокого давления для шприцевых насосов, прозрачная, соединители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Лок</w:t>
            </w:r>
            <w:proofErr w:type="spellEnd"/>
            <w:r w:rsidRPr="00CA307A">
              <w:rPr>
                <w:rFonts w:ascii="Times New Roman" w:hAnsi="Times New Roman" w:cs="Times New Roman"/>
                <w:color w:val="000000"/>
              </w:rPr>
              <w:t xml:space="preserve">, с внутренней резьбой / с внешней резьбой (значение параметра не требует конкретизации). Длина </w:t>
            </w:r>
            <w:proofErr w:type="gramStart"/>
            <w:r w:rsidRPr="00CA307A">
              <w:rPr>
                <w:rFonts w:ascii="Times New Roman" w:hAnsi="Times New Roman" w:cs="Times New Roman"/>
                <w:color w:val="000000"/>
              </w:rPr>
              <w:t>линии:  не</w:t>
            </w:r>
            <w:proofErr w:type="gramEnd"/>
            <w:r w:rsidRPr="00CA307A">
              <w:rPr>
                <w:rFonts w:ascii="Times New Roman" w:hAnsi="Times New Roman" w:cs="Times New Roman"/>
                <w:color w:val="000000"/>
              </w:rPr>
              <w:t xml:space="preserve"> </w:t>
            </w:r>
            <w:r w:rsidRPr="00CA307A">
              <w:rPr>
                <w:rFonts w:ascii="Times New Roman" w:hAnsi="Times New Roman" w:cs="Times New Roman"/>
                <w:color w:val="000000"/>
              </w:rPr>
              <w:lastRenderedPageBreak/>
              <w:t xml:space="preserve">менее 150 см не более 160 см. Диаметр наружный 2.7 мм, внутренний:  1.5 мм. Объем заполнения: не более 2,6 мл. Резистентность к давлению в системе: Не ниже 2 бар (1500 </w:t>
            </w:r>
            <w:proofErr w:type="spellStart"/>
            <w:r w:rsidRPr="00CA307A">
              <w:rPr>
                <w:rFonts w:ascii="Times New Roman" w:hAnsi="Times New Roman" w:cs="Times New Roman"/>
                <w:color w:val="000000"/>
              </w:rPr>
              <w:t>ммHg</w:t>
            </w:r>
            <w:proofErr w:type="spellEnd"/>
            <w:r w:rsidRPr="00CA307A">
              <w:rPr>
                <w:rFonts w:ascii="Times New Roman" w:hAnsi="Times New Roman" w:cs="Times New Roman"/>
                <w:color w:val="000000"/>
              </w:rPr>
              <w:t xml:space="preserve">) (значение параметра не требует конкретизации). </w:t>
            </w:r>
            <w:proofErr w:type="gramStart"/>
            <w:r w:rsidRPr="00CA307A">
              <w:rPr>
                <w:rFonts w:ascii="Times New Roman" w:hAnsi="Times New Roman" w:cs="Times New Roman"/>
                <w:color w:val="000000"/>
              </w:rPr>
              <w:t>Соединения:  Проксимальное</w:t>
            </w:r>
            <w:proofErr w:type="gram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Лок</w:t>
            </w:r>
            <w:proofErr w:type="spellEnd"/>
            <w:r w:rsidRPr="00CA307A">
              <w:rPr>
                <w:rFonts w:ascii="Times New Roman" w:hAnsi="Times New Roman" w:cs="Times New Roman"/>
                <w:color w:val="000000"/>
              </w:rPr>
              <w:t xml:space="preserve">, с внешней резьбой, цветовая кодировка соединения для определения  </w:t>
            </w:r>
            <w:proofErr w:type="spellStart"/>
            <w:r w:rsidRPr="00CA307A">
              <w:rPr>
                <w:rFonts w:ascii="Times New Roman" w:hAnsi="Times New Roman" w:cs="Times New Roman"/>
                <w:color w:val="000000"/>
              </w:rPr>
              <w:t>инфузии</w:t>
            </w:r>
            <w:proofErr w:type="spellEnd"/>
            <w:r w:rsidRPr="00CA307A">
              <w:rPr>
                <w:rFonts w:ascii="Times New Roman" w:hAnsi="Times New Roman" w:cs="Times New Roman"/>
                <w:color w:val="000000"/>
              </w:rPr>
              <w:t xml:space="preserve"> под давлением. Дистальное: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Лок</w:t>
            </w:r>
            <w:proofErr w:type="spellEnd"/>
            <w:r w:rsidRPr="00CA307A">
              <w:rPr>
                <w:rFonts w:ascii="Times New Roman" w:hAnsi="Times New Roman" w:cs="Times New Roman"/>
                <w:color w:val="000000"/>
              </w:rPr>
              <w:t xml:space="preserve">, с внутренней резьбой, цветовая кодировка соединения для </w:t>
            </w:r>
            <w:proofErr w:type="gramStart"/>
            <w:r w:rsidRPr="00CA307A">
              <w:rPr>
                <w:rFonts w:ascii="Times New Roman" w:hAnsi="Times New Roman" w:cs="Times New Roman"/>
                <w:color w:val="000000"/>
              </w:rPr>
              <w:t xml:space="preserve">определения  </w:t>
            </w:r>
            <w:proofErr w:type="spellStart"/>
            <w:r w:rsidRPr="00CA307A">
              <w:rPr>
                <w:rFonts w:ascii="Times New Roman" w:hAnsi="Times New Roman" w:cs="Times New Roman"/>
                <w:color w:val="000000"/>
              </w:rPr>
              <w:t>инфузии</w:t>
            </w:r>
            <w:proofErr w:type="spellEnd"/>
            <w:proofErr w:type="gramEnd"/>
            <w:r w:rsidRPr="00CA307A">
              <w:rPr>
                <w:rFonts w:ascii="Times New Roman" w:hAnsi="Times New Roman" w:cs="Times New Roman"/>
                <w:color w:val="000000"/>
              </w:rPr>
              <w:t xml:space="preserve"> под давлением</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lastRenderedPageBreak/>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10610</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Удлинитель (магистраль) </w:t>
            </w:r>
            <w:proofErr w:type="spellStart"/>
            <w:r w:rsidRPr="00CA307A">
              <w:rPr>
                <w:rFonts w:ascii="Times New Roman" w:hAnsi="Times New Roman" w:cs="Times New Roman"/>
                <w:color w:val="000000"/>
              </w:rPr>
              <w:t>инфузионная</w:t>
            </w:r>
            <w:proofErr w:type="spellEnd"/>
            <w:r w:rsidRPr="00CA307A">
              <w:rPr>
                <w:rFonts w:ascii="Times New Roman" w:hAnsi="Times New Roman" w:cs="Times New Roman"/>
                <w:color w:val="000000"/>
              </w:rPr>
              <w:t xml:space="preserve"> Ø 2.7 мм, длина 250 см, ПВХ, стандарт</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Линия удлинительная высокого давления для шприцевых насосов, прозрачная, соединители </w:t>
            </w:r>
            <w:proofErr w:type="spellStart"/>
            <w:r w:rsidRPr="00CA307A">
              <w:rPr>
                <w:rFonts w:ascii="Times New Roman" w:hAnsi="Times New Roman" w:cs="Times New Roman"/>
                <w:color w:val="000000"/>
              </w:rPr>
              <w:t>Луер</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Лок</w:t>
            </w:r>
            <w:proofErr w:type="spellEnd"/>
            <w:r w:rsidRPr="00CA307A">
              <w:rPr>
                <w:rFonts w:ascii="Times New Roman" w:hAnsi="Times New Roman" w:cs="Times New Roman"/>
                <w:color w:val="000000"/>
              </w:rPr>
              <w:t xml:space="preserve">, тип </w:t>
            </w:r>
            <w:proofErr w:type="spellStart"/>
            <w:r w:rsidRPr="00CA307A">
              <w:rPr>
                <w:rFonts w:ascii="Times New Roman" w:hAnsi="Times New Roman" w:cs="Times New Roman"/>
                <w:color w:val="000000"/>
              </w:rPr>
              <w:t>male</w:t>
            </w:r>
            <w:proofErr w:type="spellEnd"/>
            <w:r w:rsidRPr="00CA307A">
              <w:rPr>
                <w:rFonts w:ascii="Times New Roman" w:hAnsi="Times New Roman" w:cs="Times New Roman"/>
                <w:color w:val="000000"/>
              </w:rPr>
              <w:t xml:space="preserve"> / </w:t>
            </w:r>
            <w:proofErr w:type="spellStart"/>
            <w:r w:rsidRPr="00CA307A">
              <w:rPr>
                <w:rFonts w:ascii="Times New Roman" w:hAnsi="Times New Roman" w:cs="Times New Roman"/>
                <w:color w:val="000000"/>
              </w:rPr>
              <w:t>female</w:t>
            </w:r>
            <w:proofErr w:type="spellEnd"/>
            <w:r w:rsidRPr="00CA307A">
              <w:rPr>
                <w:rFonts w:ascii="Times New Roman" w:hAnsi="Times New Roman" w:cs="Times New Roman"/>
                <w:color w:val="000000"/>
              </w:rPr>
              <w:t xml:space="preserve"> (значение параметра не требует конкретизации). Используемые материалы Поливинилхлорид. Длина </w:t>
            </w:r>
            <w:proofErr w:type="spellStart"/>
            <w:r w:rsidRPr="00CA307A">
              <w:rPr>
                <w:rFonts w:ascii="Times New Roman" w:hAnsi="Times New Roman" w:cs="Times New Roman"/>
                <w:color w:val="000000"/>
              </w:rPr>
              <w:t>линиине</w:t>
            </w:r>
            <w:proofErr w:type="spellEnd"/>
            <w:r w:rsidRPr="00CA307A">
              <w:rPr>
                <w:rFonts w:ascii="Times New Roman" w:hAnsi="Times New Roman" w:cs="Times New Roman"/>
                <w:color w:val="000000"/>
              </w:rPr>
              <w:t xml:space="preserve"> менее 250 см. Диаметр наружный 2,7 </w:t>
            </w:r>
            <w:proofErr w:type="gramStart"/>
            <w:r w:rsidRPr="00CA307A">
              <w:rPr>
                <w:rFonts w:ascii="Times New Roman" w:hAnsi="Times New Roman" w:cs="Times New Roman"/>
                <w:color w:val="000000"/>
              </w:rPr>
              <w:t>мм,  внутренний</w:t>
            </w:r>
            <w:proofErr w:type="gramEnd"/>
            <w:r w:rsidRPr="00CA307A">
              <w:rPr>
                <w:rFonts w:ascii="Times New Roman" w:hAnsi="Times New Roman" w:cs="Times New Roman"/>
                <w:color w:val="000000"/>
              </w:rPr>
              <w:t xml:space="preserve"> 1,5 мм, Объем заполнения не более 4 мл, Резистентность к давлению в системе Не ниже 4 бар (2944 </w:t>
            </w:r>
            <w:proofErr w:type="spellStart"/>
            <w:r w:rsidRPr="00CA307A">
              <w:rPr>
                <w:rFonts w:ascii="Times New Roman" w:hAnsi="Times New Roman" w:cs="Times New Roman"/>
                <w:color w:val="000000"/>
              </w:rPr>
              <w:t>ммHg</w:t>
            </w:r>
            <w:proofErr w:type="spellEnd"/>
            <w:r w:rsidRPr="00CA307A">
              <w:rPr>
                <w:rFonts w:ascii="Times New Roman" w:hAnsi="Times New Roman" w:cs="Times New Roman"/>
                <w:color w:val="000000"/>
              </w:rPr>
              <w:t xml:space="preserve">) (значение параметра не требует конкретизации). Соединения: Проксимальное: </w:t>
            </w:r>
            <w:proofErr w:type="spellStart"/>
            <w:r w:rsidRPr="00CA307A">
              <w:rPr>
                <w:rFonts w:ascii="Times New Roman" w:hAnsi="Times New Roman" w:cs="Times New Roman"/>
                <w:color w:val="000000"/>
              </w:rPr>
              <w:t>Луер</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Лок</w:t>
            </w:r>
            <w:proofErr w:type="spellEnd"/>
            <w:r w:rsidRPr="00CA307A">
              <w:rPr>
                <w:rFonts w:ascii="Times New Roman" w:hAnsi="Times New Roman" w:cs="Times New Roman"/>
                <w:color w:val="000000"/>
              </w:rPr>
              <w:t xml:space="preserve">, тип </w:t>
            </w:r>
            <w:proofErr w:type="spellStart"/>
            <w:r w:rsidRPr="00CA307A">
              <w:rPr>
                <w:rFonts w:ascii="Times New Roman" w:hAnsi="Times New Roman" w:cs="Times New Roman"/>
                <w:color w:val="000000"/>
              </w:rPr>
              <w:t>female</w:t>
            </w:r>
            <w:proofErr w:type="spellEnd"/>
            <w:r w:rsidRPr="00CA307A">
              <w:rPr>
                <w:rFonts w:ascii="Times New Roman" w:hAnsi="Times New Roman" w:cs="Times New Roman"/>
                <w:color w:val="000000"/>
              </w:rPr>
              <w:t xml:space="preserve">, Дистальное: </w:t>
            </w:r>
            <w:proofErr w:type="spellStart"/>
            <w:r w:rsidRPr="00CA307A">
              <w:rPr>
                <w:rFonts w:ascii="Times New Roman" w:hAnsi="Times New Roman" w:cs="Times New Roman"/>
                <w:color w:val="000000"/>
              </w:rPr>
              <w:t>Луер</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Лок</w:t>
            </w:r>
            <w:proofErr w:type="spellEnd"/>
            <w:r w:rsidRPr="00CA307A">
              <w:rPr>
                <w:rFonts w:ascii="Times New Roman" w:hAnsi="Times New Roman" w:cs="Times New Roman"/>
                <w:color w:val="000000"/>
              </w:rPr>
              <w:t xml:space="preserve">, тип </w:t>
            </w:r>
            <w:proofErr w:type="spellStart"/>
            <w:r w:rsidRPr="00CA307A">
              <w:rPr>
                <w:rFonts w:ascii="Times New Roman" w:hAnsi="Times New Roman" w:cs="Times New Roman"/>
                <w:color w:val="000000"/>
              </w:rPr>
              <w:t>male</w:t>
            </w:r>
            <w:proofErr w:type="spellEnd"/>
            <w:r w:rsidRPr="00CA307A">
              <w:rPr>
                <w:rFonts w:ascii="Times New Roman" w:hAnsi="Times New Roman" w:cs="Times New Roman"/>
                <w:color w:val="000000"/>
              </w:rPr>
              <w:t xml:space="preserve"> </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3000</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Устройство для </w:t>
            </w:r>
            <w:proofErr w:type="spellStart"/>
            <w:r w:rsidRPr="00CA307A">
              <w:rPr>
                <w:rFonts w:ascii="Times New Roman" w:hAnsi="Times New Roman" w:cs="Times New Roman"/>
                <w:color w:val="000000"/>
              </w:rPr>
              <w:t>энтерального</w:t>
            </w:r>
            <w:proofErr w:type="spellEnd"/>
            <w:r w:rsidRPr="00CA307A">
              <w:rPr>
                <w:rFonts w:ascii="Times New Roman" w:hAnsi="Times New Roman" w:cs="Times New Roman"/>
                <w:color w:val="000000"/>
              </w:rPr>
              <w:t xml:space="preserve"> питания, универсальный адаптер</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Устройство для доставки </w:t>
            </w:r>
            <w:proofErr w:type="spellStart"/>
            <w:r w:rsidRPr="00CA307A">
              <w:rPr>
                <w:rFonts w:ascii="Times New Roman" w:hAnsi="Times New Roman" w:cs="Times New Roman"/>
                <w:color w:val="000000"/>
              </w:rPr>
              <w:t>энтерального</w:t>
            </w:r>
            <w:proofErr w:type="spellEnd"/>
            <w:r w:rsidRPr="00CA307A">
              <w:rPr>
                <w:rFonts w:ascii="Times New Roman" w:hAnsi="Times New Roman" w:cs="Times New Roman"/>
                <w:color w:val="000000"/>
              </w:rPr>
              <w:t xml:space="preserve"> питания в зонд больного. Состав: универсальный адаптер, подходящий для стеклянных бутылок с </w:t>
            </w:r>
            <w:proofErr w:type="spellStart"/>
            <w:r w:rsidRPr="00CA307A">
              <w:rPr>
                <w:rFonts w:ascii="Times New Roman" w:hAnsi="Times New Roman" w:cs="Times New Roman"/>
                <w:color w:val="000000"/>
              </w:rPr>
              <w:t>энтеральным</w:t>
            </w:r>
            <w:proofErr w:type="spellEnd"/>
            <w:r w:rsidRPr="00CA307A">
              <w:rPr>
                <w:rFonts w:ascii="Times New Roman" w:hAnsi="Times New Roman" w:cs="Times New Roman"/>
                <w:color w:val="000000"/>
              </w:rPr>
              <w:t xml:space="preserve"> питанием с узким горлышком, пластиковых бутылок с широким горлышком, а также пластиковых пакетов, капельная камера с вентиляционным каналом, прозрачная трубка Ø 4 мм из ПВХ без </w:t>
            </w:r>
            <w:proofErr w:type="spellStart"/>
            <w:r w:rsidRPr="00CA307A">
              <w:rPr>
                <w:rFonts w:ascii="Times New Roman" w:hAnsi="Times New Roman" w:cs="Times New Roman"/>
                <w:color w:val="000000"/>
              </w:rPr>
              <w:t>фталатов</w:t>
            </w:r>
            <w:proofErr w:type="spellEnd"/>
            <w:r w:rsidRPr="00CA307A">
              <w:rPr>
                <w:rFonts w:ascii="Times New Roman" w:hAnsi="Times New Roman" w:cs="Times New Roman"/>
                <w:color w:val="000000"/>
              </w:rPr>
              <w:t xml:space="preserve"> 180 см с роликовым зажимом фиолетового цвета, порт для дополнительных вливаний, коннектор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лок</w:t>
            </w:r>
            <w:proofErr w:type="spellEnd"/>
            <w:r w:rsidRPr="00CA307A">
              <w:rPr>
                <w:rFonts w:ascii="Times New Roman" w:hAnsi="Times New Roman" w:cs="Times New Roman"/>
                <w:color w:val="000000"/>
              </w:rPr>
              <w:t xml:space="preserve"> и конусный коннектор для зондов любого диаметра, пластиковый держатель для подвешивания стеклянных бутылок на </w:t>
            </w:r>
            <w:proofErr w:type="spellStart"/>
            <w:r w:rsidRPr="00CA307A">
              <w:rPr>
                <w:rFonts w:ascii="Times New Roman" w:hAnsi="Times New Roman" w:cs="Times New Roman"/>
                <w:color w:val="000000"/>
              </w:rPr>
              <w:t>инфузионных</w:t>
            </w:r>
            <w:proofErr w:type="spellEnd"/>
            <w:r w:rsidRPr="00CA307A">
              <w:rPr>
                <w:rFonts w:ascii="Times New Roman" w:hAnsi="Times New Roman" w:cs="Times New Roman"/>
                <w:color w:val="000000"/>
              </w:rPr>
              <w:t xml:space="preserve"> стойках. В индивидуальной упаковке. Стерильно.</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1500</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gramStart"/>
            <w:r w:rsidRPr="00CA307A">
              <w:rPr>
                <w:rFonts w:ascii="Times New Roman" w:hAnsi="Times New Roman" w:cs="Times New Roman"/>
                <w:color w:val="000000"/>
              </w:rPr>
              <w:t>Устройство</w:t>
            </w:r>
            <w:proofErr w:type="gramEnd"/>
            <w:r w:rsidRPr="00CA307A">
              <w:rPr>
                <w:rFonts w:ascii="Times New Roman" w:hAnsi="Times New Roman" w:cs="Times New Roman"/>
                <w:color w:val="000000"/>
              </w:rPr>
              <w:t xml:space="preserve"> дренирующее для дренирования плевральной полости, полный</w:t>
            </w:r>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Набор для закрытого плеврального и грудного дренажа по </w:t>
            </w:r>
            <w:proofErr w:type="spellStart"/>
            <w:r w:rsidRPr="00CA307A">
              <w:rPr>
                <w:rFonts w:ascii="Times New Roman" w:hAnsi="Times New Roman" w:cs="Times New Roman"/>
                <w:color w:val="000000"/>
              </w:rPr>
              <w:t>Матису</w:t>
            </w:r>
            <w:proofErr w:type="spellEnd"/>
            <w:r w:rsidRPr="00CA307A">
              <w:rPr>
                <w:rFonts w:ascii="Times New Roman" w:hAnsi="Times New Roman" w:cs="Times New Roman"/>
                <w:color w:val="000000"/>
              </w:rPr>
              <w:t xml:space="preserve">. Тонкостенная пункционная игла, 3.35 х 78 мм, катетер из полиуретана, </w:t>
            </w:r>
            <w:proofErr w:type="spellStart"/>
            <w:r w:rsidRPr="00CA307A">
              <w:rPr>
                <w:rFonts w:ascii="Times New Roman" w:hAnsi="Times New Roman" w:cs="Times New Roman"/>
                <w:color w:val="000000"/>
              </w:rPr>
              <w:t>рентгеноконтрастный</w:t>
            </w:r>
            <w:proofErr w:type="spellEnd"/>
            <w:r w:rsidRPr="00CA307A">
              <w:rPr>
                <w:rFonts w:ascii="Times New Roman" w:hAnsi="Times New Roman" w:cs="Times New Roman"/>
                <w:color w:val="000000"/>
              </w:rPr>
              <w:t xml:space="preserve">, с защитным чехлом, 2.7 х 450 мм, двойной </w:t>
            </w:r>
            <w:proofErr w:type="spellStart"/>
            <w:r w:rsidRPr="00CA307A">
              <w:rPr>
                <w:rFonts w:ascii="Times New Roman" w:hAnsi="Times New Roman" w:cs="Times New Roman"/>
                <w:color w:val="000000"/>
              </w:rPr>
              <w:t>антирефлюксный</w:t>
            </w:r>
            <w:proofErr w:type="spellEnd"/>
            <w:r w:rsidRPr="00CA307A">
              <w:rPr>
                <w:rFonts w:ascii="Times New Roman" w:hAnsi="Times New Roman" w:cs="Times New Roman"/>
                <w:color w:val="000000"/>
              </w:rPr>
              <w:t xml:space="preserve"> клапан, пакет для сбора жидкости 2,0 л, шприц </w:t>
            </w:r>
            <w:proofErr w:type="spellStart"/>
            <w:r w:rsidRPr="00CA307A">
              <w:rPr>
                <w:rFonts w:ascii="Times New Roman" w:hAnsi="Times New Roman" w:cs="Times New Roman"/>
                <w:color w:val="000000"/>
              </w:rPr>
              <w:t>Луэр</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лок</w:t>
            </w:r>
            <w:proofErr w:type="spellEnd"/>
            <w:r w:rsidRPr="00CA307A">
              <w:rPr>
                <w:rFonts w:ascii="Times New Roman" w:hAnsi="Times New Roman" w:cs="Times New Roman"/>
                <w:color w:val="000000"/>
              </w:rPr>
              <w:t xml:space="preserve"> 60 мл, трехходовой кран с удлинителем 100 мм. </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116</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CA307A" w:rsidRPr="00CA307A" w:rsidTr="000026D2">
        <w:trPr>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tcPr>
          <w:p w:rsidR="00CA307A" w:rsidRPr="00CA307A" w:rsidRDefault="00CA307A" w:rsidP="00CA307A">
            <w:pPr>
              <w:pStyle w:val="a3"/>
              <w:numPr>
                <w:ilvl w:val="0"/>
                <w:numId w:val="1"/>
              </w:numPr>
              <w:ind w:left="426" w:hanging="426"/>
              <w:jc w:val="center"/>
              <w:rPr>
                <w:rFonts w:ascii="Times New Roman" w:hAnsi="Times New Roman" w:cs="Times New Roman"/>
                <w:sz w:val="24"/>
                <w:szCs w:val="24"/>
              </w:rPr>
            </w:pPr>
          </w:p>
        </w:tc>
        <w:tc>
          <w:tcPr>
            <w:tcW w:w="2249"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Устройство дренирующее для пункции плевральной полости </w:t>
            </w:r>
            <w:bookmarkStart w:id="0" w:name="_GoBack"/>
            <w:bookmarkEnd w:id="0"/>
          </w:p>
        </w:tc>
        <w:tc>
          <w:tcPr>
            <w:tcW w:w="2398"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 xml:space="preserve">Набор для пункции плевральной полости. Пункция плевральной полости с целью удаления различных жидкостей, воздуха при пневмотораксе, или для введения медикаментов (значение параметра не требует конкретизации). Тонкостенная пункционная игла с коротким срезом 1,8 х 80 мм, удлинитель с соединением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лок</w:t>
            </w:r>
            <w:proofErr w:type="spellEnd"/>
            <w:r w:rsidRPr="00CA307A">
              <w:rPr>
                <w:rFonts w:ascii="Times New Roman" w:hAnsi="Times New Roman" w:cs="Times New Roman"/>
                <w:color w:val="000000"/>
              </w:rPr>
              <w:t xml:space="preserve">, шприц трехкомпонентный 60 мл, </w:t>
            </w:r>
            <w:proofErr w:type="spellStart"/>
            <w:r w:rsidRPr="00CA307A">
              <w:rPr>
                <w:rFonts w:ascii="Times New Roman" w:hAnsi="Times New Roman" w:cs="Times New Roman"/>
                <w:color w:val="000000"/>
              </w:rPr>
              <w:t>Люэр</w:t>
            </w:r>
            <w:proofErr w:type="spellEnd"/>
            <w:r w:rsidRPr="00CA307A">
              <w:rPr>
                <w:rFonts w:ascii="Times New Roman" w:hAnsi="Times New Roman" w:cs="Times New Roman"/>
                <w:color w:val="000000"/>
              </w:rPr>
              <w:t xml:space="preserve"> </w:t>
            </w:r>
            <w:proofErr w:type="spellStart"/>
            <w:r w:rsidRPr="00CA307A">
              <w:rPr>
                <w:rFonts w:ascii="Times New Roman" w:hAnsi="Times New Roman" w:cs="Times New Roman"/>
                <w:color w:val="000000"/>
              </w:rPr>
              <w:t>лок</w:t>
            </w:r>
            <w:proofErr w:type="spellEnd"/>
            <w:r w:rsidRPr="00CA307A">
              <w:rPr>
                <w:rFonts w:ascii="Times New Roman" w:hAnsi="Times New Roman" w:cs="Times New Roman"/>
                <w:color w:val="000000"/>
              </w:rPr>
              <w:t>, трехходовой кран, пакет для сбора жидкости 2л с соединительной трубкой.</w:t>
            </w:r>
          </w:p>
        </w:tc>
        <w:tc>
          <w:tcPr>
            <w:tcW w:w="67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proofErr w:type="spellStart"/>
            <w:r w:rsidRPr="00CA307A">
              <w:rPr>
                <w:rFonts w:ascii="Times New Roman" w:hAnsi="Times New Roman" w:cs="Times New Roman"/>
                <w:color w:val="000000"/>
              </w:rPr>
              <w:t>шт</w:t>
            </w:r>
            <w:proofErr w:type="spellEnd"/>
          </w:p>
        </w:tc>
        <w:tc>
          <w:tcPr>
            <w:tcW w:w="840"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color w:val="000000"/>
              </w:rPr>
            </w:pPr>
            <w:r w:rsidRPr="00CA307A">
              <w:rPr>
                <w:rFonts w:ascii="Times New Roman" w:hAnsi="Times New Roman" w:cs="Times New Roman"/>
                <w:color w:val="000000"/>
              </w:rPr>
              <w:t>245</w:t>
            </w:r>
          </w:p>
        </w:tc>
        <w:tc>
          <w:tcPr>
            <w:tcW w:w="1046"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821" w:type="dxa"/>
            <w:gridSpan w:val="2"/>
            <w:tcBorders>
              <w:top w:val="single" w:sz="5" w:space="0" w:color="auto"/>
              <w:bottom w:val="single" w:sz="5" w:space="0" w:color="auto"/>
              <w:right w:val="single" w:sz="5" w:space="0" w:color="auto"/>
            </w:tcBorders>
            <w:shd w:val="clear" w:color="FFFFFF" w:fill="auto"/>
          </w:tcPr>
          <w:p w:rsidR="00CA307A" w:rsidRPr="00CA307A" w:rsidRDefault="00CA307A" w:rsidP="00CA307A">
            <w:pPr>
              <w:jc w:val="center"/>
              <w:rPr>
                <w:rFonts w:ascii="Times New Roman" w:hAnsi="Times New Roman" w:cs="Times New Roman"/>
              </w:rPr>
            </w:pPr>
          </w:p>
        </w:tc>
        <w:tc>
          <w:tcPr>
            <w:tcW w:w="1059"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CA307A" w:rsidRPr="00CA307A" w:rsidRDefault="00CA307A" w:rsidP="00CA307A">
            <w:pPr>
              <w:rPr>
                <w:rFonts w:ascii="Times New Roman" w:hAnsi="Times New Roman" w:cs="Times New Roman"/>
              </w:rPr>
            </w:pPr>
          </w:p>
        </w:tc>
      </w:tr>
      <w:tr w:rsidR="00306E3B" w:rsidRPr="00CA307A" w:rsidTr="00CA307A">
        <w:trPr>
          <w:gridAfter w:val="1"/>
          <w:wAfter w:w="167" w:type="dxa"/>
          <w:trHeight w:val="375"/>
        </w:trPr>
        <w:tc>
          <w:tcPr>
            <w:tcW w:w="426" w:type="dxa"/>
            <w:shd w:val="clear" w:color="FFFFFF" w:fill="auto"/>
            <w:vAlign w:val="bottom"/>
          </w:tcPr>
          <w:p w:rsidR="00306E3B" w:rsidRPr="00CA307A" w:rsidRDefault="00306E3B">
            <w:pPr>
              <w:rPr>
                <w:rFonts w:ascii="Times New Roman" w:hAnsi="Times New Roman" w:cs="Times New Roman"/>
                <w:szCs w:val="16"/>
              </w:rPr>
            </w:pPr>
          </w:p>
        </w:tc>
        <w:tc>
          <w:tcPr>
            <w:tcW w:w="2391" w:type="dxa"/>
            <w:gridSpan w:val="2"/>
            <w:shd w:val="clear" w:color="FFFFFF" w:fill="auto"/>
            <w:vAlign w:val="bottom"/>
          </w:tcPr>
          <w:p w:rsidR="00306E3B" w:rsidRPr="00CA307A" w:rsidRDefault="00306E3B">
            <w:pPr>
              <w:rPr>
                <w:rFonts w:ascii="Times New Roman" w:hAnsi="Times New Roman" w:cs="Times New Roman"/>
                <w:sz w:val="22"/>
              </w:rPr>
            </w:pPr>
          </w:p>
        </w:tc>
        <w:tc>
          <w:tcPr>
            <w:tcW w:w="2398" w:type="dxa"/>
            <w:gridSpan w:val="2"/>
            <w:shd w:val="clear" w:color="FFFFFF" w:fill="auto"/>
            <w:vAlign w:val="bottom"/>
          </w:tcPr>
          <w:p w:rsidR="00306E3B" w:rsidRPr="00CA307A" w:rsidRDefault="00306E3B">
            <w:pPr>
              <w:rPr>
                <w:rFonts w:ascii="Times New Roman" w:hAnsi="Times New Roman" w:cs="Times New Roman"/>
                <w:sz w:val="22"/>
              </w:rPr>
            </w:pPr>
          </w:p>
        </w:tc>
        <w:tc>
          <w:tcPr>
            <w:tcW w:w="676" w:type="dxa"/>
            <w:gridSpan w:val="2"/>
            <w:shd w:val="clear" w:color="FFFFFF" w:fill="auto"/>
            <w:vAlign w:val="bottom"/>
          </w:tcPr>
          <w:p w:rsidR="00306E3B" w:rsidRPr="00CA307A" w:rsidRDefault="00306E3B">
            <w:pPr>
              <w:rPr>
                <w:rFonts w:ascii="Times New Roman" w:hAnsi="Times New Roman" w:cs="Times New Roman"/>
                <w:sz w:val="22"/>
              </w:rPr>
            </w:pPr>
          </w:p>
        </w:tc>
        <w:tc>
          <w:tcPr>
            <w:tcW w:w="840" w:type="dxa"/>
            <w:gridSpan w:val="2"/>
            <w:shd w:val="clear" w:color="FFFFFF" w:fill="auto"/>
            <w:vAlign w:val="bottom"/>
          </w:tcPr>
          <w:p w:rsidR="00306E3B" w:rsidRPr="00CA307A" w:rsidRDefault="00306E3B">
            <w:pPr>
              <w:rPr>
                <w:rFonts w:ascii="Times New Roman" w:hAnsi="Times New Roman" w:cs="Times New Roman"/>
                <w:sz w:val="22"/>
              </w:rPr>
            </w:pPr>
          </w:p>
        </w:tc>
        <w:tc>
          <w:tcPr>
            <w:tcW w:w="1046" w:type="dxa"/>
            <w:gridSpan w:val="2"/>
            <w:shd w:val="clear" w:color="FFFFFF" w:fill="auto"/>
            <w:vAlign w:val="bottom"/>
          </w:tcPr>
          <w:p w:rsidR="00306E3B" w:rsidRPr="00CA307A" w:rsidRDefault="00306E3B">
            <w:pPr>
              <w:rPr>
                <w:rFonts w:ascii="Times New Roman" w:hAnsi="Times New Roman" w:cs="Times New Roman"/>
                <w:sz w:val="22"/>
              </w:rPr>
            </w:pPr>
          </w:p>
        </w:tc>
        <w:tc>
          <w:tcPr>
            <w:tcW w:w="1821" w:type="dxa"/>
            <w:gridSpan w:val="2"/>
            <w:shd w:val="clear" w:color="FFFFFF" w:fill="auto"/>
            <w:vAlign w:val="bottom"/>
          </w:tcPr>
          <w:p w:rsidR="00306E3B" w:rsidRPr="00CA307A" w:rsidRDefault="00306E3B">
            <w:pPr>
              <w:rPr>
                <w:rFonts w:ascii="Times New Roman" w:hAnsi="Times New Roman" w:cs="Times New Roman"/>
                <w:sz w:val="22"/>
              </w:rPr>
            </w:pPr>
          </w:p>
        </w:tc>
        <w:tc>
          <w:tcPr>
            <w:tcW w:w="1059" w:type="dxa"/>
            <w:gridSpan w:val="2"/>
            <w:shd w:val="clear" w:color="FFFFFF" w:fill="auto"/>
            <w:vAlign w:val="bottom"/>
          </w:tcPr>
          <w:p w:rsidR="00306E3B" w:rsidRPr="00CA307A" w:rsidRDefault="00306E3B">
            <w:pPr>
              <w:rPr>
                <w:rFonts w:ascii="Times New Roman" w:hAnsi="Times New Roman" w:cs="Times New Roman"/>
                <w:sz w:val="22"/>
              </w:rPr>
            </w:pPr>
          </w:p>
        </w:tc>
      </w:tr>
      <w:tr w:rsidR="00306E3B" w:rsidRPr="00CA307A" w:rsidTr="00CA307A">
        <w:trPr>
          <w:gridAfter w:val="1"/>
          <w:wAfter w:w="167" w:type="dxa"/>
          <w:trHeight w:val="60"/>
        </w:trPr>
        <w:tc>
          <w:tcPr>
            <w:tcW w:w="10657" w:type="dxa"/>
            <w:gridSpan w:val="15"/>
            <w:shd w:val="clear" w:color="FFFFFF" w:fill="auto"/>
            <w:vAlign w:val="bottom"/>
          </w:tcPr>
          <w:p w:rsidR="00306E3B" w:rsidRPr="00CA307A" w:rsidRDefault="0034572B" w:rsidP="00D242D7">
            <w:pPr>
              <w:rPr>
                <w:rFonts w:ascii="Times New Roman" w:hAnsi="Times New Roman" w:cs="Times New Roman"/>
                <w:sz w:val="28"/>
                <w:szCs w:val="28"/>
              </w:rPr>
            </w:pPr>
            <w:r w:rsidRPr="00CA307A">
              <w:rPr>
                <w:rFonts w:ascii="Times New Roman" w:hAnsi="Times New Roman" w:cs="Times New Roman"/>
                <w:sz w:val="28"/>
                <w:szCs w:val="28"/>
              </w:rPr>
              <w:t xml:space="preserve">Срок поставки: с момента заключения </w:t>
            </w:r>
            <w:proofErr w:type="gramStart"/>
            <w:r w:rsidRPr="00CA307A">
              <w:rPr>
                <w:rFonts w:ascii="Times New Roman" w:hAnsi="Times New Roman" w:cs="Times New Roman"/>
                <w:sz w:val="28"/>
                <w:szCs w:val="28"/>
              </w:rPr>
              <w:t>контракта</w:t>
            </w:r>
            <w:proofErr w:type="gramEnd"/>
            <w:r w:rsidR="00D242D7" w:rsidRPr="00CA307A">
              <w:rPr>
                <w:rFonts w:ascii="Times New Roman" w:hAnsi="Times New Roman" w:cs="Times New Roman"/>
                <w:sz w:val="28"/>
                <w:szCs w:val="28"/>
              </w:rPr>
              <w:t xml:space="preserve"> но не позднее 15.11.2021 г., по Заявке Заказчика</w:t>
            </w:r>
            <w:r w:rsidRPr="00CA307A">
              <w:rPr>
                <w:rFonts w:ascii="Times New Roman" w:hAnsi="Times New Roman" w:cs="Times New Roman"/>
                <w:sz w:val="28"/>
                <w:szCs w:val="28"/>
              </w:rPr>
              <w:t>.</w:t>
            </w:r>
          </w:p>
        </w:tc>
      </w:tr>
      <w:tr w:rsidR="00306E3B" w:rsidRPr="00CA307A" w:rsidTr="00CA307A">
        <w:trPr>
          <w:gridAfter w:val="1"/>
          <w:wAfter w:w="167" w:type="dxa"/>
          <w:trHeight w:val="120"/>
        </w:trPr>
        <w:tc>
          <w:tcPr>
            <w:tcW w:w="426" w:type="dxa"/>
            <w:shd w:val="clear" w:color="FFFFFF" w:fill="auto"/>
            <w:vAlign w:val="bottom"/>
          </w:tcPr>
          <w:p w:rsidR="00306E3B" w:rsidRPr="00CA307A" w:rsidRDefault="00306E3B">
            <w:pPr>
              <w:rPr>
                <w:rFonts w:ascii="Times New Roman" w:hAnsi="Times New Roman" w:cs="Times New Roman"/>
                <w:szCs w:val="16"/>
              </w:rPr>
            </w:pPr>
          </w:p>
        </w:tc>
        <w:tc>
          <w:tcPr>
            <w:tcW w:w="2391" w:type="dxa"/>
            <w:gridSpan w:val="2"/>
            <w:shd w:val="clear" w:color="FFFFFF" w:fill="auto"/>
            <w:vAlign w:val="bottom"/>
          </w:tcPr>
          <w:p w:rsidR="00306E3B" w:rsidRPr="00CA307A" w:rsidRDefault="00306E3B">
            <w:pPr>
              <w:rPr>
                <w:rFonts w:ascii="Times New Roman" w:hAnsi="Times New Roman" w:cs="Times New Roman"/>
                <w:szCs w:val="16"/>
              </w:rPr>
            </w:pPr>
          </w:p>
        </w:tc>
        <w:tc>
          <w:tcPr>
            <w:tcW w:w="2398" w:type="dxa"/>
            <w:gridSpan w:val="2"/>
            <w:shd w:val="clear" w:color="FFFFFF" w:fill="auto"/>
            <w:vAlign w:val="bottom"/>
          </w:tcPr>
          <w:p w:rsidR="00306E3B" w:rsidRPr="00CA307A" w:rsidRDefault="00306E3B">
            <w:pPr>
              <w:rPr>
                <w:rFonts w:ascii="Times New Roman" w:hAnsi="Times New Roman" w:cs="Times New Roman"/>
                <w:szCs w:val="16"/>
              </w:rPr>
            </w:pPr>
          </w:p>
        </w:tc>
        <w:tc>
          <w:tcPr>
            <w:tcW w:w="676" w:type="dxa"/>
            <w:gridSpan w:val="2"/>
            <w:shd w:val="clear" w:color="FFFFFF" w:fill="auto"/>
            <w:vAlign w:val="bottom"/>
          </w:tcPr>
          <w:p w:rsidR="00306E3B" w:rsidRPr="00CA307A" w:rsidRDefault="00306E3B">
            <w:pPr>
              <w:rPr>
                <w:rFonts w:ascii="Times New Roman" w:hAnsi="Times New Roman" w:cs="Times New Roman"/>
                <w:szCs w:val="16"/>
              </w:rPr>
            </w:pPr>
          </w:p>
        </w:tc>
        <w:tc>
          <w:tcPr>
            <w:tcW w:w="840" w:type="dxa"/>
            <w:gridSpan w:val="2"/>
            <w:shd w:val="clear" w:color="FFFFFF" w:fill="auto"/>
            <w:vAlign w:val="bottom"/>
          </w:tcPr>
          <w:p w:rsidR="00306E3B" w:rsidRPr="00CA307A" w:rsidRDefault="00306E3B">
            <w:pPr>
              <w:rPr>
                <w:rFonts w:ascii="Times New Roman" w:hAnsi="Times New Roman" w:cs="Times New Roman"/>
                <w:szCs w:val="16"/>
              </w:rPr>
            </w:pPr>
          </w:p>
        </w:tc>
        <w:tc>
          <w:tcPr>
            <w:tcW w:w="1046" w:type="dxa"/>
            <w:gridSpan w:val="2"/>
            <w:shd w:val="clear" w:color="FFFFFF" w:fill="auto"/>
            <w:vAlign w:val="bottom"/>
          </w:tcPr>
          <w:p w:rsidR="00306E3B" w:rsidRPr="00CA307A" w:rsidRDefault="00306E3B">
            <w:pPr>
              <w:rPr>
                <w:rFonts w:ascii="Times New Roman" w:hAnsi="Times New Roman" w:cs="Times New Roman"/>
                <w:szCs w:val="16"/>
              </w:rPr>
            </w:pPr>
          </w:p>
        </w:tc>
        <w:tc>
          <w:tcPr>
            <w:tcW w:w="1821" w:type="dxa"/>
            <w:gridSpan w:val="2"/>
            <w:shd w:val="clear" w:color="FFFFFF" w:fill="auto"/>
            <w:vAlign w:val="bottom"/>
          </w:tcPr>
          <w:p w:rsidR="00306E3B" w:rsidRPr="00CA307A" w:rsidRDefault="00306E3B">
            <w:pPr>
              <w:rPr>
                <w:rFonts w:ascii="Times New Roman" w:hAnsi="Times New Roman" w:cs="Times New Roman"/>
                <w:szCs w:val="16"/>
              </w:rPr>
            </w:pPr>
          </w:p>
        </w:tc>
        <w:tc>
          <w:tcPr>
            <w:tcW w:w="1059" w:type="dxa"/>
            <w:gridSpan w:val="2"/>
            <w:shd w:val="clear" w:color="FFFFFF" w:fill="auto"/>
            <w:vAlign w:val="bottom"/>
          </w:tcPr>
          <w:p w:rsidR="00306E3B" w:rsidRPr="00CA307A" w:rsidRDefault="00306E3B">
            <w:pPr>
              <w:rPr>
                <w:rFonts w:ascii="Times New Roman" w:hAnsi="Times New Roman" w:cs="Times New Roman"/>
                <w:szCs w:val="16"/>
              </w:rPr>
            </w:pPr>
          </w:p>
        </w:tc>
      </w:tr>
      <w:tr w:rsidR="00306E3B" w:rsidRPr="00CA307A" w:rsidTr="00CA307A">
        <w:trPr>
          <w:gridAfter w:val="1"/>
          <w:wAfter w:w="167" w:type="dxa"/>
          <w:trHeight w:val="60"/>
        </w:trPr>
        <w:tc>
          <w:tcPr>
            <w:tcW w:w="10657" w:type="dxa"/>
            <w:gridSpan w:val="15"/>
            <w:shd w:val="clear" w:color="FFFFFF" w:fill="auto"/>
            <w:vAlign w:val="bottom"/>
          </w:tcPr>
          <w:p w:rsidR="00306E3B" w:rsidRPr="00CA307A" w:rsidRDefault="0034572B">
            <w:pPr>
              <w:jc w:val="both"/>
              <w:rPr>
                <w:rFonts w:ascii="Times New Roman" w:hAnsi="Times New Roman" w:cs="Times New Roman"/>
                <w:sz w:val="28"/>
                <w:szCs w:val="28"/>
              </w:rPr>
            </w:pPr>
            <w:r w:rsidRPr="00CA307A">
              <w:rPr>
                <w:rFonts w:ascii="Times New Roman" w:hAnsi="Times New Roman" w:cs="Times New Roman"/>
                <w:sz w:val="28"/>
                <w:szCs w:val="28"/>
              </w:rPr>
              <w:t xml:space="preserve">Цена должна быть указана с учетом </w:t>
            </w:r>
            <w:proofErr w:type="gramStart"/>
            <w:r w:rsidRPr="00CA307A">
              <w:rPr>
                <w:rFonts w:ascii="Times New Roman" w:hAnsi="Times New Roman" w:cs="Times New Roman"/>
                <w:sz w:val="28"/>
                <w:szCs w:val="28"/>
              </w:rPr>
              <w:t>доставки  до</w:t>
            </w:r>
            <w:proofErr w:type="gramEnd"/>
            <w:r w:rsidRPr="00CA307A">
              <w:rPr>
                <w:rFonts w:ascii="Times New Roman" w:hAnsi="Times New Roman" w:cs="Times New Roman"/>
                <w:sz w:val="28"/>
                <w:szCs w:val="28"/>
              </w:rPr>
              <w:t xml:space="preserve"> КГБУЗ «Краевая клиническая больница» </w:t>
            </w:r>
            <w:proofErr w:type="spellStart"/>
            <w:r w:rsidRPr="00CA307A">
              <w:rPr>
                <w:rFonts w:ascii="Times New Roman" w:hAnsi="Times New Roman" w:cs="Times New Roman"/>
                <w:sz w:val="28"/>
                <w:szCs w:val="28"/>
              </w:rPr>
              <w:t>г.Красноярск</w:t>
            </w:r>
            <w:proofErr w:type="spellEnd"/>
            <w:r w:rsidRPr="00CA307A">
              <w:rPr>
                <w:rFonts w:ascii="Times New Roman" w:hAnsi="Times New Roman" w:cs="Times New Roman"/>
                <w:sz w:val="28"/>
                <w:szCs w:val="28"/>
              </w:rPr>
              <w:t>, ул. Партизана Железняка, 3.</w:t>
            </w:r>
          </w:p>
        </w:tc>
      </w:tr>
      <w:tr w:rsidR="00306E3B" w:rsidRPr="00CA307A" w:rsidTr="00CA307A">
        <w:trPr>
          <w:gridAfter w:val="1"/>
          <w:wAfter w:w="167" w:type="dxa"/>
          <w:trHeight w:val="120"/>
        </w:trPr>
        <w:tc>
          <w:tcPr>
            <w:tcW w:w="426" w:type="dxa"/>
            <w:shd w:val="clear" w:color="FFFFFF" w:fill="auto"/>
            <w:vAlign w:val="bottom"/>
          </w:tcPr>
          <w:p w:rsidR="00306E3B" w:rsidRPr="00CA307A" w:rsidRDefault="00306E3B">
            <w:pPr>
              <w:rPr>
                <w:rFonts w:ascii="Times New Roman" w:hAnsi="Times New Roman" w:cs="Times New Roman"/>
                <w:sz w:val="28"/>
                <w:szCs w:val="28"/>
              </w:rPr>
            </w:pPr>
          </w:p>
        </w:tc>
        <w:tc>
          <w:tcPr>
            <w:tcW w:w="2391" w:type="dxa"/>
            <w:gridSpan w:val="2"/>
            <w:shd w:val="clear" w:color="FFFFFF" w:fill="auto"/>
            <w:vAlign w:val="bottom"/>
          </w:tcPr>
          <w:p w:rsidR="00306E3B" w:rsidRPr="00CA307A" w:rsidRDefault="00306E3B">
            <w:pPr>
              <w:rPr>
                <w:rFonts w:ascii="Times New Roman" w:hAnsi="Times New Roman" w:cs="Times New Roman"/>
                <w:sz w:val="28"/>
                <w:szCs w:val="28"/>
              </w:rPr>
            </w:pPr>
          </w:p>
        </w:tc>
        <w:tc>
          <w:tcPr>
            <w:tcW w:w="2398" w:type="dxa"/>
            <w:gridSpan w:val="2"/>
            <w:shd w:val="clear" w:color="FFFFFF" w:fill="auto"/>
            <w:vAlign w:val="bottom"/>
          </w:tcPr>
          <w:p w:rsidR="00306E3B" w:rsidRPr="00CA307A" w:rsidRDefault="00306E3B">
            <w:pPr>
              <w:rPr>
                <w:rFonts w:ascii="Times New Roman" w:hAnsi="Times New Roman" w:cs="Times New Roman"/>
                <w:sz w:val="28"/>
                <w:szCs w:val="28"/>
              </w:rPr>
            </w:pPr>
          </w:p>
        </w:tc>
        <w:tc>
          <w:tcPr>
            <w:tcW w:w="676" w:type="dxa"/>
            <w:gridSpan w:val="2"/>
            <w:shd w:val="clear" w:color="FFFFFF" w:fill="auto"/>
            <w:vAlign w:val="bottom"/>
          </w:tcPr>
          <w:p w:rsidR="00306E3B" w:rsidRPr="00CA307A" w:rsidRDefault="00306E3B">
            <w:pPr>
              <w:rPr>
                <w:rFonts w:ascii="Times New Roman" w:hAnsi="Times New Roman" w:cs="Times New Roman"/>
                <w:sz w:val="28"/>
                <w:szCs w:val="28"/>
              </w:rPr>
            </w:pPr>
          </w:p>
        </w:tc>
        <w:tc>
          <w:tcPr>
            <w:tcW w:w="840" w:type="dxa"/>
            <w:gridSpan w:val="2"/>
            <w:shd w:val="clear" w:color="FFFFFF" w:fill="auto"/>
            <w:vAlign w:val="bottom"/>
          </w:tcPr>
          <w:p w:rsidR="00306E3B" w:rsidRPr="00CA307A" w:rsidRDefault="00306E3B">
            <w:pPr>
              <w:rPr>
                <w:rFonts w:ascii="Times New Roman" w:hAnsi="Times New Roman" w:cs="Times New Roman"/>
                <w:sz w:val="28"/>
                <w:szCs w:val="28"/>
              </w:rPr>
            </w:pPr>
          </w:p>
        </w:tc>
        <w:tc>
          <w:tcPr>
            <w:tcW w:w="1046" w:type="dxa"/>
            <w:gridSpan w:val="2"/>
            <w:shd w:val="clear" w:color="FFFFFF" w:fill="auto"/>
            <w:vAlign w:val="bottom"/>
          </w:tcPr>
          <w:p w:rsidR="00306E3B" w:rsidRPr="00CA307A" w:rsidRDefault="00306E3B">
            <w:pPr>
              <w:rPr>
                <w:rFonts w:ascii="Times New Roman" w:hAnsi="Times New Roman" w:cs="Times New Roman"/>
                <w:sz w:val="28"/>
                <w:szCs w:val="28"/>
              </w:rPr>
            </w:pPr>
          </w:p>
        </w:tc>
        <w:tc>
          <w:tcPr>
            <w:tcW w:w="1821" w:type="dxa"/>
            <w:gridSpan w:val="2"/>
            <w:shd w:val="clear" w:color="FFFFFF" w:fill="auto"/>
            <w:vAlign w:val="bottom"/>
          </w:tcPr>
          <w:p w:rsidR="00306E3B" w:rsidRPr="00CA307A" w:rsidRDefault="00306E3B">
            <w:pPr>
              <w:rPr>
                <w:rFonts w:ascii="Times New Roman" w:hAnsi="Times New Roman" w:cs="Times New Roman"/>
                <w:sz w:val="28"/>
                <w:szCs w:val="28"/>
              </w:rPr>
            </w:pPr>
          </w:p>
        </w:tc>
        <w:tc>
          <w:tcPr>
            <w:tcW w:w="1059" w:type="dxa"/>
            <w:gridSpan w:val="2"/>
            <w:shd w:val="clear" w:color="FFFFFF" w:fill="auto"/>
            <w:vAlign w:val="bottom"/>
          </w:tcPr>
          <w:p w:rsidR="00306E3B" w:rsidRPr="00CA307A" w:rsidRDefault="00306E3B">
            <w:pPr>
              <w:rPr>
                <w:rFonts w:ascii="Times New Roman" w:hAnsi="Times New Roman" w:cs="Times New Roman"/>
                <w:szCs w:val="16"/>
              </w:rPr>
            </w:pPr>
          </w:p>
        </w:tc>
      </w:tr>
      <w:tr w:rsidR="00306E3B" w:rsidRPr="00CA307A" w:rsidTr="00CA307A">
        <w:trPr>
          <w:gridAfter w:val="1"/>
          <w:wAfter w:w="167" w:type="dxa"/>
          <w:trHeight w:val="60"/>
        </w:trPr>
        <w:tc>
          <w:tcPr>
            <w:tcW w:w="10657" w:type="dxa"/>
            <w:gridSpan w:val="15"/>
            <w:shd w:val="clear" w:color="FFFFFF" w:fill="auto"/>
            <w:vAlign w:val="bottom"/>
          </w:tcPr>
          <w:p w:rsidR="00306E3B" w:rsidRPr="00CA307A" w:rsidRDefault="0034572B">
            <w:pPr>
              <w:jc w:val="both"/>
              <w:rPr>
                <w:rFonts w:ascii="Times New Roman" w:hAnsi="Times New Roman" w:cs="Times New Roman"/>
                <w:sz w:val="28"/>
                <w:szCs w:val="28"/>
              </w:rPr>
            </w:pPr>
            <w:r w:rsidRPr="00CA307A">
              <w:rPr>
                <w:rFonts w:ascii="Times New Roman" w:hAnsi="Times New Roman" w:cs="Times New Roman"/>
                <w:sz w:val="28"/>
                <w:szCs w:val="28"/>
              </w:rPr>
              <w:t xml:space="preserve">Информацию необходимо направить по факсу +7 (391) 220-16-23, электронной почте </w:t>
            </w:r>
            <w:proofErr w:type="gramStart"/>
            <w:r w:rsidRPr="00CA307A">
              <w:rPr>
                <w:rFonts w:ascii="Times New Roman" w:hAnsi="Times New Roman" w:cs="Times New Roman"/>
                <w:sz w:val="28"/>
                <w:szCs w:val="28"/>
              </w:rPr>
              <w:t>zakupki@medgorod.ru  или</w:t>
            </w:r>
            <w:proofErr w:type="gramEnd"/>
            <w:r w:rsidRPr="00CA307A">
              <w:rPr>
                <w:rFonts w:ascii="Times New Roman" w:hAnsi="Times New Roman" w:cs="Times New Roman"/>
                <w:sz w:val="28"/>
                <w:szCs w:val="28"/>
              </w:rPr>
              <w:t xml:space="preserve"> по адресу г. Красноярск, ул. Партизана Железняка 3-б, отдел обеспечения государственных закупок, тел. 220-16-04</w:t>
            </w:r>
          </w:p>
        </w:tc>
      </w:tr>
      <w:tr w:rsidR="00306E3B" w:rsidRPr="00CA307A" w:rsidTr="00CA307A">
        <w:trPr>
          <w:gridAfter w:val="1"/>
          <w:wAfter w:w="167" w:type="dxa"/>
          <w:trHeight w:val="165"/>
        </w:trPr>
        <w:tc>
          <w:tcPr>
            <w:tcW w:w="426" w:type="dxa"/>
            <w:shd w:val="clear" w:color="FFFFFF" w:fill="auto"/>
            <w:vAlign w:val="bottom"/>
          </w:tcPr>
          <w:p w:rsidR="00306E3B" w:rsidRPr="00CA307A" w:rsidRDefault="00306E3B">
            <w:pPr>
              <w:rPr>
                <w:rFonts w:ascii="Times New Roman" w:hAnsi="Times New Roman" w:cs="Times New Roman"/>
                <w:szCs w:val="16"/>
              </w:rPr>
            </w:pPr>
          </w:p>
        </w:tc>
        <w:tc>
          <w:tcPr>
            <w:tcW w:w="2391" w:type="dxa"/>
            <w:gridSpan w:val="2"/>
            <w:shd w:val="clear" w:color="FFFFFF" w:fill="auto"/>
            <w:vAlign w:val="bottom"/>
          </w:tcPr>
          <w:p w:rsidR="00306E3B" w:rsidRPr="00CA307A" w:rsidRDefault="00306E3B">
            <w:pPr>
              <w:rPr>
                <w:rFonts w:ascii="Times New Roman" w:hAnsi="Times New Roman" w:cs="Times New Roman"/>
                <w:szCs w:val="16"/>
              </w:rPr>
            </w:pPr>
          </w:p>
        </w:tc>
        <w:tc>
          <w:tcPr>
            <w:tcW w:w="2398" w:type="dxa"/>
            <w:gridSpan w:val="2"/>
            <w:shd w:val="clear" w:color="FFFFFF" w:fill="auto"/>
            <w:vAlign w:val="bottom"/>
          </w:tcPr>
          <w:p w:rsidR="00306E3B" w:rsidRPr="00CA307A" w:rsidRDefault="00306E3B">
            <w:pPr>
              <w:rPr>
                <w:rFonts w:ascii="Times New Roman" w:hAnsi="Times New Roman" w:cs="Times New Roman"/>
                <w:szCs w:val="16"/>
              </w:rPr>
            </w:pPr>
          </w:p>
        </w:tc>
        <w:tc>
          <w:tcPr>
            <w:tcW w:w="676" w:type="dxa"/>
            <w:gridSpan w:val="2"/>
            <w:shd w:val="clear" w:color="FFFFFF" w:fill="auto"/>
            <w:vAlign w:val="bottom"/>
          </w:tcPr>
          <w:p w:rsidR="00306E3B" w:rsidRPr="00CA307A" w:rsidRDefault="00306E3B">
            <w:pPr>
              <w:rPr>
                <w:rFonts w:ascii="Times New Roman" w:hAnsi="Times New Roman" w:cs="Times New Roman"/>
                <w:szCs w:val="16"/>
              </w:rPr>
            </w:pPr>
          </w:p>
        </w:tc>
        <w:tc>
          <w:tcPr>
            <w:tcW w:w="840" w:type="dxa"/>
            <w:gridSpan w:val="2"/>
            <w:shd w:val="clear" w:color="FFFFFF" w:fill="auto"/>
            <w:vAlign w:val="bottom"/>
          </w:tcPr>
          <w:p w:rsidR="00306E3B" w:rsidRPr="00CA307A" w:rsidRDefault="00306E3B">
            <w:pPr>
              <w:rPr>
                <w:rFonts w:ascii="Times New Roman" w:hAnsi="Times New Roman" w:cs="Times New Roman"/>
                <w:szCs w:val="16"/>
              </w:rPr>
            </w:pPr>
          </w:p>
        </w:tc>
        <w:tc>
          <w:tcPr>
            <w:tcW w:w="1046" w:type="dxa"/>
            <w:gridSpan w:val="2"/>
            <w:shd w:val="clear" w:color="FFFFFF" w:fill="auto"/>
            <w:vAlign w:val="bottom"/>
          </w:tcPr>
          <w:p w:rsidR="00306E3B" w:rsidRPr="00CA307A" w:rsidRDefault="00306E3B">
            <w:pPr>
              <w:rPr>
                <w:rFonts w:ascii="Times New Roman" w:hAnsi="Times New Roman" w:cs="Times New Roman"/>
                <w:szCs w:val="16"/>
              </w:rPr>
            </w:pPr>
          </w:p>
        </w:tc>
        <w:tc>
          <w:tcPr>
            <w:tcW w:w="1821" w:type="dxa"/>
            <w:gridSpan w:val="2"/>
            <w:shd w:val="clear" w:color="FFFFFF" w:fill="auto"/>
            <w:vAlign w:val="bottom"/>
          </w:tcPr>
          <w:p w:rsidR="00306E3B" w:rsidRPr="00CA307A" w:rsidRDefault="00306E3B">
            <w:pPr>
              <w:rPr>
                <w:rFonts w:ascii="Times New Roman" w:hAnsi="Times New Roman" w:cs="Times New Roman"/>
                <w:szCs w:val="16"/>
              </w:rPr>
            </w:pPr>
          </w:p>
        </w:tc>
        <w:tc>
          <w:tcPr>
            <w:tcW w:w="1059" w:type="dxa"/>
            <w:gridSpan w:val="2"/>
            <w:shd w:val="clear" w:color="FFFFFF" w:fill="auto"/>
            <w:vAlign w:val="bottom"/>
          </w:tcPr>
          <w:p w:rsidR="00306E3B" w:rsidRPr="00CA307A" w:rsidRDefault="00306E3B">
            <w:pPr>
              <w:rPr>
                <w:rFonts w:ascii="Times New Roman" w:hAnsi="Times New Roman" w:cs="Times New Roman"/>
                <w:szCs w:val="16"/>
              </w:rPr>
            </w:pPr>
          </w:p>
        </w:tc>
      </w:tr>
      <w:tr w:rsidR="00306E3B" w:rsidRPr="00CA307A" w:rsidTr="00CA307A">
        <w:trPr>
          <w:gridAfter w:val="1"/>
          <w:wAfter w:w="167" w:type="dxa"/>
          <w:trHeight w:val="60"/>
        </w:trPr>
        <w:tc>
          <w:tcPr>
            <w:tcW w:w="10657" w:type="dxa"/>
            <w:gridSpan w:val="15"/>
            <w:shd w:val="clear" w:color="FFFFFF" w:fill="auto"/>
            <w:vAlign w:val="bottom"/>
          </w:tcPr>
          <w:p w:rsidR="00306E3B" w:rsidRPr="00CA307A" w:rsidRDefault="0034572B" w:rsidP="001C3C77">
            <w:pPr>
              <w:rPr>
                <w:rFonts w:ascii="Times New Roman" w:hAnsi="Times New Roman" w:cs="Times New Roman"/>
                <w:sz w:val="28"/>
                <w:szCs w:val="28"/>
              </w:rPr>
            </w:pPr>
            <w:r w:rsidRPr="00CA307A">
              <w:rPr>
                <w:rFonts w:ascii="Times New Roman" w:hAnsi="Times New Roman" w:cs="Times New Roman"/>
                <w:sz w:val="28"/>
                <w:szCs w:val="28"/>
              </w:rPr>
              <w:t xml:space="preserve">Предложения принимаются в срок до </w:t>
            </w:r>
            <w:r w:rsidR="001C3C77" w:rsidRPr="00CA307A">
              <w:rPr>
                <w:rFonts w:ascii="Times New Roman" w:hAnsi="Times New Roman" w:cs="Times New Roman"/>
                <w:sz w:val="28"/>
                <w:szCs w:val="28"/>
              </w:rPr>
              <w:t>22.01.2021 г.</w:t>
            </w:r>
            <w:r w:rsidRPr="00CA307A">
              <w:rPr>
                <w:rFonts w:ascii="Times New Roman" w:hAnsi="Times New Roman" w:cs="Times New Roman"/>
                <w:sz w:val="28"/>
                <w:szCs w:val="28"/>
              </w:rPr>
              <w:t xml:space="preserve"> 17:00:00 по местному времени.</w:t>
            </w:r>
          </w:p>
        </w:tc>
      </w:tr>
      <w:tr w:rsidR="00306E3B" w:rsidRPr="00CA307A" w:rsidTr="00CA307A">
        <w:trPr>
          <w:gridAfter w:val="1"/>
          <w:wAfter w:w="167" w:type="dxa"/>
          <w:trHeight w:val="60"/>
        </w:trPr>
        <w:tc>
          <w:tcPr>
            <w:tcW w:w="426" w:type="dxa"/>
            <w:shd w:val="clear" w:color="FFFFFF" w:fill="auto"/>
            <w:vAlign w:val="bottom"/>
          </w:tcPr>
          <w:p w:rsidR="00306E3B" w:rsidRPr="00CA307A" w:rsidRDefault="00306E3B">
            <w:pPr>
              <w:rPr>
                <w:rFonts w:ascii="Times New Roman" w:hAnsi="Times New Roman" w:cs="Times New Roman"/>
                <w:szCs w:val="16"/>
              </w:rPr>
            </w:pPr>
          </w:p>
        </w:tc>
        <w:tc>
          <w:tcPr>
            <w:tcW w:w="2391" w:type="dxa"/>
            <w:gridSpan w:val="2"/>
            <w:shd w:val="clear" w:color="FFFFFF" w:fill="auto"/>
            <w:vAlign w:val="bottom"/>
          </w:tcPr>
          <w:p w:rsidR="00306E3B" w:rsidRPr="00CA307A" w:rsidRDefault="00306E3B">
            <w:pPr>
              <w:rPr>
                <w:rFonts w:ascii="Times New Roman" w:hAnsi="Times New Roman" w:cs="Times New Roman"/>
                <w:szCs w:val="16"/>
              </w:rPr>
            </w:pPr>
          </w:p>
        </w:tc>
        <w:tc>
          <w:tcPr>
            <w:tcW w:w="2398" w:type="dxa"/>
            <w:gridSpan w:val="2"/>
            <w:shd w:val="clear" w:color="FFFFFF" w:fill="auto"/>
            <w:vAlign w:val="bottom"/>
          </w:tcPr>
          <w:p w:rsidR="00306E3B" w:rsidRPr="00CA307A" w:rsidRDefault="00306E3B">
            <w:pPr>
              <w:rPr>
                <w:rFonts w:ascii="Times New Roman" w:hAnsi="Times New Roman" w:cs="Times New Roman"/>
                <w:szCs w:val="16"/>
              </w:rPr>
            </w:pPr>
          </w:p>
        </w:tc>
        <w:tc>
          <w:tcPr>
            <w:tcW w:w="676" w:type="dxa"/>
            <w:gridSpan w:val="2"/>
            <w:shd w:val="clear" w:color="FFFFFF" w:fill="auto"/>
            <w:vAlign w:val="bottom"/>
          </w:tcPr>
          <w:p w:rsidR="00306E3B" w:rsidRPr="00CA307A" w:rsidRDefault="00306E3B">
            <w:pPr>
              <w:rPr>
                <w:rFonts w:ascii="Times New Roman" w:hAnsi="Times New Roman" w:cs="Times New Roman"/>
                <w:szCs w:val="16"/>
              </w:rPr>
            </w:pPr>
          </w:p>
        </w:tc>
        <w:tc>
          <w:tcPr>
            <w:tcW w:w="840" w:type="dxa"/>
            <w:gridSpan w:val="2"/>
            <w:shd w:val="clear" w:color="FFFFFF" w:fill="auto"/>
            <w:vAlign w:val="bottom"/>
          </w:tcPr>
          <w:p w:rsidR="00306E3B" w:rsidRPr="00CA307A" w:rsidRDefault="00306E3B">
            <w:pPr>
              <w:rPr>
                <w:rFonts w:ascii="Times New Roman" w:hAnsi="Times New Roman" w:cs="Times New Roman"/>
                <w:szCs w:val="16"/>
              </w:rPr>
            </w:pPr>
          </w:p>
        </w:tc>
        <w:tc>
          <w:tcPr>
            <w:tcW w:w="1046" w:type="dxa"/>
            <w:gridSpan w:val="2"/>
            <w:shd w:val="clear" w:color="FFFFFF" w:fill="auto"/>
            <w:vAlign w:val="bottom"/>
          </w:tcPr>
          <w:p w:rsidR="00306E3B" w:rsidRPr="00CA307A" w:rsidRDefault="00306E3B">
            <w:pPr>
              <w:rPr>
                <w:rFonts w:ascii="Times New Roman" w:hAnsi="Times New Roman" w:cs="Times New Roman"/>
                <w:szCs w:val="16"/>
              </w:rPr>
            </w:pPr>
          </w:p>
        </w:tc>
        <w:tc>
          <w:tcPr>
            <w:tcW w:w="1821" w:type="dxa"/>
            <w:gridSpan w:val="2"/>
            <w:shd w:val="clear" w:color="FFFFFF" w:fill="auto"/>
            <w:vAlign w:val="bottom"/>
          </w:tcPr>
          <w:p w:rsidR="00306E3B" w:rsidRPr="00CA307A" w:rsidRDefault="00306E3B">
            <w:pPr>
              <w:rPr>
                <w:rFonts w:ascii="Times New Roman" w:hAnsi="Times New Roman" w:cs="Times New Roman"/>
                <w:szCs w:val="16"/>
              </w:rPr>
            </w:pPr>
          </w:p>
        </w:tc>
        <w:tc>
          <w:tcPr>
            <w:tcW w:w="1059" w:type="dxa"/>
            <w:gridSpan w:val="2"/>
            <w:shd w:val="clear" w:color="FFFFFF" w:fill="auto"/>
            <w:vAlign w:val="bottom"/>
          </w:tcPr>
          <w:p w:rsidR="00306E3B" w:rsidRPr="00CA307A" w:rsidRDefault="00306E3B">
            <w:pPr>
              <w:rPr>
                <w:rFonts w:ascii="Times New Roman" w:hAnsi="Times New Roman" w:cs="Times New Roman"/>
                <w:szCs w:val="16"/>
              </w:rPr>
            </w:pPr>
          </w:p>
        </w:tc>
      </w:tr>
      <w:tr w:rsidR="00306E3B" w:rsidRPr="00CA307A" w:rsidTr="00CA307A">
        <w:trPr>
          <w:gridAfter w:val="1"/>
          <w:wAfter w:w="167" w:type="dxa"/>
          <w:trHeight w:val="60"/>
        </w:trPr>
        <w:tc>
          <w:tcPr>
            <w:tcW w:w="10657" w:type="dxa"/>
            <w:gridSpan w:val="15"/>
            <w:shd w:val="clear" w:color="FFFFFF" w:fill="auto"/>
            <w:vAlign w:val="bottom"/>
          </w:tcPr>
          <w:p w:rsidR="00306E3B" w:rsidRPr="00CA307A" w:rsidRDefault="0034572B">
            <w:pPr>
              <w:rPr>
                <w:rFonts w:ascii="Times New Roman" w:hAnsi="Times New Roman" w:cs="Times New Roman"/>
                <w:sz w:val="28"/>
                <w:szCs w:val="28"/>
              </w:rPr>
            </w:pPr>
            <w:r w:rsidRPr="00CA307A">
              <w:rPr>
                <w:rFonts w:ascii="Times New Roman" w:hAnsi="Times New Roman" w:cs="Times New Roman"/>
                <w:sz w:val="28"/>
                <w:szCs w:val="28"/>
              </w:rPr>
              <w:t>Руководитель контрактной службы________________________/Куликова И.О./</w:t>
            </w:r>
          </w:p>
        </w:tc>
      </w:tr>
      <w:tr w:rsidR="00306E3B" w:rsidRPr="00CA307A" w:rsidTr="00CA307A">
        <w:trPr>
          <w:gridAfter w:val="1"/>
          <w:wAfter w:w="167" w:type="dxa"/>
          <w:trHeight w:val="60"/>
        </w:trPr>
        <w:tc>
          <w:tcPr>
            <w:tcW w:w="426" w:type="dxa"/>
            <w:shd w:val="clear" w:color="FFFFFF" w:fill="auto"/>
            <w:vAlign w:val="bottom"/>
          </w:tcPr>
          <w:p w:rsidR="00306E3B" w:rsidRPr="00CA307A" w:rsidRDefault="00306E3B">
            <w:pPr>
              <w:rPr>
                <w:rFonts w:ascii="Times New Roman" w:hAnsi="Times New Roman" w:cs="Times New Roman"/>
                <w:szCs w:val="16"/>
              </w:rPr>
            </w:pPr>
          </w:p>
        </w:tc>
        <w:tc>
          <w:tcPr>
            <w:tcW w:w="2391" w:type="dxa"/>
            <w:gridSpan w:val="2"/>
            <w:shd w:val="clear" w:color="FFFFFF" w:fill="auto"/>
            <w:vAlign w:val="bottom"/>
          </w:tcPr>
          <w:p w:rsidR="00306E3B" w:rsidRPr="00CA307A" w:rsidRDefault="00306E3B">
            <w:pPr>
              <w:rPr>
                <w:rFonts w:ascii="Times New Roman" w:hAnsi="Times New Roman" w:cs="Times New Roman"/>
                <w:szCs w:val="16"/>
              </w:rPr>
            </w:pPr>
          </w:p>
        </w:tc>
        <w:tc>
          <w:tcPr>
            <w:tcW w:w="2398" w:type="dxa"/>
            <w:gridSpan w:val="2"/>
            <w:shd w:val="clear" w:color="FFFFFF" w:fill="auto"/>
            <w:vAlign w:val="bottom"/>
          </w:tcPr>
          <w:p w:rsidR="00306E3B" w:rsidRPr="00CA307A" w:rsidRDefault="00306E3B">
            <w:pPr>
              <w:rPr>
                <w:rFonts w:ascii="Times New Roman" w:hAnsi="Times New Roman" w:cs="Times New Roman"/>
                <w:szCs w:val="16"/>
              </w:rPr>
            </w:pPr>
          </w:p>
        </w:tc>
        <w:tc>
          <w:tcPr>
            <w:tcW w:w="676" w:type="dxa"/>
            <w:gridSpan w:val="2"/>
            <w:shd w:val="clear" w:color="FFFFFF" w:fill="auto"/>
            <w:vAlign w:val="bottom"/>
          </w:tcPr>
          <w:p w:rsidR="00306E3B" w:rsidRPr="00CA307A" w:rsidRDefault="00306E3B">
            <w:pPr>
              <w:rPr>
                <w:rFonts w:ascii="Times New Roman" w:hAnsi="Times New Roman" w:cs="Times New Roman"/>
                <w:szCs w:val="16"/>
              </w:rPr>
            </w:pPr>
          </w:p>
        </w:tc>
        <w:tc>
          <w:tcPr>
            <w:tcW w:w="840" w:type="dxa"/>
            <w:gridSpan w:val="2"/>
            <w:shd w:val="clear" w:color="FFFFFF" w:fill="auto"/>
            <w:vAlign w:val="bottom"/>
          </w:tcPr>
          <w:p w:rsidR="00306E3B" w:rsidRPr="00CA307A" w:rsidRDefault="00306E3B">
            <w:pPr>
              <w:rPr>
                <w:rFonts w:ascii="Times New Roman" w:hAnsi="Times New Roman" w:cs="Times New Roman"/>
                <w:szCs w:val="16"/>
              </w:rPr>
            </w:pPr>
          </w:p>
        </w:tc>
        <w:tc>
          <w:tcPr>
            <w:tcW w:w="1046" w:type="dxa"/>
            <w:gridSpan w:val="2"/>
            <w:shd w:val="clear" w:color="FFFFFF" w:fill="auto"/>
            <w:vAlign w:val="bottom"/>
          </w:tcPr>
          <w:p w:rsidR="00306E3B" w:rsidRPr="00CA307A" w:rsidRDefault="00306E3B">
            <w:pPr>
              <w:rPr>
                <w:rFonts w:ascii="Times New Roman" w:hAnsi="Times New Roman" w:cs="Times New Roman"/>
                <w:szCs w:val="16"/>
              </w:rPr>
            </w:pPr>
          </w:p>
        </w:tc>
        <w:tc>
          <w:tcPr>
            <w:tcW w:w="1821" w:type="dxa"/>
            <w:gridSpan w:val="2"/>
            <w:shd w:val="clear" w:color="FFFFFF" w:fill="auto"/>
            <w:vAlign w:val="bottom"/>
          </w:tcPr>
          <w:p w:rsidR="00306E3B" w:rsidRPr="00CA307A" w:rsidRDefault="00306E3B">
            <w:pPr>
              <w:rPr>
                <w:rFonts w:ascii="Times New Roman" w:hAnsi="Times New Roman" w:cs="Times New Roman"/>
                <w:szCs w:val="16"/>
              </w:rPr>
            </w:pPr>
          </w:p>
        </w:tc>
        <w:tc>
          <w:tcPr>
            <w:tcW w:w="1059" w:type="dxa"/>
            <w:gridSpan w:val="2"/>
            <w:shd w:val="clear" w:color="FFFFFF" w:fill="auto"/>
            <w:vAlign w:val="bottom"/>
          </w:tcPr>
          <w:p w:rsidR="00306E3B" w:rsidRPr="00CA307A" w:rsidRDefault="00306E3B">
            <w:pPr>
              <w:rPr>
                <w:rFonts w:ascii="Times New Roman" w:hAnsi="Times New Roman" w:cs="Times New Roman"/>
                <w:szCs w:val="16"/>
              </w:rPr>
            </w:pPr>
          </w:p>
        </w:tc>
      </w:tr>
      <w:tr w:rsidR="00306E3B" w:rsidRPr="00CA307A" w:rsidTr="00CA307A">
        <w:trPr>
          <w:gridAfter w:val="1"/>
          <w:wAfter w:w="167" w:type="dxa"/>
          <w:trHeight w:val="60"/>
        </w:trPr>
        <w:tc>
          <w:tcPr>
            <w:tcW w:w="426" w:type="dxa"/>
            <w:shd w:val="clear" w:color="FFFFFF" w:fill="auto"/>
            <w:vAlign w:val="bottom"/>
          </w:tcPr>
          <w:p w:rsidR="00306E3B" w:rsidRPr="00CA307A" w:rsidRDefault="00306E3B">
            <w:pPr>
              <w:rPr>
                <w:rFonts w:ascii="Times New Roman" w:hAnsi="Times New Roman" w:cs="Times New Roman"/>
                <w:szCs w:val="16"/>
              </w:rPr>
            </w:pPr>
          </w:p>
        </w:tc>
        <w:tc>
          <w:tcPr>
            <w:tcW w:w="2391" w:type="dxa"/>
            <w:gridSpan w:val="2"/>
            <w:shd w:val="clear" w:color="FFFFFF" w:fill="auto"/>
            <w:vAlign w:val="bottom"/>
          </w:tcPr>
          <w:p w:rsidR="00306E3B" w:rsidRPr="00CA307A" w:rsidRDefault="00306E3B">
            <w:pPr>
              <w:rPr>
                <w:rFonts w:ascii="Times New Roman" w:hAnsi="Times New Roman" w:cs="Times New Roman"/>
                <w:szCs w:val="16"/>
              </w:rPr>
            </w:pPr>
          </w:p>
        </w:tc>
        <w:tc>
          <w:tcPr>
            <w:tcW w:w="2398" w:type="dxa"/>
            <w:gridSpan w:val="2"/>
            <w:shd w:val="clear" w:color="FFFFFF" w:fill="auto"/>
            <w:vAlign w:val="bottom"/>
          </w:tcPr>
          <w:p w:rsidR="00306E3B" w:rsidRPr="00CA307A" w:rsidRDefault="00306E3B">
            <w:pPr>
              <w:rPr>
                <w:rFonts w:ascii="Times New Roman" w:hAnsi="Times New Roman" w:cs="Times New Roman"/>
                <w:szCs w:val="16"/>
              </w:rPr>
            </w:pPr>
          </w:p>
        </w:tc>
        <w:tc>
          <w:tcPr>
            <w:tcW w:w="676" w:type="dxa"/>
            <w:gridSpan w:val="2"/>
            <w:shd w:val="clear" w:color="FFFFFF" w:fill="auto"/>
            <w:vAlign w:val="bottom"/>
          </w:tcPr>
          <w:p w:rsidR="00306E3B" w:rsidRPr="00CA307A" w:rsidRDefault="00306E3B">
            <w:pPr>
              <w:rPr>
                <w:rFonts w:ascii="Times New Roman" w:hAnsi="Times New Roman" w:cs="Times New Roman"/>
                <w:szCs w:val="16"/>
              </w:rPr>
            </w:pPr>
          </w:p>
        </w:tc>
        <w:tc>
          <w:tcPr>
            <w:tcW w:w="840" w:type="dxa"/>
            <w:gridSpan w:val="2"/>
            <w:shd w:val="clear" w:color="FFFFFF" w:fill="auto"/>
            <w:vAlign w:val="bottom"/>
          </w:tcPr>
          <w:p w:rsidR="00306E3B" w:rsidRPr="00CA307A" w:rsidRDefault="00306E3B">
            <w:pPr>
              <w:rPr>
                <w:rFonts w:ascii="Times New Roman" w:hAnsi="Times New Roman" w:cs="Times New Roman"/>
                <w:szCs w:val="16"/>
              </w:rPr>
            </w:pPr>
          </w:p>
        </w:tc>
        <w:tc>
          <w:tcPr>
            <w:tcW w:w="1046" w:type="dxa"/>
            <w:gridSpan w:val="2"/>
            <w:shd w:val="clear" w:color="FFFFFF" w:fill="auto"/>
            <w:vAlign w:val="bottom"/>
          </w:tcPr>
          <w:p w:rsidR="00306E3B" w:rsidRPr="00CA307A" w:rsidRDefault="00306E3B">
            <w:pPr>
              <w:rPr>
                <w:rFonts w:ascii="Times New Roman" w:hAnsi="Times New Roman" w:cs="Times New Roman"/>
                <w:szCs w:val="16"/>
              </w:rPr>
            </w:pPr>
          </w:p>
        </w:tc>
        <w:tc>
          <w:tcPr>
            <w:tcW w:w="1821" w:type="dxa"/>
            <w:gridSpan w:val="2"/>
            <w:shd w:val="clear" w:color="FFFFFF" w:fill="auto"/>
            <w:vAlign w:val="bottom"/>
          </w:tcPr>
          <w:p w:rsidR="00306E3B" w:rsidRPr="00CA307A" w:rsidRDefault="00306E3B">
            <w:pPr>
              <w:rPr>
                <w:rFonts w:ascii="Times New Roman" w:hAnsi="Times New Roman" w:cs="Times New Roman"/>
                <w:szCs w:val="16"/>
              </w:rPr>
            </w:pPr>
          </w:p>
        </w:tc>
        <w:tc>
          <w:tcPr>
            <w:tcW w:w="1059" w:type="dxa"/>
            <w:gridSpan w:val="2"/>
            <w:shd w:val="clear" w:color="FFFFFF" w:fill="auto"/>
            <w:vAlign w:val="bottom"/>
          </w:tcPr>
          <w:p w:rsidR="00306E3B" w:rsidRPr="00CA307A" w:rsidRDefault="00306E3B">
            <w:pPr>
              <w:rPr>
                <w:rFonts w:ascii="Times New Roman" w:hAnsi="Times New Roman" w:cs="Times New Roman"/>
                <w:szCs w:val="16"/>
              </w:rPr>
            </w:pPr>
          </w:p>
        </w:tc>
      </w:tr>
      <w:tr w:rsidR="00306E3B" w:rsidRPr="00CA307A" w:rsidTr="00CA307A">
        <w:trPr>
          <w:gridAfter w:val="1"/>
          <w:wAfter w:w="167" w:type="dxa"/>
          <w:trHeight w:val="60"/>
        </w:trPr>
        <w:tc>
          <w:tcPr>
            <w:tcW w:w="426" w:type="dxa"/>
            <w:shd w:val="clear" w:color="FFFFFF" w:fill="auto"/>
            <w:vAlign w:val="bottom"/>
          </w:tcPr>
          <w:p w:rsidR="00306E3B" w:rsidRPr="00CA307A" w:rsidRDefault="00306E3B">
            <w:pPr>
              <w:rPr>
                <w:rFonts w:ascii="Times New Roman" w:hAnsi="Times New Roman" w:cs="Times New Roman"/>
                <w:szCs w:val="16"/>
              </w:rPr>
            </w:pPr>
          </w:p>
        </w:tc>
        <w:tc>
          <w:tcPr>
            <w:tcW w:w="2391" w:type="dxa"/>
            <w:gridSpan w:val="2"/>
            <w:shd w:val="clear" w:color="FFFFFF" w:fill="auto"/>
            <w:vAlign w:val="bottom"/>
          </w:tcPr>
          <w:p w:rsidR="00306E3B" w:rsidRPr="00CA307A" w:rsidRDefault="00306E3B">
            <w:pPr>
              <w:rPr>
                <w:rFonts w:ascii="Times New Roman" w:hAnsi="Times New Roman" w:cs="Times New Roman"/>
                <w:szCs w:val="16"/>
              </w:rPr>
            </w:pPr>
          </w:p>
        </w:tc>
        <w:tc>
          <w:tcPr>
            <w:tcW w:w="2398" w:type="dxa"/>
            <w:gridSpan w:val="2"/>
            <w:shd w:val="clear" w:color="FFFFFF" w:fill="auto"/>
            <w:vAlign w:val="bottom"/>
          </w:tcPr>
          <w:p w:rsidR="00306E3B" w:rsidRPr="00CA307A" w:rsidRDefault="00306E3B">
            <w:pPr>
              <w:rPr>
                <w:rFonts w:ascii="Times New Roman" w:hAnsi="Times New Roman" w:cs="Times New Roman"/>
                <w:szCs w:val="16"/>
              </w:rPr>
            </w:pPr>
          </w:p>
        </w:tc>
        <w:tc>
          <w:tcPr>
            <w:tcW w:w="676" w:type="dxa"/>
            <w:gridSpan w:val="2"/>
            <w:shd w:val="clear" w:color="FFFFFF" w:fill="auto"/>
            <w:vAlign w:val="bottom"/>
          </w:tcPr>
          <w:p w:rsidR="00306E3B" w:rsidRPr="00CA307A" w:rsidRDefault="00306E3B">
            <w:pPr>
              <w:rPr>
                <w:rFonts w:ascii="Times New Roman" w:hAnsi="Times New Roman" w:cs="Times New Roman"/>
                <w:szCs w:val="16"/>
              </w:rPr>
            </w:pPr>
          </w:p>
        </w:tc>
        <w:tc>
          <w:tcPr>
            <w:tcW w:w="840" w:type="dxa"/>
            <w:gridSpan w:val="2"/>
            <w:shd w:val="clear" w:color="FFFFFF" w:fill="auto"/>
            <w:vAlign w:val="bottom"/>
          </w:tcPr>
          <w:p w:rsidR="00306E3B" w:rsidRPr="00CA307A" w:rsidRDefault="00306E3B">
            <w:pPr>
              <w:rPr>
                <w:rFonts w:ascii="Times New Roman" w:hAnsi="Times New Roman" w:cs="Times New Roman"/>
                <w:szCs w:val="16"/>
              </w:rPr>
            </w:pPr>
          </w:p>
        </w:tc>
        <w:tc>
          <w:tcPr>
            <w:tcW w:w="1046" w:type="dxa"/>
            <w:gridSpan w:val="2"/>
            <w:shd w:val="clear" w:color="FFFFFF" w:fill="auto"/>
            <w:vAlign w:val="bottom"/>
          </w:tcPr>
          <w:p w:rsidR="00306E3B" w:rsidRPr="00CA307A" w:rsidRDefault="00306E3B">
            <w:pPr>
              <w:rPr>
                <w:rFonts w:ascii="Times New Roman" w:hAnsi="Times New Roman" w:cs="Times New Roman"/>
                <w:szCs w:val="16"/>
              </w:rPr>
            </w:pPr>
          </w:p>
        </w:tc>
        <w:tc>
          <w:tcPr>
            <w:tcW w:w="1821" w:type="dxa"/>
            <w:gridSpan w:val="2"/>
            <w:shd w:val="clear" w:color="FFFFFF" w:fill="auto"/>
            <w:vAlign w:val="bottom"/>
          </w:tcPr>
          <w:p w:rsidR="00306E3B" w:rsidRPr="00CA307A" w:rsidRDefault="00306E3B">
            <w:pPr>
              <w:rPr>
                <w:rFonts w:ascii="Times New Roman" w:hAnsi="Times New Roman" w:cs="Times New Roman"/>
                <w:szCs w:val="16"/>
              </w:rPr>
            </w:pPr>
          </w:p>
        </w:tc>
        <w:tc>
          <w:tcPr>
            <w:tcW w:w="1059" w:type="dxa"/>
            <w:gridSpan w:val="2"/>
            <w:shd w:val="clear" w:color="FFFFFF" w:fill="auto"/>
            <w:vAlign w:val="bottom"/>
          </w:tcPr>
          <w:p w:rsidR="00306E3B" w:rsidRPr="00CA307A" w:rsidRDefault="00306E3B">
            <w:pPr>
              <w:rPr>
                <w:rFonts w:ascii="Times New Roman" w:hAnsi="Times New Roman" w:cs="Times New Roman"/>
                <w:szCs w:val="16"/>
              </w:rPr>
            </w:pPr>
          </w:p>
        </w:tc>
      </w:tr>
      <w:tr w:rsidR="00306E3B" w:rsidRPr="00CA307A" w:rsidTr="00CA307A">
        <w:trPr>
          <w:gridAfter w:val="1"/>
          <w:wAfter w:w="167" w:type="dxa"/>
          <w:trHeight w:val="60"/>
        </w:trPr>
        <w:tc>
          <w:tcPr>
            <w:tcW w:w="10657" w:type="dxa"/>
            <w:gridSpan w:val="15"/>
            <w:shd w:val="clear" w:color="FFFFFF" w:fill="auto"/>
            <w:vAlign w:val="bottom"/>
          </w:tcPr>
          <w:p w:rsidR="00306E3B" w:rsidRPr="00CA307A" w:rsidRDefault="0034572B">
            <w:pPr>
              <w:rPr>
                <w:rFonts w:ascii="Times New Roman" w:hAnsi="Times New Roman" w:cs="Times New Roman"/>
                <w:sz w:val="28"/>
                <w:szCs w:val="28"/>
              </w:rPr>
            </w:pPr>
            <w:r w:rsidRPr="00CA307A">
              <w:rPr>
                <w:rFonts w:ascii="Times New Roman" w:hAnsi="Times New Roman" w:cs="Times New Roman"/>
                <w:sz w:val="28"/>
                <w:szCs w:val="28"/>
              </w:rPr>
              <w:t>Исполнитель:</w:t>
            </w:r>
          </w:p>
        </w:tc>
      </w:tr>
      <w:tr w:rsidR="00306E3B" w:rsidRPr="00CA307A" w:rsidTr="00CA307A">
        <w:trPr>
          <w:gridAfter w:val="1"/>
          <w:wAfter w:w="167" w:type="dxa"/>
          <w:trHeight w:val="60"/>
        </w:trPr>
        <w:tc>
          <w:tcPr>
            <w:tcW w:w="10657" w:type="dxa"/>
            <w:gridSpan w:val="15"/>
            <w:shd w:val="clear" w:color="FFFFFF" w:fill="auto"/>
            <w:vAlign w:val="bottom"/>
          </w:tcPr>
          <w:p w:rsidR="00306E3B" w:rsidRPr="00CA307A" w:rsidRDefault="0034572B">
            <w:pPr>
              <w:rPr>
                <w:rFonts w:ascii="Times New Roman" w:hAnsi="Times New Roman" w:cs="Times New Roman"/>
                <w:sz w:val="28"/>
                <w:szCs w:val="28"/>
              </w:rPr>
            </w:pPr>
            <w:r w:rsidRPr="00CA307A">
              <w:rPr>
                <w:rFonts w:ascii="Times New Roman" w:hAnsi="Times New Roman" w:cs="Times New Roman"/>
                <w:sz w:val="28"/>
                <w:szCs w:val="28"/>
              </w:rPr>
              <w:t>, тел.</w:t>
            </w:r>
          </w:p>
        </w:tc>
      </w:tr>
    </w:tbl>
    <w:p w:rsidR="000845F7" w:rsidRPr="00CA307A" w:rsidRDefault="000845F7">
      <w:pPr>
        <w:rPr>
          <w:rFonts w:ascii="Times New Roman" w:hAnsi="Times New Roman" w:cs="Times New Roman"/>
        </w:rPr>
      </w:pPr>
    </w:p>
    <w:sectPr w:rsidR="000845F7" w:rsidRPr="00CA307A">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F7129"/>
    <w:multiLevelType w:val="hybridMultilevel"/>
    <w:tmpl w:val="06684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3B"/>
    <w:rsid w:val="0002719E"/>
    <w:rsid w:val="00027D56"/>
    <w:rsid w:val="000845F7"/>
    <w:rsid w:val="00137CA9"/>
    <w:rsid w:val="001A054D"/>
    <w:rsid w:val="001C3C77"/>
    <w:rsid w:val="00290593"/>
    <w:rsid w:val="002B6913"/>
    <w:rsid w:val="00306E3B"/>
    <w:rsid w:val="0034572B"/>
    <w:rsid w:val="003C7535"/>
    <w:rsid w:val="00766603"/>
    <w:rsid w:val="007B0E44"/>
    <w:rsid w:val="009B5A72"/>
    <w:rsid w:val="00A83BBB"/>
    <w:rsid w:val="00AD1514"/>
    <w:rsid w:val="00B93B85"/>
    <w:rsid w:val="00BE6219"/>
    <w:rsid w:val="00CA307A"/>
    <w:rsid w:val="00D242D7"/>
    <w:rsid w:val="00EE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C74044-BDCF-4E12-B39A-0D2C9586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paragraph" w:styleId="a3">
    <w:name w:val="List Paragraph"/>
    <w:basedOn w:val="a"/>
    <w:uiPriority w:val="34"/>
    <w:qFormat/>
    <w:rsid w:val="00CA3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7096</Words>
  <Characters>40451</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Алёшечкина Екатерина Александровна</dc:creator>
  <cp:lastModifiedBy>Алёшечкина Екатерина Александровна</cp:lastModifiedBy>
  <cp:revision>3</cp:revision>
  <dcterms:created xsi:type="dcterms:W3CDTF">2021-01-20T07:21:00Z</dcterms:created>
  <dcterms:modified xsi:type="dcterms:W3CDTF">2021-01-20T07:27:00Z</dcterms:modified>
</cp:coreProperties>
</file>