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1104" w:type="dxa"/>
        <w:tblInd w:w="0" w:type="dxa"/>
        <w:tblLook w:val="04A0" w:firstRow="1" w:lastRow="0" w:firstColumn="1" w:lastColumn="0" w:noHBand="0" w:noVBand="1"/>
      </w:tblPr>
      <w:tblGrid>
        <w:gridCol w:w="552"/>
        <w:gridCol w:w="1921"/>
        <w:gridCol w:w="2319"/>
        <w:gridCol w:w="311"/>
        <w:gridCol w:w="20"/>
        <w:gridCol w:w="350"/>
        <w:gridCol w:w="331"/>
        <w:gridCol w:w="8"/>
        <w:gridCol w:w="511"/>
        <w:gridCol w:w="198"/>
        <w:gridCol w:w="331"/>
        <w:gridCol w:w="525"/>
        <w:gridCol w:w="331"/>
        <w:gridCol w:w="1366"/>
        <w:gridCol w:w="147"/>
        <w:gridCol w:w="184"/>
        <w:gridCol w:w="1228"/>
        <w:gridCol w:w="140"/>
        <w:gridCol w:w="331"/>
      </w:tblGrid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04" w:type="dxa"/>
            <w:gridSpan w:val="6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FD25DF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FD25DF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C67784" w:rsidP="00347B5C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3E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 xml:space="preserve">.2019 г. №.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3E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7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  <w:r w:rsidR="00986AA0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9221" w:type="dxa"/>
            <w:gridSpan w:val="15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D1F7A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характеристика товара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7D1F7A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0958C3" w:rsidRDefault="000958C3" w:rsidP="000958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Цементная</w:t>
            </w:r>
            <w:r w:rsidRPr="00095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чашка</w:t>
            </w:r>
            <w:r w:rsidRPr="00095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POLARCUP Dual Mobility System</w:t>
            </w:r>
            <w:r w:rsidR="00A015CF" w:rsidRPr="00095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1BAC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C21BAC" w:rsidRPr="00095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1BAC">
              <w:rPr>
                <w:rFonts w:ascii="Times New Roman" w:hAnsi="Times New Roman" w:cs="Times New Roman"/>
                <w:sz w:val="24"/>
                <w:szCs w:val="24"/>
              </w:rPr>
              <w:t>эквивалент</w:t>
            </w:r>
            <w:r w:rsidR="00C21BAC" w:rsidRPr="00095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7D1F7A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B511D1" w:rsidRDefault="000958C3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7D1F7A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7D1F7A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8C3" w:rsidRPr="000958C3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8C3" w:rsidRPr="000958C3" w:rsidRDefault="000958C3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8C3" w:rsidRPr="000958C3" w:rsidRDefault="000958C3" w:rsidP="000958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Вкладыш</w:t>
            </w:r>
            <w:r w:rsidRPr="00095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XLPE</w:t>
            </w:r>
            <w:r w:rsidRPr="00095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POLARCUP Dual Mobility System</w:t>
            </w:r>
            <w:r w:rsidRPr="00095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095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8C3" w:rsidRPr="000958C3" w:rsidRDefault="000958C3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8C3" w:rsidRPr="000958C3" w:rsidRDefault="000958C3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8C3" w:rsidRPr="000958C3" w:rsidRDefault="000958C3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8C3" w:rsidRPr="000958C3" w:rsidRDefault="000958C3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58C3" w:rsidRPr="000958C3" w:rsidRDefault="000958C3" w:rsidP="007D1F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58C3" w:rsidRPr="000958C3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8C3" w:rsidRPr="000958C3" w:rsidRDefault="000958C3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8C3" w:rsidRPr="000958C3" w:rsidRDefault="000958C3" w:rsidP="00095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Головка диаметром 28 мм конус 12/14</w:t>
            </w:r>
            <w:r w:rsidRPr="00095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095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8C3" w:rsidRPr="000958C3" w:rsidRDefault="000958C3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8C3" w:rsidRPr="000958C3" w:rsidRDefault="000958C3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8C3" w:rsidRPr="000958C3" w:rsidRDefault="000958C3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8C3" w:rsidRPr="000958C3" w:rsidRDefault="000958C3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58C3" w:rsidRPr="000958C3" w:rsidRDefault="000958C3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8C3" w:rsidRPr="000958C3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8C3" w:rsidRDefault="000958C3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8C3" w:rsidRPr="00E2414B" w:rsidRDefault="000958C3" w:rsidP="00095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Цемент костный средней вязкости 40 гр.</w:t>
            </w:r>
            <w:r w:rsidR="00E2414B" w:rsidRPr="00E24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14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E2414B" w:rsidRPr="00E24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14B">
              <w:rPr>
                <w:rFonts w:ascii="Times New Roman" w:hAnsi="Times New Roman" w:cs="Times New Roman"/>
                <w:sz w:val="24"/>
                <w:szCs w:val="24"/>
              </w:rPr>
              <w:t>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8C3" w:rsidRDefault="000958C3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8C3" w:rsidRDefault="000958C3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8C3" w:rsidRPr="000958C3" w:rsidRDefault="000958C3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8C3" w:rsidRPr="000958C3" w:rsidRDefault="000958C3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58C3" w:rsidRPr="000958C3" w:rsidRDefault="000958C3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8C3" w:rsidRPr="000958C3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8C3" w:rsidRDefault="000958C3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8C3" w:rsidRPr="00347B5C" w:rsidRDefault="00E2414B" w:rsidP="0045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Ножка </w:t>
            </w:r>
            <w:proofErr w:type="spellStart"/>
            <w:r w:rsidR="00456A14">
              <w:rPr>
                <w:rFonts w:ascii="Times New Roman" w:hAnsi="Times New Roman" w:cs="Times New Roman"/>
                <w:sz w:val="24"/>
                <w:szCs w:val="24"/>
              </w:rPr>
              <w:t>бесцементная</w:t>
            </w:r>
            <w:proofErr w:type="spellEnd"/>
            <w:r w:rsidR="0045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Avenir</w:t>
            </w:r>
            <w:proofErr w:type="spellEnd"/>
            <w:r w:rsidR="00456A14" w:rsidRPr="0034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34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8C3" w:rsidRDefault="00E2414B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8C3" w:rsidRPr="00E2414B" w:rsidRDefault="00E2414B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8C3" w:rsidRPr="000958C3" w:rsidRDefault="000958C3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8C3" w:rsidRPr="000958C3" w:rsidRDefault="000958C3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58C3" w:rsidRPr="000958C3" w:rsidRDefault="000958C3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7A" w:rsidRPr="000958C3" w:rsidTr="00C21BAC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4551" w:type="dxa"/>
            <w:gridSpan w:val="3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4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1697" w:type="dxa"/>
            <w:gridSpan w:val="3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1699" w:type="dxa"/>
            <w:gridSpan w:val="3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7D1F7A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доставки  до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 КГБУЗ «Краевая клиническая больница» г.Красноярск, ул. Партизана Железняка, 3.</w:t>
            </w:r>
          </w:p>
        </w:tc>
      </w:tr>
      <w:tr w:rsidR="007D1F7A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Информацию необходимо направить по факсу +7 (391) 220-16-23, электронной почте zakupki@medgorod.ru 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7D1F7A" w:rsidRPr="007D1F7A" w:rsidTr="00C21BAC">
        <w:trPr>
          <w:gridAfter w:val="1"/>
          <w:wAfter w:w="331" w:type="dxa"/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A23E95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2B637F">
              <w:rPr>
                <w:rFonts w:ascii="Times New Roman" w:hAnsi="Times New Roman" w:cs="Times New Roman"/>
                <w:sz w:val="28"/>
                <w:szCs w:val="28"/>
              </w:rPr>
              <w:t xml:space="preserve">дложения принимаются в срок до </w:t>
            </w:r>
            <w:r w:rsidR="00B870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3E95" w:rsidRPr="00A23E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E02F1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.2019 17:00:00 по местному времени.</w:t>
            </w: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  <w:p w:rsidR="007D1F7A" w:rsidRPr="007D1F7A" w:rsidRDefault="007D1F7A" w:rsidP="007D1F7A">
            <w:pPr>
              <w:rPr>
                <w:rFonts w:cs="Times New Roman"/>
              </w:rPr>
            </w:pPr>
          </w:p>
          <w:p w:rsidR="007D1F7A" w:rsidRPr="007D1F7A" w:rsidRDefault="007D1F7A" w:rsidP="007D1F7A">
            <w:pPr>
              <w:rPr>
                <w:rFonts w:cs="Times New Roman"/>
              </w:rPr>
            </w:pPr>
          </w:p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ind w:left="708"/>
              <w:jc w:val="right"/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</w:tbl>
    <w:p w:rsidR="007D1F7A" w:rsidRPr="007D1F7A" w:rsidRDefault="007D1F7A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D1F7A" w:rsidRPr="007D1F7A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F7A" w:rsidRPr="007D1F7A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7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Исполнитель:</w:t>
      </w:r>
    </w:p>
    <w:p w:rsidR="007D1F7A" w:rsidRPr="007D1F7A" w:rsidRDefault="00A23E95" w:rsidP="007D1F7A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Алешечкина Екатерина</w:t>
      </w:r>
      <w:r w:rsidR="00CE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F7A" w:rsidRPr="007D1F7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Александровна тел:220-16-04</w:t>
      </w:r>
    </w:p>
    <w:p w:rsidR="0042627D" w:rsidRDefault="0042627D"/>
    <w:sectPr w:rsidR="0042627D" w:rsidSect="00C21B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7A"/>
    <w:rsid w:val="000958C3"/>
    <w:rsid w:val="00191E26"/>
    <w:rsid w:val="002B637F"/>
    <w:rsid w:val="003376DE"/>
    <w:rsid w:val="00347B5C"/>
    <w:rsid w:val="0042627D"/>
    <w:rsid w:val="00456A14"/>
    <w:rsid w:val="006F4D6E"/>
    <w:rsid w:val="007D1F7A"/>
    <w:rsid w:val="008E0A74"/>
    <w:rsid w:val="00986AA0"/>
    <w:rsid w:val="00A015CF"/>
    <w:rsid w:val="00A23E95"/>
    <w:rsid w:val="00B511D1"/>
    <w:rsid w:val="00B87022"/>
    <w:rsid w:val="00C21BAC"/>
    <w:rsid w:val="00C67784"/>
    <w:rsid w:val="00C85CB8"/>
    <w:rsid w:val="00CE02F1"/>
    <w:rsid w:val="00E2414B"/>
    <w:rsid w:val="00FD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0A459-211E-428D-B95B-E8318725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D1F7A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Василькова Карина Александровна</dc:creator>
  <cp:keywords/>
  <dc:description/>
  <cp:lastModifiedBy>Алёшечкина Екатерина Александровна</cp:lastModifiedBy>
  <cp:revision>2</cp:revision>
  <dcterms:created xsi:type="dcterms:W3CDTF">2019-08-12T06:44:00Z</dcterms:created>
  <dcterms:modified xsi:type="dcterms:W3CDTF">2019-08-12T06:44:00Z</dcterms:modified>
</cp:coreProperties>
</file>