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341D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41DC" w:rsidRDefault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341DC" w:rsidRDefault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41DC" w:rsidRDefault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41DC" w:rsidRDefault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41DC" w:rsidRDefault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41DC" w:rsidRDefault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 w:rsidRPr="005D43B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41DC" w:rsidRPr="005D43B7" w:rsidRDefault="005D43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43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D43B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41DC" w:rsidRPr="005D43B7" w:rsidRDefault="008341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Pr="005D43B7" w:rsidRDefault="008341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Pr="005D43B7" w:rsidRDefault="008341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Pr="005D43B7" w:rsidRDefault="008341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Pr="005D43B7" w:rsidRDefault="008341D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Pr="005D43B7" w:rsidRDefault="008341D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Pr="005D43B7" w:rsidRDefault="008341DC">
            <w:pPr>
              <w:rPr>
                <w:szCs w:val="16"/>
                <w:lang w:val="en-US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41DC" w:rsidRDefault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41DC" w:rsidRDefault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41DC" w:rsidRDefault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41DC" w:rsidRDefault="005D43B7" w:rsidP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22.04.2022</w:t>
            </w:r>
            <w:r>
              <w:rPr>
                <w:rFonts w:ascii="Times New Roman" w:hAnsi="Times New Roman"/>
                <w:sz w:val="24"/>
                <w:szCs w:val="24"/>
              </w:rPr>
              <w:t>г. №.648-2022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41DC" w:rsidRDefault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41DC" w:rsidRDefault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341DC" w:rsidRDefault="005D43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41DC" w:rsidRDefault="005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1DC" w:rsidRDefault="005D4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1DC" w:rsidRDefault="005D4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1DC" w:rsidRDefault="005D4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1DC" w:rsidRDefault="005D4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1DC" w:rsidRDefault="005D4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1DC" w:rsidRDefault="005D4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1DC" w:rsidRDefault="005D4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1DC" w:rsidRDefault="005D4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1DC" w:rsidRDefault="005D4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1DC" w:rsidRDefault="005D4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1DC" w:rsidRDefault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1DC" w:rsidRDefault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рентгеновское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1DC" w:rsidRDefault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рентгеновский диагностический цифровой с универсальным штативом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Комплекс рентгеновский диагностический цифровой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качественные и количественные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товару   Значения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Стол-штатив телеуправляемый для рентгеноскопии и рентгенографии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Рабочие положения: вертикальное, горизонтальное и наклонное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    Возможность доступа к пациенту с 4-х сторон стола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Размеры деки стола (ДхШ), см    Не менее: 240х73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    Диапазон изменения высоты деки стола от пола: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    Нижняя граница диапазона, см    Не более 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    Верхняя граница диапазона, см  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    Диапазон плавного (бес</w:t>
            </w:r>
            <w:r>
              <w:rPr>
                <w:rFonts w:ascii="Times New Roman" w:hAnsi="Times New Roman"/>
                <w:sz w:val="24"/>
                <w:szCs w:val="24"/>
              </w:rPr>
              <w:t>шагового) регулирования скорости изменения высоты деки стола, мм/с    С полным покрытием диапазона от 0 до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    Перемещение деки стола в поперечном направлении, см Не менее 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    Максимальная масса пациента, кг Не менее 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    Диапазон угла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наклона стола, градусов   С полным покрытием диапазона от 90 до (-90)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    Расстояние фокус - приемник: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    Нижняя граница значения диапазона, мм   Не менее 1150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    Верхняя граница значения диапазона, мм  Не менее 1800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    Мощность, потреб</w:t>
            </w:r>
            <w:r>
              <w:rPr>
                <w:rFonts w:ascii="Times New Roman" w:hAnsi="Times New Roman"/>
                <w:sz w:val="24"/>
                <w:szCs w:val="24"/>
              </w:rPr>
              <w:t>ляемая столом, кВт  Не более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    Управление столом-штативом и диафрагмой из пультового и процедурной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    Количество манипуляторов для управления перемещениями стола типа «джойстик», штук  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    Скорость наклона стола, градус</w:t>
            </w:r>
            <w:r>
              <w:rPr>
                <w:rFonts w:ascii="Times New Roman" w:hAnsi="Times New Roman"/>
                <w:sz w:val="24"/>
                <w:szCs w:val="24"/>
              </w:rPr>
              <w:t>ов в секунду  Не более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    Общий диапазон косых проекций с коррекцией параллакса, градусов Не менее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     Угол вращения излучателя, градусов  Не менее 270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    Длина рентгенпрозрачной части деки стола, мм    Не менее 2300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     Плоская форм</w:t>
            </w:r>
            <w:r>
              <w:rPr>
                <w:rFonts w:ascii="Times New Roman" w:hAnsi="Times New Roman"/>
                <w:sz w:val="24"/>
                <w:szCs w:val="24"/>
              </w:rPr>
              <w:t>а поверхности деки стола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     Диапазон регулирования скорости перемещения деки стола в поперечном направлении: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     Нижняя граница значения диапазона, мм/с Не более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25.     Верхняя граница значения диапазона, мм/с    Не менее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     Перемещение детектора в продольном направлении относительно деки стола, см  Не менее 160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27.     Перемещение излучателя в продольном направлении, см Не менее 190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     Параметры отсеивающего растра: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     Соотношение размера грани я</w:t>
            </w:r>
            <w:r>
              <w:rPr>
                <w:rFonts w:ascii="Times New Roman" w:hAnsi="Times New Roman"/>
                <w:sz w:val="24"/>
                <w:szCs w:val="24"/>
              </w:rPr>
              <w:t>чейки к ее протяженности Не менее: 12:1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30.     Томографическое устройство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31.     Количество углов томографии, штук  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     Минимальный угол томографии, градусов  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33.     Максимальный угол томографии, градусов  Не менее 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34.     Диапазон регулирования высоты слоя сканирования в томографии: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35.     Нижняя граница значения диапазона, мм   Не более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36.     Верхняя граница значения диапазона, мм  Не менее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37.     Расстояние от излучателя до пола при вертикаль</w:t>
            </w:r>
            <w:r>
              <w:rPr>
                <w:rFonts w:ascii="Times New Roman" w:hAnsi="Times New Roman"/>
                <w:sz w:val="24"/>
                <w:szCs w:val="24"/>
              </w:rPr>
              <w:t>ном положении стола: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     Минимальное расстояние, см  Не более 48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39.     Максимальное расстояние, см Не менее 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40.     Глубинная прямоугольная диафрагма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41.     Тип привода диафрагмы - моторный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42.     Поддержка опции  </w:t>
            </w:r>
            <w:r>
              <w:rPr>
                <w:rFonts w:ascii="Times New Roman" w:hAnsi="Times New Roman"/>
                <w:sz w:val="24"/>
                <w:szCs w:val="24"/>
              </w:rPr>
              <w:t>«сшивание» для исследуемой области размером, см    Не менее 40х120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43.     Выполнение снимка в положении пациента сидя на мобильной тележке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44.     Дистанционно управляемое компрессионное устройство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     Перемещение моторизованного д</w:t>
            </w:r>
            <w:r>
              <w:rPr>
                <w:rFonts w:ascii="Times New Roman" w:hAnsi="Times New Roman"/>
                <w:sz w:val="24"/>
                <w:szCs w:val="24"/>
              </w:rPr>
              <w:t>истанционно-управляемого устройства компрессии, см Не менее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46.     Максимальный угол рабочего наклона тубуса, градусов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47.     Индикация на консоли управления столом следующих параметров: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48.     Угол поворота стола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49.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Угол наклона трубки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50.     Угол томографии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51.     Высота слоя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52.     Время экспозиции при томографии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53.     Расстояние фокус-пленка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54.     Сенсорная панель управления параметрами стола, питающего устройства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55.     Отображение предполагаемой области исследования с системы видеонаблюдения за пациентом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56.     Рентгеновский излучатель с рентгеновской трубкой и диафрагмой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57.     Теплоемкость излучателя, кТЕ    Не менее 1500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58.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Двухфокусная рентгеновская трубка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59.     Размер малого фокусного пятна, мм   Не более 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60.     Размер большого фокусного пятна, мм Не более 1,2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61.     Скорость вращения анода, оборотов в минуту  Не менее 9000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62.     Максимальный размер рад</w:t>
            </w:r>
            <w:r>
              <w:rPr>
                <w:rFonts w:ascii="Times New Roman" w:hAnsi="Times New Roman"/>
                <w:sz w:val="24"/>
                <w:szCs w:val="24"/>
              </w:rPr>
              <w:t>иационного поля (на расстоянии 100 см), см   Не менее: 43х43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63.     Глубинная диафрагма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64.     Напряжение на трубке, кВ    Не менее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65.     Теплоемкость анода, кТЕ Не менее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66.     Мощность трубки: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67.     На малом фокусе, кВт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Не менее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68.     На большом фокусе, кВт 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69.     Рентгеновское питающее устройство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70.     Высокочастотное микропроцессорное РПУ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71.     Максимальная мощность генератора, кВт   Не менее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72.     Диапазон анодного на</w:t>
            </w:r>
            <w:r>
              <w:rPr>
                <w:rFonts w:ascii="Times New Roman" w:hAnsi="Times New Roman"/>
                <w:sz w:val="24"/>
                <w:szCs w:val="24"/>
              </w:rPr>
              <w:t>пряжения: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73.     Нижняя граница значения диапазона, кВ   Не более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74.     Верхняя граница значения диапазона, кВ  Не менее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75.     Диапазон изменения количества электричества: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76.     Нижняя граница значения диапазона, мАс  Не </w:t>
            </w:r>
            <w:r>
              <w:rPr>
                <w:rFonts w:ascii="Times New Roman" w:hAnsi="Times New Roman"/>
                <w:sz w:val="24"/>
                <w:szCs w:val="24"/>
              </w:rPr>
              <w:t>более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77.     Верхняя граница значения диапазона, мАс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78.     Диапазон регулирования времени экспозиции: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79.     Нижняя граница значения диапазона, секунд   Не более 0,001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80.     Верхняя граница значения диапазона, секунд  Не ме</w:t>
            </w:r>
            <w:r>
              <w:rPr>
                <w:rFonts w:ascii="Times New Roman" w:hAnsi="Times New Roman"/>
                <w:sz w:val="24"/>
                <w:szCs w:val="24"/>
              </w:rPr>
              <w:t>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81.     Функции органоавтоматики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82.     Меню генератора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83.     Частота генератора, кГц Не менее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84.     Диапазон изменения анодного напряжения при рентгеноскопии: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85.     Нижняя граница значения д</w:t>
            </w:r>
            <w:r>
              <w:rPr>
                <w:rFonts w:ascii="Times New Roman" w:hAnsi="Times New Roman"/>
                <w:sz w:val="24"/>
                <w:szCs w:val="24"/>
              </w:rPr>
              <w:t>иапазона, кВ   Не более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86.     Верхняя граница значения диапазона, кВ  Не менее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87.     Диапазон регулирования тока рентгеновской трубки при рентгеноскопии: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88.     Нижняя граница значения диапазона, мА   Не более 0,5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89.     Верхняя гра</w:t>
            </w:r>
            <w:r>
              <w:rPr>
                <w:rFonts w:ascii="Times New Roman" w:hAnsi="Times New Roman"/>
                <w:sz w:val="24"/>
                <w:szCs w:val="24"/>
              </w:rPr>
              <w:t>ница значения диапазона, мА 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90.     Диапазон регулирования тока рентгеновской трубки при рентгенографии: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91.     Нижняя граница значения диапазона, мА   Не 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92.     Верхняя граница значения диапазона, мА  Не менее 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93. 8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Шаг изменения анодного напряжения, кВ  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94.     Таймер для рентгеноскопии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95.     Звуковая индикация облучения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96.     Приёмник рентгеновского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97.     Стационарная плоская динамическая цифровая панель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98.     Рабочий размер при рентгенографии, мм   Не менее 420х425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99.     Рабочий размер при рентгеноскопии, мм   Не менее 420х425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100.        Количество кадров при рентгеноскопии   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101.        Количество пикселей при рентгенографии  Не менее </w:t>
            </w:r>
            <w:r>
              <w:rPr>
                <w:rFonts w:ascii="Times New Roman" w:hAnsi="Times New Roman"/>
                <w:sz w:val="24"/>
                <w:szCs w:val="24"/>
              </w:rPr>
              <w:t>2800х2800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102.        Количество пикселей при рентгеноскопии  Не менее 1024х1024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103.        Пространственное разрешение при рентгенографии, пар лин./мм Не менее 3,4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104.        Количество рабочих полей при рентгеноскопии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105.        Номинальный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 рабочих полей при рентгеноскопии: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106.        Поле 1, мм  Не менее 420 х 420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107.        Поле 2 , мм Не менее 280 х 280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108.        Поле 3, мм  Не менее 190 х 190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109.        Поле 4, мм  Не менее 140 х 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110.        Квантование, бит    Не менее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111.        Квантовая эффективность, %  Не менее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112.        АРМ рентгенлаборанта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113.        Тактовая частота процессора, ГГц    Не менее 3,5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114.        Объем оперативной памяти, Гбайт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115.        Объем памяти жесткого диска, Г</w:t>
            </w:r>
            <w:r>
              <w:rPr>
                <w:rFonts w:ascii="Times New Roman" w:hAnsi="Times New Roman"/>
                <w:sz w:val="24"/>
                <w:szCs w:val="24"/>
              </w:rPr>
              <w:t>байт  Не менее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116.        Монитор для управления системой, шт. 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117.        Размер диагонали монитора, дюйм Не менее 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118.        Количество пикселей, пикселей   Не менее 1280х1024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119.        DICOM-совместимость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120.        Мон</w:t>
            </w:r>
            <w:r>
              <w:rPr>
                <w:rFonts w:ascii="Times New Roman" w:hAnsi="Times New Roman"/>
                <w:sz w:val="24"/>
                <w:szCs w:val="24"/>
              </w:rPr>
              <w:t>итор для просмотра медицинских изображений в пультовой, шт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121.        Размер диагонали монитора, дюймов   Не менее 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122.        Синхронизация функций органоавтоматики цифровой системы для их постобработки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123.        Поддержка пр</w:t>
            </w:r>
            <w:r>
              <w:rPr>
                <w:rFonts w:ascii="Times New Roman" w:hAnsi="Times New Roman"/>
                <w:sz w:val="24"/>
                <w:szCs w:val="24"/>
              </w:rPr>
              <w:t>отоколов DICOM (печать, хранение, пересылка)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124.        Функционал для рентгенлаборанта(рабочее место, полностью готовое к работе):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125.        Выбор режима съемки, в т.ч. режима томографии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126.        Автоматическая установка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параметров экспозиции с помощью настроек органоавтоматики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127.        Создание и сохранение пользовательских настроек функций органоавтоматики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128.        Выбор конституции и возрастной группы пациента при проведении исследования 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129.        Выбор скорости импульсной рентгеноскопии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130.        Управление экспонометром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131.        Ведение базы данных пациентов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132.        Наличие функций для работы с изображением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133.        Функция «Сши</w:t>
            </w:r>
            <w:r>
              <w:rPr>
                <w:rFonts w:ascii="Times New Roman" w:hAnsi="Times New Roman"/>
                <w:sz w:val="24"/>
                <w:szCs w:val="24"/>
              </w:rPr>
              <w:t>вание»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134.        АРМ врача с медицинским монитором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135.        Системный блок: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136.        Тактовая частота процессора, ГГц    Не менее 2,8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137.        Емкость ОЗУ, Гбайт 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138.        Емкость жесткого диска, Тб  Не м</w:t>
            </w:r>
            <w:r>
              <w:rPr>
                <w:rFonts w:ascii="Times New Roman" w:hAnsi="Times New Roman"/>
                <w:sz w:val="24"/>
                <w:szCs w:val="24"/>
              </w:rPr>
              <w:t>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139.        Работа в двухмониторном режиме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140.        Дополнительный монитор, шт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141.        Размер экрана (диагонали) дополнительного монитора, дюйм    не менее 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142.        Размер матрицы (разрешение) дополнительного монито</w:t>
            </w:r>
            <w:r>
              <w:rPr>
                <w:rFonts w:ascii="Times New Roman" w:hAnsi="Times New Roman"/>
                <w:sz w:val="24"/>
                <w:szCs w:val="24"/>
              </w:rPr>
              <w:t>ра, пиксель   не менее 1280 х 1024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143.        Монитор высокого разрешения медицинский монохромный, шт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144.        Размер диагонали монитора, дюйм,    Не менее 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145.        Размер матрицы (разрешение) монитора, пиксель   не менее 1600 х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46.        Контрастность дополнительного монитора  не менее 1200:1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147.        Яркость дополнительного монитора, кд/м2 не менее 1500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148.        Вход сигнала, бит  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149.        Угол обзора, градусов   Не менее 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150.        Функционал АРМ вра</w:t>
            </w:r>
            <w:r>
              <w:rPr>
                <w:rFonts w:ascii="Times New Roman" w:hAnsi="Times New Roman"/>
                <w:sz w:val="24"/>
                <w:szCs w:val="24"/>
              </w:rPr>
              <w:t>ча(рабочее место, полностью готовое к работе)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151.        Функция ведения базы данных пациентов и исследований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152.        Управление архивацией изображений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153.        Управление базой данных медицинской информации: создание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ведение карточек пациентов, протоколов исследований и изображений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154.        Протоколирование результатов исследований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155.        Модуль анализа и обработки медицинских диагностических изображений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156.        Печать (докум</w:t>
            </w:r>
            <w:r>
              <w:rPr>
                <w:rFonts w:ascii="Times New Roman" w:hAnsi="Times New Roman"/>
                <w:sz w:val="24"/>
                <w:szCs w:val="24"/>
              </w:rPr>
              <w:t>ентирование) результатов исследований на офисном и DICOM принтерах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157.        Модуль записи результатов исследований и изображений на CD и DVD диски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158.        Система ведения медицинских электронных атласов по органам и патологиям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159.        Система получения, обработки и выдачи статистической информации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160.        Система удаленных телемедицинских консультаций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161.        Система интеграции комплекса с существующими автоматизированными информационными системам</w:t>
            </w:r>
            <w:r>
              <w:rPr>
                <w:rFonts w:ascii="Times New Roman" w:hAnsi="Times New Roman"/>
                <w:sz w:val="24"/>
                <w:szCs w:val="24"/>
              </w:rPr>
              <w:t>и учрежденияпо протоколу HL7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162.        Поддержка функций DICOM стандарта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163.        Импорт и экспорт файлов изображений в стандарте DICOM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164.        Поиск регистрационных карточек пациентов и протоколов исследований с возм</w:t>
            </w:r>
            <w:r>
              <w:rPr>
                <w:rFonts w:ascii="Times New Roman" w:hAnsi="Times New Roman"/>
                <w:sz w:val="24"/>
                <w:szCs w:val="24"/>
              </w:rPr>
              <w:t>ожностью произвольной установки фильтров отбора по всем имеющимся полям базы данных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165.        Автоматическое формирование списка назначений для диагностического оборудования по DICOM WorkList при создании назначения на исследование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66.        Автоматизированное заполнение протоколов исследований с использованием встроенных справочников и шаблонов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167.        Специализированный формализованный протокол ввода данных результатов эхокардиографических исследований с автоматическ</w:t>
            </w:r>
            <w:r>
              <w:rPr>
                <w:rFonts w:ascii="Times New Roman" w:hAnsi="Times New Roman"/>
                <w:sz w:val="24"/>
                <w:szCs w:val="24"/>
              </w:rPr>
              <w:t>им расчетом основных показателей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168.        Функции обработки и анализа медицинских изображений: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169.        Разделение окна просмотра изображений на панели с загрузкой выбранных серий и навигацией по сериям, штук    Не менее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Одновременная визуализация нескольких изображений в серии с навигацией в пределах загруженной серии, изображений    Не менее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171.        Синхронизация серий в панелях при навигации в пределах текущей серии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172.        Регулировка яркос</w:t>
            </w:r>
            <w:r>
              <w:rPr>
                <w:rFonts w:ascii="Times New Roman" w:hAnsi="Times New Roman"/>
                <w:sz w:val="24"/>
                <w:szCs w:val="24"/>
              </w:rPr>
              <w:t>ти (контрастности) изображений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173.        Функция позитив и негатив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174.        Масштабирование изображений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175.        Установка истинного размера изображения на экране монитора и при печати на  DICOM принтерах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176.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Фильтрация изображений (через набор фильтров: сглаживающие, медианные, высокочастотные)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177.        Вращение и зеркальное отображений изображений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178.        Нанесение на изображения поясняющих надписей, указателей с текстом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79.        Линейные измерения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180.        Измерение углов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181.        Построение перпендикуляров к линиям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182.        Выделение произвольных и эллиптических областей с вычислением средней плотности, стандартной девиации и площади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183.        Импорт и экспорт файлов изображений следующих форматов: BMP, JPG, TIF, DICOM, AVI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184.        Функция гамма-коррекции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185.        Просмотр видеофрагмента и серии изображений в режиме «кино»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186.        Автоматич</w:t>
            </w:r>
            <w:r>
              <w:rPr>
                <w:rFonts w:ascii="Times New Roman" w:hAnsi="Times New Roman"/>
                <w:sz w:val="24"/>
                <w:szCs w:val="24"/>
              </w:rPr>
              <w:t>еское ведение локальной (временной) базы данных изображений на рабочей станции с синхронизацией с базой данных сервера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187.        Экспорт изображений на удаленный DICOM сервер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188.        Печать изображений на принтерах и DICOM принтерах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подготовкой проекта печати (разбивка листа на серии с настройкой каждой серии, произвольный выбор серий и изображений, обработка изображений перед печатью, включение протокола исследования)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189.        Запись результатов исследований на CD и D</w:t>
            </w:r>
            <w:r>
              <w:rPr>
                <w:rFonts w:ascii="Times New Roman" w:hAnsi="Times New Roman"/>
                <w:sz w:val="24"/>
                <w:szCs w:val="24"/>
              </w:rPr>
              <w:t>VD диски вместе с функцией просмотра изображений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190.        Формирование и печать статистических отчетов (по области исследования, врачебной нагрузке, органам и системам, выявленным патологиям)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191.        Проведение удаленных консульт</w:t>
            </w:r>
            <w:r>
              <w:rPr>
                <w:rFonts w:ascii="Times New Roman" w:hAnsi="Times New Roman"/>
                <w:sz w:val="24"/>
                <w:szCs w:val="24"/>
              </w:rPr>
              <w:t>аций с передачей консультанту выбранных изображений вместе с протоколом исследования и автоматизированным получением консультативных заключений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192.        Формирование и ведение атласа показательных случаев заболеваний по органам и патологиям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193.        Характеристики сети питания: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194.        Напряжение питания,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195.        Частота, Гц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196.        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197.    К   Комплекс рентгенодиагностический телеуправляемый, штук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198.        Комплект рентгенозащитны</w:t>
            </w:r>
            <w:r>
              <w:rPr>
                <w:rFonts w:ascii="Times New Roman" w:hAnsi="Times New Roman"/>
                <w:sz w:val="24"/>
                <w:szCs w:val="24"/>
              </w:rPr>
              <w:t>х средств для взрослых и детей, включающий: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Фартук рентгенозащитный односторонний (взрослый, 0.35 Pb 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Воротник защитный (взрослый, Pb 0,35 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Передник для защиты гонад (взрослый, 0.35 Pb 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 пластин защитных из четырех элементов (Pb0.5</w:t>
            </w:r>
            <w:r>
              <w:rPr>
                <w:rFonts w:ascii="Times New Roman" w:hAnsi="Times New Roman"/>
                <w:sz w:val="24"/>
                <w:szCs w:val="24"/>
              </w:rPr>
              <w:t>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-шапочка рентгенозащитная (0.25 Pbmm)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Очки защитные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малая защитная ширма врача, пациента (0,5 Pb 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набор для микро педиатрии.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199.        Тележка с монитором для рентгеноскопии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200.        Педаль для рентгеноскопии и рентген</w:t>
            </w:r>
            <w:r>
              <w:rPr>
                <w:rFonts w:ascii="Times New Roman" w:hAnsi="Times New Roman"/>
                <w:sz w:val="24"/>
                <w:szCs w:val="24"/>
              </w:rPr>
              <w:t>ографии в процедурной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201.        Крепление детское универсальное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202.        Негатоскоп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203.        Стол и кресло для оператора, стол и кресло врача, шкаф для документации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204.        Переговорное устройство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типа средств измерений (для средств измерения, включая встроенные)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</w:t>
            </w:r>
            <w:r>
              <w:rPr>
                <w:rFonts w:ascii="Times New Roman" w:hAnsi="Times New Roman"/>
                <w:sz w:val="24"/>
                <w:szCs w:val="24"/>
              </w:rPr>
              <w:t>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контроля эксплуатационных параметров после завершения монтажа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</w:t>
            </w:r>
            <w:r>
              <w:rPr>
                <w:rFonts w:ascii="Times New Roman" w:hAnsi="Times New Roman"/>
                <w:sz w:val="24"/>
                <w:szCs w:val="24"/>
              </w:rPr>
              <w:t>а заключения контракта Не более 90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26.60.11.112  Аппараты рентгенографические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Комплекс рентгеновский диагностический цифровой «РИМ АМ» по ТУ 9442-001-89634915-2010, ООО "Рен Инн Мед", Россия. РУ от 25.08.2016 № ФСР 2011/10519.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Комплекс р</w:t>
            </w:r>
            <w:r>
              <w:rPr>
                <w:rFonts w:ascii="Times New Roman" w:hAnsi="Times New Roman"/>
                <w:sz w:val="24"/>
                <w:szCs w:val="24"/>
              </w:rPr>
              <w:t>ентгеновский диагностический «ДИАКОМ» по ТУ 9442-001-86112671-2009. ООО "Севкаврентген-Д", Россия. РУ от 27.11.2012 № ФСР 2009/06159.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1DC" w:rsidRDefault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1DC" w:rsidRDefault="005D4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1DC" w:rsidRDefault="00834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1DC" w:rsidRDefault="00834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41DC" w:rsidRDefault="005D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41DC" w:rsidRDefault="005D43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41DC" w:rsidRDefault="005D43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41DC" w:rsidRDefault="005D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27.04.2022 17:00:00 по местному времени. </w:t>
            </w: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41DC" w:rsidRDefault="005D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41DC" w:rsidRDefault="008341DC">
            <w:pPr>
              <w:rPr>
                <w:szCs w:val="16"/>
              </w:rPr>
            </w:pP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41DC" w:rsidRDefault="005D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341D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41DC" w:rsidRDefault="005D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5D43B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1DC"/>
    <w:rsid w:val="005D43B7"/>
    <w:rsid w:val="0083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D4113-EBB0-457C-B7EB-11E74AC7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2730</Words>
  <Characters>15567</Characters>
  <Application>Microsoft Office Word</Application>
  <DocSecurity>0</DocSecurity>
  <Lines>129</Lines>
  <Paragraphs>36</Paragraphs>
  <ScaleCrop>false</ScaleCrop>
  <Company/>
  <LinksUpToDate>false</LinksUpToDate>
  <CharactersWithSpaces>18261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2022-04-22T02:05:00Z</dcterms:created>
  <dcterms:modified xsi:type="dcterms:W3CDTF">2022-04-22T02:06:00Z</dcterms:modified>
</cp:coreProperties>
</file>