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26DD8" w14:paraId="5ADAF9B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06D9E4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E1BA7F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EBC7C98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004A09F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92BF97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CCD6CD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59533D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6632141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A9CD6D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63A908A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C7AB9D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0F89B2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22151C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90836D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0EC58A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BD09E9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4F6E01B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3AD95B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B147B5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18C7D0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B66754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A6E984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594B4A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AA23A8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26D2B3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40EC800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454191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F14153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63EB57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482873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446DF6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3B5A53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04E177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4A7EBA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5BF8E72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F7AFC8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1F6A70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434245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524D5F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6F1C77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A3CAE2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AB2F26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3C7F9F" w14:textId="77777777" w:rsidR="00826DD8" w:rsidRDefault="00826DD8">
            <w:pPr>
              <w:rPr>
                <w:szCs w:val="16"/>
              </w:rPr>
            </w:pPr>
          </w:p>
        </w:tc>
      </w:tr>
      <w:tr w:rsidR="00826DD8" w:rsidRPr="00A52FC4" w14:paraId="297ADB8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C8AEB0" w14:textId="77777777" w:rsidR="00826DD8" w:rsidRPr="00A52FC4" w:rsidRDefault="00A52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2F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52FC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E288E2" w14:textId="77777777" w:rsidR="00826DD8" w:rsidRPr="00A52FC4" w:rsidRDefault="00826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A9EBCB" w14:textId="77777777" w:rsidR="00826DD8" w:rsidRPr="00A52FC4" w:rsidRDefault="00826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C78C3B" w14:textId="77777777" w:rsidR="00826DD8" w:rsidRPr="00A52FC4" w:rsidRDefault="00826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5BAA33" w14:textId="77777777" w:rsidR="00826DD8" w:rsidRPr="00A52FC4" w:rsidRDefault="00826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9D1642" w14:textId="77777777" w:rsidR="00826DD8" w:rsidRPr="00A52FC4" w:rsidRDefault="00826DD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6BB080" w14:textId="77777777" w:rsidR="00826DD8" w:rsidRPr="00A52FC4" w:rsidRDefault="00826DD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5F0621" w14:textId="77777777" w:rsidR="00826DD8" w:rsidRPr="00A52FC4" w:rsidRDefault="00826DD8">
            <w:pPr>
              <w:rPr>
                <w:szCs w:val="16"/>
                <w:lang w:val="en-US"/>
              </w:rPr>
            </w:pPr>
          </w:p>
        </w:tc>
      </w:tr>
      <w:tr w:rsidR="00826DD8" w14:paraId="1A03EB0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45BFEF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E11C80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0F2AD2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EAAFB5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635811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366F8D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6232F1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48FC4D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75AE55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5BD883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8DEE30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F75DB1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D1EFE5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ECFE8F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EE752C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120A8A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2B216E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7C38E7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212ED8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0EDE6C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77B9CA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1F4B15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903028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944BF7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332FFA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C45D38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5D9233E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09FEF8" w14:textId="573E5432" w:rsidR="00826DD8" w:rsidRDefault="00A52FC4" w:rsidP="00A52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646-2022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87448A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5D30CE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264466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1AD6BE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AD2120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DC83E5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BCB5AB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0DE41A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DE8D32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DB944E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D51F58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2056D9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B0A18A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321BC1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5F6ED0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2B0825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52A0ABF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2CD2D09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4455758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33482ED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8F845C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D5ADAA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743059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6F74CA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E03489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4C4CBA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28570F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1B2B07A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F23AE8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CAD31C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11CAB1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99A2F7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0DE68D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527CC7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8991B2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A7245F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19B97BC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CD1AC3E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C9BC28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44517A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F69468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A82083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F42D69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7EFD98" w14:textId="77777777" w:rsidR="00826DD8" w:rsidRDefault="00826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D39227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9AA528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BEB1D7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088605C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BCEE9CB" w14:textId="77777777" w:rsidR="00826DD8" w:rsidRDefault="00A52F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BEC02C9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33C48B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07D513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5546636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9989C1" w14:textId="77777777" w:rsidR="00826DD8" w:rsidRDefault="00A52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6DD8" w14:paraId="72FA0D1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5FC89A" w14:textId="77777777" w:rsidR="00826DD8" w:rsidRDefault="00A52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9F642E" w14:textId="77777777" w:rsidR="00826DD8" w:rsidRDefault="00A52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D3274E" w14:textId="77777777" w:rsidR="00826DD8" w:rsidRDefault="00A52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97B913" w14:textId="77777777" w:rsidR="00826DD8" w:rsidRDefault="00A52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A3CA4C" w14:textId="77777777" w:rsidR="00826DD8" w:rsidRDefault="00A52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948886" w14:textId="77777777" w:rsidR="00826DD8" w:rsidRDefault="00A52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63806" w14:textId="77777777" w:rsidR="00826DD8" w:rsidRDefault="00A52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E012A0" w14:textId="77777777" w:rsidR="00826DD8" w:rsidRDefault="00A52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3752CD" w14:textId="77777777" w:rsidR="00826DD8" w:rsidRDefault="00A52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7051AC" w14:textId="77777777" w:rsidR="00826DD8" w:rsidRDefault="00A52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6DD8" w14:paraId="522C64AA" w14:textId="77777777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D55B35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190C71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Посудомоечная машина тонельного типа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FF458F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производительность посудомоечной машины не менее 6600 тарелок в час, движение ленты справа налево. Конструкция выполнена из нержавеющей стали, двойные стенки. Размеры </w:t>
            </w:r>
            <w:r>
              <w:rPr>
                <w:rFonts w:ascii="Times New Roman" w:hAnsi="Times New Roman"/>
                <w:sz w:val="24"/>
                <w:szCs w:val="24"/>
              </w:rPr>
              <w:t>входного туннеля не менее 630х440 мм, секция защиты от брызг; загрузочная секция длиной не менее 1200 мм, разгрузочная секция не менее 900 мм; стандартная ширина ленты не менее 600 мм; предварительная мойка холодной водой, 2 секции основной мойки при темпе</w:t>
            </w:r>
            <w:r>
              <w:rPr>
                <w:rFonts w:ascii="Times New Roman" w:hAnsi="Times New Roman"/>
                <w:sz w:val="24"/>
                <w:szCs w:val="24"/>
              </w:rPr>
              <w:t>ратуре не менее 65ºC, модуль двойного ополаскивания, модуль сушки, встроенная система рекуперации до 9 кВт/ч; корзины в комплекте: 2 х CT-10, 2 х CV -16/105 и 1 корзина для столовых приборов. Расход воды не более 220-270 л/час; 380В/68 кВт. Габаритные разм</w:t>
            </w:r>
            <w:r>
              <w:rPr>
                <w:rFonts w:ascii="Times New Roman" w:hAnsi="Times New Roman"/>
                <w:sz w:val="24"/>
                <w:szCs w:val="24"/>
              </w:rPr>
              <w:t>еры не более 6792x900x2070 мм. Уровень шума не более 72,0 дБ. Автоматическое определение посуды. Монтажный комплект для сборки из 2 сатей. Доставка, монтажные и пусконаладочные работы.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1C5831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701017" w14:textId="77777777" w:rsidR="00826DD8" w:rsidRDefault="00A52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26165A" w14:textId="77777777" w:rsidR="00826DD8" w:rsidRDefault="0082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3445EC" w14:textId="77777777" w:rsidR="00826DD8" w:rsidRDefault="0082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6B56A8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E868C2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07D2BE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6DBB61F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C1EBCF4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43A566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2CFBD7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C65362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7975C5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A7F5FC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94ADAC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D77355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70412C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80FECB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7465526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8AB72F1" w14:textId="77777777" w:rsidR="00826DD8" w:rsidRDefault="00A52F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826DD8" w14:paraId="64C90A1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E1724DD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EE1E69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1159D1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EAF7F31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AF5398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26AB10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7D4B2B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B99FF7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3A9D6C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B61826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6CA8D9D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F9545F1" w14:textId="77777777" w:rsidR="00826DD8" w:rsidRDefault="00A5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26DD8" w14:paraId="3AEC804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4BAA650" w14:textId="77777777" w:rsidR="00826DD8" w:rsidRDefault="00826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8B195D" w14:textId="77777777" w:rsidR="00826DD8" w:rsidRDefault="00826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58D782" w14:textId="77777777" w:rsidR="00826DD8" w:rsidRDefault="00826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1505E15" w14:textId="77777777" w:rsidR="00826DD8" w:rsidRDefault="00826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362CE4" w14:textId="77777777" w:rsidR="00826DD8" w:rsidRDefault="00826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64D177" w14:textId="77777777" w:rsidR="00826DD8" w:rsidRDefault="00826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C48344" w14:textId="77777777" w:rsidR="00826DD8" w:rsidRDefault="00826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ECBB04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CF7732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1CA4D6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2D5A72E1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E0127A4" w14:textId="77777777" w:rsidR="00826DD8" w:rsidRDefault="00A52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6DD8" w14:paraId="631EC268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1F5F357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84FCAA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DDD81C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B86630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352C3B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EEC9C0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BE7708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E95529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74C50F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B8AF02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74981BD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E14F217" w14:textId="77777777" w:rsidR="00826DD8" w:rsidRDefault="00A52F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26.04.2022 17:00:00 по местному времени. </w:t>
            </w:r>
          </w:p>
        </w:tc>
      </w:tr>
      <w:tr w:rsidR="00826DD8" w14:paraId="2693442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A701B5D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D66AC6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1CAD2F3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0B5D69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0B7AA3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6C8281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D746AF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BF8DC7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AEDBD7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34AB0F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50A5BBB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A96C1E" w14:textId="77777777" w:rsidR="00826DD8" w:rsidRDefault="00A52F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6DD8" w14:paraId="1F359F0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11EA529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FB2D54A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AD1E9F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7C9B95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696ECE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CCC035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F69642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EF361E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FC1C6D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DB616E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52F5AAB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7221F36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1454C1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04266F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43649C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77B148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D8CD41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4715FF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23BA3E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ACB7DC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165CDE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19DEBDD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5A2B78C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684EE0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A6B91F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18BA9F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BC2FDD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8523C6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BA51C0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DEFF07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EA85EF" w14:textId="77777777" w:rsidR="00826DD8" w:rsidRDefault="00826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210C3A" w14:textId="77777777" w:rsidR="00826DD8" w:rsidRDefault="00826DD8">
            <w:pPr>
              <w:rPr>
                <w:szCs w:val="16"/>
              </w:rPr>
            </w:pPr>
          </w:p>
        </w:tc>
      </w:tr>
      <w:tr w:rsidR="00826DD8" w14:paraId="7C6E32B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1261131" w14:textId="77777777" w:rsidR="00826DD8" w:rsidRDefault="00A52F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6DD8" w14:paraId="67898BB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A9D1709" w14:textId="77777777" w:rsidR="00826DD8" w:rsidRDefault="00A52F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22C19DFC" w14:textId="77777777" w:rsidR="00000000" w:rsidRDefault="00A52F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D8"/>
    <w:rsid w:val="00826DD8"/>
    <w:rsid w:val="00A5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DBA8"/>
  <w15:docId w15:val="{FF1F6D35-5FA7-4FC4-8651-5004841A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2022-04-21T08:32:00Z</dcterms:created>
  <dcterms:modified xsi:type="dcterms:W3CDTF">2022-04-21T08:32:00Z</dcterms:modified>
</cp:coreProperties>
</file>