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 w:rsidRPr="00FD57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Pr="00FD57A8" w:rsidRDefault="00FD57A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D57A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61BBB" w:rsidRPr="00FD57A8" w:rsidRDefault="00D61BBB">
            <w:pPr>
              <w:rPr>
                <w:lang w:val="en-US"/>
              </w:rPr>
            </w:pP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 w:rsidP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2 023 г. №.602-2023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садово-парковый PGL 04 60w 5000K GR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наружного освещения венчающий для установки на опору освещения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 Jazzway PGL 04 60w 5000K GR IP65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Вт: 60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поток, лм: 6 000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температура, К: 5000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</w:t>
            </w:r>
            <w:r>
              <w:rPr>
                <w:rFonts w:ascii="Times New Roman" w:hAnsi="Times New Roman"/>
                <w:sz w:val="24"/>
                <w:szCs w:val="24"/>
              </w:rPr>
              <w:t>светораспределения, °: 100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Входное напряжение, В:~200–240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алюминий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рассеивателя: закаленное стекло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корпуса: темно-серый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Влагозащищенность: IP65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эксплуатации, °С: –30...+50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Размеры, мм: 380x120x45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  <w:r>
              <w:rPr>
                <w:rFonts w:ascii="Times New Roman" w:hAnsi="Times New Roman"/>
                <w:sz w:val="24"/>
                <w:szCs w:val="24"/>
              </w:rPr>
              <w:t>: 2 года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установки: 3–6 м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Посадочный размер D, мм: Ø64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Опора освещения граненая коническая 4 м ОГК-4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Опора освещения граненая коническая 4 м ОГК-4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Bыcoтa oпopы, метров 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Bec oпopы, в кг З4 кг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Maтepиaл опоры ОГК-4 : лиcтoвaя cтaль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Toлщинa cтeнки, мм: З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Tип oпopы: вocьмигpaннaя, кoничecкaя, нecилoвaя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Tип пoкpытия: гopячee цинкoвaниe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Paзмep ocнoвaния, мм: 108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Paзмep вepшины, мм: 60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Пapaмeтpы флaнцa, мм: 190x190, м.ц. 140, 4 oтв. X Ø19, тoлщ. 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Опора освещения (закладная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деталь фундамента)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Закладная деталь фундамента для опоры ОГК-4;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 1;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108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в грунт;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отверстий на фланце 4;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фланца, мм 190 (10 толщина);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Межцентровое расстояние отверстий, мм 140;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Вес, кг 12,3;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Фланец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Квадратный;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Отверстие для ввода кабелей: в наличии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Болт с гайкой  M8x60 мм,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М8 со стопорным буртиком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Резьба: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Светло-серый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Сталь оцинкованная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шестигранная М8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шестигранная М8. цинк,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плоская усиленная М8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Шайба плоская усиленная М8, цинк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Бетонный раствор М-200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гофрированная ПНД 25 мм с протяжкой оранжевая </w:t>
            </w:r>
            <w:r>
              <w:rPr>
                <w:rFonts w:ascii="Times New Roman" w:hAnsi="Times New Roman"/>
                <w:sz w:val="24"/>
                <w:szCs w:val="24"/>
              </w:rPr>
              <w:t>(50м) (71925)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Трубы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DKC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71925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ПНД гибкая гофр. д.25мм, лёгкая с протяжкой, 50м, цвет оранжевый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гибкая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Полиэтилен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наружный,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внутренний,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протяжки: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бухты, 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Оранжевый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0.0645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IP55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-40 до +90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трубы: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Гибкая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Ударопрочность: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&gt;2 при -40С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Скрытая </w:t>
            </w:r>
            <w:r>
              <w:rPr>
                <w:rFonts w:ascii="Times New Roman" w:hAnsi="Times New Roman"/>
                <w:sz w:val="24"/>
                <w:szCs w:val="24"/>
              </w:rPr>
              <w:t>прокладка проводов и кабелей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Стойкость к ультрафиолету: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Устойчив (в соответствии с ГОСТ Р 20.57.406-81, метод 211-1)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силовой ВВГнг(А)-LS 3*1,5 ок(N,PE)-0,66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ВВГнг-LS 3х1,5 - сокращенная маркировка кабеля </w:t>
            </w:r>
            <w:r>
              <w:rPr>
                <w:rFonts w:ascii="Times New Roman" w:hAnsi="Times New Roman"/>
                <w:sz w:val="24"/>
                <w:szCs w:val="24"/>
              </w:rPr>
              <w:t>силового с 3 медными жилами сечением 1,5 миллиметров квадратных, в изоляции и оболочке из поливинилхлоридного пластиката пониженной пожарной опасности, с пониженным дымовыделением, полная маркировка: ВВГнг(А)-LS 3*1.5 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3х1,5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ет требованиям ГОСТ 31996-2012 и ГОСТ 31565-2012.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ВВГнг-LS 3х1.5 является аналогом (заменой) следующих импортных кабелей: NYY-J 3*1,5 , NYY-O 3х1.5 , CYKY 3х1,5 , NYM 3*1.5.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кабеля ВВГнг-LS 3х1,5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Климатическое 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кабелей - УXЛ, категории размещения 1 - 5 по ГОСТ 15150-69.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Температуры эксплуатации от -50 до +50 градусов по Цельсию.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кабеля ВВГнг-LS 3х1.5 производится при температуре не ниже -15 градусов.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радиус изгиба при прокладке - 84,6 миллиметр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ВВГнг(А)-LS 3х1,5 не распространяет горение при групповой прокладке по категории (А).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дыма при горении (тлении) кабеля ВВГнг(А)-LS 3*1.5 не приводит к снижению светопроницаемости более чем на 50%.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</w:t>
            </w:r>
            <w:r>
              <w:rPr>
                <w:rFonts w:ascii="Times New Roman" w:hAnsi="Times New Roman"/>
                <w:sz w:val="24"/>
                <w:szCs w:val="24"/>
              </w:rPr>
              <w:t>ри эксплуатации - 70 градусов Цельсия.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Допустимая температура нагрева жил при токах короткого замыкания не более 160 °С.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короткого замыкания не должна превышать 5 секунд.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Предельная температура жил кабеля ВВГнг-LS 3х1,5 по условию невозго</w:t>
            </w:r>
            <w:r>
              <w:rPr>
                <w:rFonts w:ascii="Times New Roman" w:hAnsi="Times New Roman"/>
                <w:sz w:val="24"/>
                <w:szCs w:val="24"/>
              </w:rPr>
              <w:t>рания при коротком замыкании - 400°С.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 - 35 3371.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 пожарной опасности по ГОСТ 31565-2012: П1б.8.2.2.2.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кабеля ВВГнг-LS 3х1.5 - 0,14 килограмм в метре.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- 9,4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ВВГнг-LS 3*1,5 - не мен</w:t>
            </w:r>
            <w:r>
              <w:rPr>
                <w:rFonts w:ascii="Times New Roman" w:hAnsi="Times New Roman"/>
                <w:sz w:val="24"/>
                <w:szCs w:val="24"/>
              </w:rPr>
              <w:t>ее 30 лет с даты изготовления.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монтаже не должно превышать 225 Ньютонов.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ВВГнг-LS 3х1.5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ВВГнг-LS 3х1,5 на воздухе: 21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 земле: 27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</w:t>
            </w:r>
            <w:r>
              <w:rPr>
                <w:rFonts w:ascii="Times New Roman" w:hAnsi="Times New Roman"/>
                <w:sz w:val="24"/>
                <w:szCs w:val="24"/>
              </w:rPr>
              <w:t>тимый ток односекундного короткого замыкания: 170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жилы: 12,6 Ом на километр.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ВВГнг(А)-LS 3х1.5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из негорючего ПВХ пластиката с пониженный дымовыделением.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Оболочка из негорючего ПВХ пласти</w:t>
            </w:r>
            <w:r>
              <w:rPr>
                <w:rFonts w:ascii="Times New Roman" w:hAnsi="Times New Roman"/>
                <w:sz w:val="24"/>
                <w:szCs w:val="24"/>
              </w:rPr>
              <w:t>ката с пониженный дымовыделением.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Не имеет брони.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нг - ПВХ пластикат пониженной пожарной опасности.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безопасности, означает что кабель не распространяет горение при прокладке в пучках.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LS - Кабель имеет пониженное дымовыделение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горении (тлении).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3 - Количество токопроводящих жил.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1,5 - Сечение жил в квадратных миллиметрах.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Также в маркировке встречаются следующие обозначения: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(ок) или (ож) - Жила выполнена в однопроволочном (монолитном) исполнении.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(ож) или (мж) - Жила выполнена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многопроволочном исполнении.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660 Вольт.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(1) - Кабель рассчитан на напряжение 1000 Вольт.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ВВГнг(А)-LS 3х1,5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Жила – медная, 1 или 2 класса по ГОСТ 22483-77.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Изоляция - из ПВХ пластиката пони</w:t>
            </w:r>
            <w:r>
              <w:rPr>
                <w:rFonts w:ascii="Times New Roman" w:hAnsi="Times New Roman"/>
                <w:sz w:val="24"/>
                <w:szCs w:val="24"/>
              </w:rPr>
              <w:t>женной пожарной опасности с низким выделением дыма.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- из ПВХ композиции пониженной пожарной опасности.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Оболочка - из ПВХ композиции пониженной пожарной опасности с пониженным выделением дыма.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Щит распределительный навесной </w:t>
            </w:r>
            <w:r>
              <w:rPr>
                <w:rFonts w:ascii="Times New Roman" w:hAnsi="Times New Roman"/>
                <w:sz w:val="24"/>
                <w:szCs w:val="24"/>
              </w:rPr>
              <w:t>ЩРн-П-12 пластиковый прозрачная дверь IP41 PRIME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монтажа: Навесной.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рядов: 1.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по количеству модульных расстояний: 12.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крышки: Закрытого типа (закрывающаяся).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АБС-пластик.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190 мм.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290 мм.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Глубина: </w:t>
            </w:r>
            <w:r>
              <w:rPr>
                <w:rFonts w:ascii="Times New Roman" w:hAnsi="Times New Roman"/>
                <w:sz w:val="24"/>
                <w:szCs w:val="24"/>
              </w:rPr>
              <w:t>100.0 мм.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Белый.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цвета RAL: 9016.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IP41.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 УХЛ3.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 напряжение: 230/400 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электр прочность изоляции: 660 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ток устанавливаемых аппаратов: 100 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Крепеж-клипса d16мм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ПВХ (100шт)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Пластик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Серый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крепления Отверстие под винт/шуруп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труб диаметром16 мм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 (закрывающ-ся) 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Труба гофрированная ПВХ д16 с протяжкой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Труба гофрированная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изделия    </w:t>
            </w:r>
            <w:r>
              <w:rPr>
                <w:rFonts w:ascii="Times New Roman" w:hAnsi="Times New Roman"/>
                <w:sz w:val="24"/>
                <w:szCs w:val="24"/>
              </w:rPr>
              <w:t>ПВХ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внешний, мм 16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внутренний, мм  10.7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протяжки    Да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бухты, м  100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Серый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 IP55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-40 до +60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трубы   Гибкая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Трос 3/4 мм стальной в оплетке ПВХ (100м) (Трос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3/4)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   Прозрачный  Материал изделия    Сталь углеродистая/ПВХ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изделия Трос  Покрытие  Цинк  Количество в упаковке, шт 100  Длина, мм  100000  Диаметр, мм 3/4  Сфера применения   Строительство, монтаж подвесных конструкций, устройство наружных и </w:t>
            </w:r>
            <w:r>
              <w:rPr>
                <w:rFonts w:ascii="Times New Roman" w:hAnsi="Times New Roman"/>
                <w:sz w:val="24"/>
                <w:szCs w:val="24"/>
              </w:rPr>
              <w:t>внутренних электрокоммуникаций и систем освещения, прокладка воздушных линий связи, ограждающие конструкции территорий, системы управления авиационной техники, машиностроение, автотранспорт, лифтостроение, подъемные и буксировочные системы, бытовые и хозяй</w:t>
            </w:r>
            <w:r>
              <w:rPr>
                <w:rFonts w:ascii="Times New Roman" w:hAnsi="Times New Roman"/>
                <w:sz w:val="24"/>
                <w:szCs w:val="24"/>
              </w:rPr>
              <w:t>ственные нужды. Применяется для долговременного неподвижного крепления в качестве растяжек или несущего троса. Петли на тросе формируются с помощью коушей и зажимов. Трос используется в комплекте с карабинами, талрепами, такелажными скобами и т.п.  Дополни</w:t>
            </w:r>
            <w:r>
              <w:rPr>
                <w:rFonts w:ascii="Times New Roman" w:hAnsi="Times New Roman"/>
                <w:sz w:val="24"/>
                <w:szCs w:val="24"/>
              </w:rPr>
              <w:t>тельная информация   Свивка троса: 6х7+FC (6 – количество прядей троса, 7 – количество проволок в пряди, FC – органический материал сердечника). Дополнительное покрытие из поливинилхлорида (ПВХ) повышает коррозионную стойкость.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Зажим для </w:t>
            </w:r>
            <w:r>
              <w:rPr>
                <w:rFonts w:ascii="Times New Roman" w:hAnsi="Times New Roman"/>
                <w:sz w:val="24"/>
                <w:szCs w:val="24"/>
              </w:rPr>
              <w:t>троса двойной 4мм Duplex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Талреп DIN1480 М5 крюк-кольцо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Анкер HBF10 с крюком оцинкованный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568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   SORMAT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 Финляндия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  HBF10 АНКЕР С КРЮКОМ (AK)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65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  16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 16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0.13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Анкер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    Сталь углеродистая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упаковке, шт   10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  С полукольцом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    Цинк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    Строительство, ремонт, реконструкция.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 для крепле</w:t>
            </w:r>
            <w:r>
              <w:rPr>
                <w:rFonts w:ascii="Times New Roman" w:hAnsi="Times New Roman"/>
                <w:sz w:val="24"/>
                <w:szCs w:val="24"/>
              </w:rPr>
              <w:t>ния оборудования и конструкций к основаниям из бетона.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Применяется для крепления подвесных систем, кабельных лотков, систем освещения, ограждений, складских стеллажей.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Стяжки нейлоновые КСС 4х200 (ч) (100шт.)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 прайсе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КСС 4x200 Кабельные стяжки нейлоновые стандартные черные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Стяжка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Нейлон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-40 до +85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0.004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монтажа: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0 до +60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Таймер РЭВ-302 многофункциональный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Таймер РЭВ-302 , напряжение сети переменного тока 100-300 В, частота питающей сети 50/60 Гц, номинальный ток 16 А, наличие внутреннего предохранителя, ЖК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графический дисплей, USB выход для подключению к ПК.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 КМИ малогабаритный 18А катушка управления 230В АС 1НО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Контактор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ток,А   18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  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катушки управления, В    230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 тока </w:t>
            </w:r>
            <w:r>
              <w:rPr>
                <w:rFonts w:ascii="Times New Roman" w:hAnsi="Times New Roman"/>
                <w:sz w:val="24"/>
                <w:szCs w:val="24"/>
              </w:rPr>
              <w:t>катушки управления Переменный (AC)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   660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    Переменный (AC)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НО контактов 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НЗ контактов 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 контактов 1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НЗ контактов 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  Нереверсивное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  DIN-рейка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тепень защиты  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  75.0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  45.0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   УХЛ4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 85.0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   0.37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документ    ГОСТ Р 50030.4.1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3.0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 от -25 до +50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  Винт/Защелка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под</w:t>
            </w:r>
            <w:r>
              <w:rPr>
                <w:rFonts w:ascii="Times New Roman" w:hAnsi="Times New Roman"/>
                <w:sz w:val="24"/>
                <w:szCs w:val="24"/>
              </w:rPr>
              <w:t>ключения Винтовое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Контакторы малогабаритные КМИ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сечение подключаемого кабеля, мм2  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AC 3 (А) при 400 В  18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подключения силовой цепи    Винтовое соединение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  Крепление на </w:t>
            </w:r>
            <w:r>
              <w:rPr>
                <w:rFonts w:ascii="Times New Roman" w:hAnsi="Times New Roman"/>
                <w:sz w:val="24"/>
                <w:szCs w:val="24"/>
              </w:rPr>
              <w:t>вертикальной плоскости выводами включающей катушки вверх как при помощи винтов, так и защелкиванием на монтажную рейку.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Допускается отклонение от вертикального положения до 30 ° в горизонтальной плоскости.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ВВГнг(А)-LS 3*2,5 </w:t>
            </w:r>
            <w:r>
              <w:rPr>
                <w:rFonts w:ascii="Times New Roman" w:hAnsi="Times New Roman"/>
                <w:sz w:val="24"/>
                <w:szCs w:val="24"/>
              </w:rPr>
              <w:t>ок(N,PE)-0,66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ВГнг 3х2.5 - кабель силовой медный с 3 медными токонесущими жилами сечением 2,5 квадратных миллиметров, в изоляции и оболочке из негорючего поливинилхлоридного пластиката.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ВВГнг 3х2,5 - является сокращенной маркировкой кабеля силового медного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изоляцией и оболочкой из ПВХ пластиката пониженной горючести, полная маркировка: ВВГнг(А) 3*2,5 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ВВГнг(А) 3х2.5 соответствует требованиям ГОСТ Р 53769-2010 и ГОСТ Р 53315-2009.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ВВГнг(А) 3х2,5 является аналогом (заменой) импортных </w:t>
            </w:r>
            <w:r>
              <w:rPr>
                <w:rFonts w:ascii="Times New Roman" w:hAnsi="Times New Roman"/>
                <w:sz w:val="24"/>
                <w:szCs w:val="24"/>
              </w:rPr>
              <w:t>кабелей: NYY-J 3*2,5 , NYY-O 3х2.5 , CYKY 3х2,5 , NYM 3*2,5 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кабеля ВВГнг 3х2.5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климатического исполнения кабелей - УХЛ, категории размещения 1 и 5 по ГОСТ 15150-69.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 от -50 до +50 градусов Цельсия.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онтаж кабеля ВВГнг 3х2,5 без предварительного подогрева производится при температуре не ниже -15 градусов.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Минимально допустимый радиус изгиба кабеля ВВГнг(А) 3*2.5 составляет 91,8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Растягивающее усилие при прокладке кабелей ВВГнг 3х2,5 не долж</w:t>
            </w:r>
            <w:r>
              <w:rPr>
                <w:rFonts w:ascii="Times New Roman" w:hAnsi="Times New Roman"/>
                <w:sz w:val="24"/>
                <w:szCs w:val="24"/>
              </w:rPr>
              <w:t>но превышать 375 Ньютонов.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Кабели ВВГнг(А) не распространяют горение при групповой прокладке по категории (А).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нагрева жил при эксплуатации не должна превышать +70 градусов.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жил при токах короткого замыкания не должна превышать +150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градусов.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Предельная температура нагрева жил по условиям невозгорания составляет 350 градусов Цельсия.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Расчетная масса кабеля ВВГнг 3х2.5 составляет 0,18 килограмм в метре.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кабеля ВВГнг 3х2,5 - 10,2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ОКП: 35 3371.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</w:t>
            </w:r>
            <w:r>
              <w:rPr>
                <w:rFonts w:ascii="Times New Roman" w:hAnsi="Times New Roman"/>
                <w:sz w:val="24"/>
                <w:szCs w:val="24"/>
              </w:rPr>
              <w:t>жарной опасности кабеля ВВГнг(А) 3*2,5 по ГОСТ Р 53315-2009: П1б.8.2.5.4.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 кабеля ВВГнг 3х2.5 не менее 30 лет с даты изготовления.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Токовые нагрузки кабеля ВВГнг 3х2,5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при прокладке ВВГнг 3*2.5 на воздухе - 27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прокладке в земле - 36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Допустимый ток односекундного короткого замыкания - 270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Активное сопротивление жилы - 7,55 Ом на километр.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маркировки ВВГнг(А) 3х2,5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Изоляция из поливинилхлоридного пластиката.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- Оболочка из полив</w:t>
            </w:r>
            <w:r>
              <w:rPr>
                <w:rFonts w:ascii="Times New Roman" w:hAnsi="Times New Roman"/>
                <w:sz w:val="24"/>
                <w:szCs w:val="24"/>
              </w:rPr>
              <w:t>инилхлоридного пластиката.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 - Не имеет брони.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нг - ПВХ пластикат пониженной пожарной опасности.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(А) - Индекс пожарной опасности, означает что кабель не распространяет горение при групповой прокладке (прокладке в пучках).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3 - Количество токонесущих жил.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2,5 - Сечение жил в мм2.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Также в маркировке встречаются следующие обозначения: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(ок) или (ож) - Жила выполнена в однопроволочном (монолитном) исполнении.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(мк) или (мж) - Жила выполнена в многопроволочном исполнении.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(0,66) - Кабель рассчитан на напряжение д</w:t>
            </w:r>
            <w:r>
              <w:rPr>
                <w:rFonts w:ascii="Times New Roman" w:hAnsi="Times New Roman"/>
                <w:sz w:val="24"/>
                <w:szCs w:val="24"/>
              </w:rPr>
              <w:t>о 660 Вольт.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(1,0) - Кабель рассчитан на напряжение до 1000 Вольт.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кабеля ВВГнг 3х2,5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Токопроводящая жила – медная однопроволочная или многопроволочная, круглой или секторной формы, 1 или 2 класса по ГОСТ 22483-77.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Изоляция – из ПВХ </w:t>
            </w:r>
            <w:r>
              <w:rPr>
                <w:rFonts w:ascii="Times New Roman" w:hAnsi="Times New Roman"/>
                <w:sz w:val="24"/>
                <w:szCs w:val="24"/>
              </w:rPr>
              <w:t>пластиката пониженной горючести.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 - из ПВХ пластиката пониженной пожарной опасности или мелонаполненной резины.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Оболочка - из негорючего ПВХ пластиката.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кабеля ВВГнг 3х2,5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силовой медный негорючий ВВГнг 3*2.5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>для передачи и распределения электричества в неподвижных электротехнических установках с напряжением до 1000 Вольт номинальной частотой 50 Герц, с токовой нагрузкой до 36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Кабелем ВВГнг 3х2,5 прокладывают линии без ограничения разности уровней по тра</w:t>
            </w:r>
            <w:r>
              <w:rPr>
                <w:rFonts w:ascii="Times New Roman" w:hAnsi="Times New Roman"/>
                <w:sz w:val="24"/>
                <w:szCs w:val="24"/>
              </w:rPr>
              <w:t>ссе прокладки, в том числе на вертикальных участках.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ВВГнг 3*2.5 применяют для эксплуатации в электрических сетях переменного напряжения с заземлённой или изолированной нейтралью, в которых продолжительность работы в режиме однофазного короткого зам</w:t>
            </w:r>
            <w:r>
              <w:rPr>
                <w:rFonts w:ascii="Times New Roman" w:hAnsi="Times New Roman"/>
                <w:sz w:val="24"/>
                <w:szCs w:val="24"/>
              </w:rPr>
              <w:t>ыкания на землю не превышает 8 часов, а общая продолжительность работы в режиме однофазного короткого замыкания на землю не превышает 125 часов за год. Кабели ВВГнг(А) разрешено прокладывать пучками, в открытых кабельных сооружениях (кабельных эстакадах, г</w:t>
            </w:r>
            <w:r>
              <w:rPr>
                <w:rFonts w:ascii="Times New Roman" w:hAnsi="Times New Roman"/>
                <w:sz w:val="24"/>
                <w:szCs w:val="24"/>
              </w:rPr>
              <w:t>алереях), для прокладки в помещениях ВВГнг(А) не проходит современные требования пожарной безопасности.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Коробка монтажная ответвительная 80*80 мм ДКС 86601010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Коробка ответвительная с 6 кабельными вводами диаметром 20 мм, IP44.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>пластик. Цвет: серый.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80х80х40 мм.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Восемь защелок для фиксации крышки.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Четыре направляющие для крепления клеммных колодок на дне коробки.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шурупа для крепления клеммных колодок - 2,5-3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3x2.5мм оранжевая/прозрачная </w:t>
            </w:r>
            <w:r>
              <w:rPr>
                <w:rFonts w:ascii="Times New Roman" w:hAnsi="Times New Roman"/>
                <w:sz w:val="24"/>
                <w:szCs w:val="24"/>
              </w:rPr>
              <w:t>(2273-203)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Упаковки100 шт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СертификатRU C-DE.AM02.B00063-19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изделияКлемма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контактов3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сечений0.5-2.5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В380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ток,А24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монтажаНа кабель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жилы, мм20.5-2.5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мм5.8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мм14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ЦветОранжевый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мм16.7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температурот -60 до +105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информацияИмпульсное напряжение 4 кВ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Клемма 4x2.5мм красная/прозрачная (100шт) (2273-204)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Клеммы 4х(0.5-2.5мм) 4-х проводн. для распред. короб. (без </w:t>
            </w:r>
            <w:r>
              <w:rPr>
                <w:rFonts w:ascii="Times New Roman" w:hAnsi="Times New Roman"/>
                <w:sz w:val="24"/>
                <w:szCs w:val="24"/>
              </w:rPr>
              <w:t>п) WAGO 2273-204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- 450 Вольт.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- 24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с - 0.5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по - 2.5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рычагом управления - Нет.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Прозрачный.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многопроволочных проводников - Нет.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однопроволочных проводников - Да.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гибкого провод(ник)а - Нет.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с - 0.5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Сечение гибкого проводника с наконечником по </w:t>
            </w:r>
            <w:r>
              <w:rPr>
                <w:rFonts w:ascii="Times New Roman" w:hAnsi="Times New Roman"/>
                <w:sz w:val="24"/>
                <w:szCs w:val="24"/>
              </w:rPr>
              <w:t>- 1.5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с - 0.5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по - 2.5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зажимов, клемм - 4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Клемма 5х(0.5-2.5мм) 5-х проводн. для распред. короб. (без п) WAGO 2273-205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Клемма </w:t>
            </w:r>
            <w:r>
              <w:rPr>
                <w:rFonts w:ascii="Times New Roman" w:hAnsi="Times New Roman"/>
                <w:sz w:val="24"/>
                <w:szCs w:val="24"/>
              </w:rPr>
              <w:t>5х(0.5-2.5мм) 5-х проводн. для распред. короб. (без п) WAGO 2273-205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Клеммы 5х(0.5-2.5мм) 5-х проводн. для распред. короб. (без п) WAGO 2273-205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- 450 Вольт.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 - 24 Ампер.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</w:t>
            </w:r>
            <w:r>
              <w:rPr>
                <w:rFonts w:ascii="Times New Roman" w:hAnsi="Times New Roman"/>
                <w:sz w:val="24"/>
                <w:szCs w:val="24"/>
              </w:rPr>
              <w:t>поперечное сечение с - 0.5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поперечное сечение по - 2.5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рычагом управления - Да.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- Прозрачный.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многопроволочных проводников - Нет.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однопроволочных проводников - Да.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Подходит для гибкого провод(ник)а - Нет.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с - 0.5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Сечение гибкого проводника с наконечником по - 1.5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кабеля с - 0.5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кабеля по </w:t>
            </w:r>
            <w:r>
              <w:rPr>
                <w:rFonts w:ascii="Times New Roman" w:hAnsi="Times New Roman"/>
                <w:sz w:val="24"/>
                <w:szCs w:val="24"/>
              </w:rPr>
              <w:t>- 2.5 квадратных миллиметров.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зажимов, клемм - 5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дифференциальный АВДТ-32 1п+N 20А 30мА C АС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выключатели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IEK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MAD22-5-020-C-30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 </w:t>
            </w:r>
            <w:r>
              <w:rPr>
                <w:rFonts w:ascii="Times New Roman" w:hAnsi="Times New Roman"/>
                <w:sz w:val="24"/>
                <w:szCs w:val="24"/>
              </w:rPr>
              <w:t>прайсе производителя: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АВДТ 32 C20 - Автоматический Выключатель Дифф. тока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 автоматический дифференциального тока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ток,А: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силовых полюсов: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1+N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эл.магнитного расцепителя: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Дифференциальный ток,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срабатывания по диф.току: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AС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модулей DIN: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DIN-рейка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напряжение, В: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УХЛ4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Стационарное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Масса, кг: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0.212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Предельная отключающая способность, кA: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Сфера применения: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сечение подключаемого кабеля, мм2: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12В, 120Вт, IP20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для </w:t>
            </w:r>
            <w:r>
              <w:rPr>
                <w:rFonts w:ascii="Times New Roman" w:hAnsi="Times New Roman"/>
                <w:sz w:val="24"/>
                <w:szCs w:val="24"/>
              </w:rPr>
              <w:t>светодиодной ленты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SWG "S-120-12" 12В/10А, 120Вт, 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Артикул:SW160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Выходное напряжение: 12 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выходной ток: 10 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выходная мощность: 120 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Входное напряжение: 100-264 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металл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от влаги и пыли: 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Размеры: 130*98*40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12В, 60Вт, IP20, 160*40*32мм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Торговая марка: Line-ST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товара: TPS 60-12 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товара: Блок питания (источник питания)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Выходная мощность, W max: 60 Ватт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Выходное напряжение, V: 12 Вольт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Выходной ток, </w:t>
            </w:r>
            <w:r>
              <w:rPr>
                <w:rFonts w:ascii="Times New Roman" w:hAnsi="Times New Roman"/>
                <w:sz w:val="24"/>
                <w:szCs w:val="24"/>
              </w:rPr>
              <w:t>A max: 5 Ампер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мощности, cos φ: 0,8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Коррекция выходного напряжения: ДА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Принудительное охлаждение: НЕТ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 питания, V: 220 Вольт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корпуса: Перфорированная алюминиевая сетка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корпуса: Металл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Габариты, Д*Ш*В: 160 x 40 x 32 mm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</w:t>
            </w:r>
            <w:r>
              <w:rPr>
                <w:rFonts w:ascii="Times New Roman" w:hAnsi="Times New Roman"/>
                <w:sz w:val="24"/>
                <w:szCs w:val="24"/>
              </w:rPr>
              <w:t>т корпуса: Серебро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защиты: 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Гарантия: 2 года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АВР 3р 63A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автоматического ввода резерва БАВР 3П 63/63А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 Аппараты АВР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 Китай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 TDM SQ0743-0001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Номинальный ток, А  63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  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блочных </w:t>
            </w:r>
            <w:r>
              <w:rPr>
                <w:rFonts w:ascii="Times New Roman" w:hAnsi="Times New Roman"/>
                <w:sz w:val="24"/>
                <w:szCs w:val="24"/>
              </w:rPr>
              <w:t>силовых автоматических выключателя, контроллер, моторный привод.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автоматическими выключателями, рассчитанными на ток нагрузки 63 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Русифицированное меню контроллера.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ручного переключения в нестандартных ситуациях и при поломке.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личие ЖК-дисплея для отслеживания реального состояния параметров сети.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калибровки показаний контроллера.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выноса контроллера на дверцу шкафа.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Режимы работы: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автоматический возврат с резервного ввода (питание от линии) на основной </w:t>
            </w:r>
            <w:r>
              <w:rPr>
                <w:rFonts w:ascii="Times New Roman" w:hAnsi="Times New Roman"/>
                <w:sz w:val="24"/>
                <w:szCs w:val="24"/>
              </w:rPr>
              <w:t>после восстановления напряжения (режим самовосстановления) с заданным временным промежутком.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2) возврат с резервного ввода на основной после регистрации отклонения напряжения на резервном вводе (режим двух равноценных вводов) с заданным временным промежутк</w:t>
            </w:r>
            <w:r>
              <w:rPr>
                <w:rFonts w:ascii="Times New Roman" w:hAnsi="Times New Roman"/>
                <w:sz w:val="24"/>
                <w:szCs w:val="24"/>
              </w:rPr>
              <w:t>ом.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проверки действующего напряжения на фазах с целью установления отсутствующего напряжения.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Выключатель-разъединитель ВРМ-3 3Р 63А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Название: IEK Выключатель-разъединитель модульный ВРМ-3 3P 63А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 MVR30-3-063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Категория: </w:t>
            </w:r>
            <w:r>
              <w:rPr>
                <w:rFonts w:ascii="Times New Roman" w:hAnsi="Times New Roman"/>
                <w:sz w:val="24"/>
                <w:szCs w:val="24"/>
              </w:rPr>
              <w:t>Разъединители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включения или  отключения:  Выключатель-разъединитель на 2 направления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полюсов: 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ток:  63 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 напряжение:   690/400 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напряжения: Перемен./постоян. (AC/DC)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 - IP:    IP20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сети:   50 Гц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импульсное выдерживаемое напряжение:  8 кВ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кратковрем выдерж в течении 1 с ток Icw:  1500 А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 износостойкость:    10000 циклов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 износостойкость: 7500 циклов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 поперечное сечение проводника: 35 мм²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температур:    -25…</w:t>
            </w:r>
            <w:r>
              <w:rPr>
                <w:rFonts w:ascii="Times New Roman" w:hAnsi="Times New Roman"/>
                <w:sz w:val="24"/>
                <w:szCs w:val="24"/>
              </w:rPr>
              <w:t>+40 °C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Категория применения:   АС-22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 раб напряжение DC:    440/230 В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Высота: 100 мм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Ширина: 141 мм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Глубина:    87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светодиодный уличный ДКУ-150вт 5000К IP65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Светильники для наружного освещения LED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IEK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Артикул: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LDKU0-1002-150-5000-K03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 прайсе производителя: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 LED ДКУ 1002-150Д 5000К IP65 серый IEK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монтажа: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Консольный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Цветовая температура: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Световой поток, Лм: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защиты: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IP65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ПРА: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LED драйвер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светильника: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Поликарбонат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корпуса: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УХЛ1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напряжение, В: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изделия: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Род тока: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Переменный (AC)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-45 до +50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В: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службы, ч: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свечения: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Гарантийный срок, мес:</w:t>
            </w:r>
          </w:p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FD57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BBB" w:rsidRDefault="00D61B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11.04.2023 17:00:00 по местному времени. 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61BBB" w:rsidRDefault="00D61BBB"/>
        </w:tc>
        <w:tc>
          <w:tcPr>
            <w:tcW w:w="2535" w:type="dxa"/>
            <w:shd w:val="clear" w:color="auto" w:fill="auto"/>
            <w:vAlign w:val="bottom"/>
          </w:tcPr>
          <w:p w:rsidR="00D61BBB" w:rsidRDefault="00D61BBB"/>
        </w:tc>
        <w:tc>
          <w:tcPr>
            <w:tcW w:w="3315" w:type="dxa"/>
            <w:shd w:val="clear" w:color="auto" w:fill="auto"/>
            <w:vAlign w:val="bottom"/>
          </w:tcPr>
          <w:p w:rsidR="00D61BBB" w:rsidRDefault="00D61BBB"/>
        </w:tc>
        <w:tc>
          <w:tcPr>
            <w:tcW w:w="1125" w:type="dxa"/>
            <w:shd w:val="clear" w:color="auto" w:fill="auto"/>
            <w:vAlign w:val="bottom"/>
          </w:tcPr>
          <w:p w:rsidR="00D61BBB" w:rsidRDefault="00D61BBB"/>
        </w:tc>
        <w:tc>
          <w:tcPr>
            <w:tcW w:w="1275" w:type="dxa"/>
            <w:shd w:val="clear" w:color="auto" w:fill="auto"/>
            <w:vAlign w:val="bottom"/>
          </w:tcPr>
          <w:p w:rsidR="00D61BBB" w:rsidRDefault="00D61BBB"/>
        </w:tc>
        <w:tc>
          <w:tcPr>
            <w:tcW w:w="1470" w:type="dxa"/>
            <w:shd w:val="clear" w:color="auto" w:fill="auto"/>
            <w:vAlign w:val="bottom"/>
          </w:tcPr>
          <w:p w:rsidR="00D61BBB" w:rsidRDefault="00D61BBB"/>
        </w:tc>
        <w:tc>
          <w:tcPr>
            <w:tcW w:w="2100" w:type="dxa"/>
            <w:shd w:val="clear" w:color="auto" w:fill="auto"/>
            <w:vAlign w:val="bottom"/>
          </w:tcPr>
          <w:p w:rsidR="00D61BBB" w:rsidRDefault="00D61BBB"/>
        </w:tc>
        <w:tc>
          <w:tcPr>
            <w:tcW w:w="1995" w:type="dxa"/>
            <w:shd w:val="clear" w:color="auto" w:fill="auto"/>
            <w:vAlign w:val="bottom"/>
          </w:tcPr>
          <w:p w:rsidR="00D61BBB" w:rsidRDefault="00D61BBB"/>
        </w:tc>
        <w:tc>
          <w:tcPr>
            <w:tcW w:w="1650" w:type="dxa"/>
            <w:shd w:val="clear" w:color="auto" w:fill="auto"/>
            <w:vAlign w:val="bottom"/>
          </w:tcPr>
          <w:p w:rsidR="00D61BBB" w:rsidRDefault="00D61BBB"/>
        </w:tc>
        <w:tc>
          <w:tcPr>
            <w:tcW w:w="1905" w:type="dxa"/>
            <w:shd w:val="clear" w:color="auto" w:fill="auto"/>
            <w:vAlign w:val="bottom"/>
          </w:tcPr>
          <w:p w:rsidR="00D61BBB" w:rsidRDefault="00D61BBB"/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1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61BBB" w:rsidRDefault="00FD57A8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FD57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BBB"/>
    <w:rsid w:val="00D61BBB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96EF"/>
  <w15:docId w15:val="{6A6036F6-870D-46FC-8E11-2715F71F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3370</Words>
  <Characters>19211</Characters>
  <Application>Microsoft Office Word</Application>
  <DocSecurity>0</DocSecurity>
  <Lines>160</Lines>
  <Paragraphs>45</Paragraphs>
  <ScaleCrop>false</ScaleCrop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2023-04-06T11:19:00Z</dcterms:created>
  <dcterms:modified xsi:type="dcterms:W3CDTF">2023-04-06T11:19:00Z</dcterms:modified>
</cp:coreProperties>
</file>