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681"/>
        <w:gridCol w:w="3467"/>
        <w:gridCol w:w="515"/>
        <w:gridCol w:w="692"/>
        <w:gridCol w:w="881"/>
        <w:gridCol w:w="1724"/>
        <w:gridCol w:w="1417"/>
      </w:tblGrid>
      <w:tr w:rsidR="00E20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0A36" w:rsidRDefault="00AE4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0A36" w:rsidRDefault="00E20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20A36" w:rsidRDefault="00AE4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20A36" w:rsidRDefault="00E20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</w:tr>
      <w:tr w:rsidR="00E20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0A36" w:rsidRDefault="00AE4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0A36" w:rsidRDefault="00E20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0A36" w:rsidRDefault="00E20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0A36" w:rsidRDefault="00E20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0A36" w:rsidRDefault="00E20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</w:tr>
      <w:tr w:rsidR="00E20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0A36" w:rsidRDefault="00AE4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0A36" w:rsidRDefault="00E20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0A36" w:rsidRDefault="00E20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0A36" w:rsidRDefault="00E20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0A36" w:rsidRDefault="00E20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</w:tr>
      <w:tr w:rsidR="00E20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0A36" w:rsidRDefault="00AE4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0A36" w:rsidRDefault="00E20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0A36" w:rsidRDefault="00E20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0A36" w:rsidRDefault="00E20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0A36" w:rsidRDefault="00E20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</w:tr>
      <w:tr w:rsidR="00E20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0A36" w:rsidRDefault="00AE4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0A36" w:rsidRDefault="00E20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0A36" w:rsidRDefault="00E20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0A36" w:rsidRDefault="00E20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0A36" w:rsidRDefault="00E20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</w:tr>
      <w:tr w:rsidR="00E20A36" w:rsidRPr="00AE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0A36" w:rsidRPr="00AE4618" w:rsidRDefault="00AE461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E4618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0A36" w:rsidRPr="00AE4618" w:rsidRDefault="00E20A3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0A36" w:rsidRPr="00AE4618" w:rsidRDefault="00E20A3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0A36" w:rsidRPr="00AE4618" w:rsidRDefault="00E20A3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0A36" w:rsidRPr="00AE4618" w:rsidRDefault="00E20A3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0A36" w:rsidRPr="00AE4618" w:rsidRDefault="00E20A36">
            <w:pPr>
              <w:rPr>
                <w:szCs w:val="16"/>
                <w:lang w:val="en-US"/>
              </w:rPr>
            </w:pPr>
          </w:p>
        </w:tc>
      </w:tr>
      <w:tr w:rsidR="00E20A36" w:rsidRPr="00AE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0A36" w:rsidRPr="00AE4618" w:rsidRDefault="00AE461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4618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0A36" w:rsidRPr="00AE4618" w:rsidRDefault="00E20A3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0A36" w:rsidRPr="00AE4618" w:rsidRDefault="00E20A3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0A36" w:rsidRPr="00AE4618" w:rsidRDefault="00E20A3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0A36" w:rsidRPr="00AE4618" w:rsidRDefault="00E20A3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0A36" w:rsidRPr="00AE4618" w:rsidRDefault="00E20A36">
            <w:pPr>
              <w:rPr>
                <w:szCs w:val="16"/>
                <w:lang w:val="en-US"/>
              </w:rPr>
            </w:pPr>
          </w:p>
        </w:tc>
      </w:tr>
      <w:tr w:rsidR="00E20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0A36" w:rsidRDefault="00AE4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0A36" w:rsidRDefault="00E20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0A36" w:rsidRDefault="00E20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0A36" w:rsidRDefault="00E20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0A36" w:rsidRDefault="00E20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</w:tr>
      <w:tr w:rsidR="00E20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0A36" w:rsidRDefault="00AE4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0A36" w:rsidRDefault="00E20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0A36" w:rsidRDefault="00E20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0A36" w:rsidRDefault="00E20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0A36" w:rsidRDefault="00E20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</w:tr>
      <w:tr w:rsidR="00E20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0A36" w:rsidRDefault="00AE4618" w:rsidP="00AE4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№.558-19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0A36" w:rsidRDefault="00E20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0A36" w:rsidRDefault="00E20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0A36" w:rsidRDefault="00E20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0A36" w:rsidRDefault="00E20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</w:tr>
      <w:tr w:rsidR="00E20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0A36" w:rsidRDefault="00AE4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0A36" w:rsidRDefault="00E20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0A36" w:rsidRDefault="00E20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0A36" w:rsidRDefault="00E20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0A36" w:rsidRDefault="00E20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</w:tr>
      <w:tr w:rsidR="00E20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20A36" w:rsidRDefault="00E20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20A36" w:rsidRDefault="00E20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20A36" w:rsidRDefault="00E20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20A36" w:rsidRDefault="00E20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0A36" w:rsidRDefault="00E20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0A36" w:rsidRDefault="00E20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0A36" w:rsidRDefault="00E20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</w:tr>
      <w:tr w:rsidR="00E20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0A36" w:rsidRDefault="00AE4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0A36" w:rsidRDefault="00E20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0A36" w:rsidRDefault="00E20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0A36" w:rsidRDefault="00E20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0A36" w:rsidRDefault="00E20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</w:tr>
      <w:tr w:rsidR="00E20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20A36" w:rsidRDefault="00E20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20A36" w:rsidRDefault="00E20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20A36" w:rsidRDefault="00E20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20A36" w:rsidRDefault="00E20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0A36" w:rsidRDefault="00E20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0A36" w:rsidRDefault="00E20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0A36" w:rsidRDefault="00E20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</w:tr>
      <w:tr w:rsidR="00E20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20A36" w:rsidRDefault="00AE46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</w:tr>
      <w:tr w:rsidR="00E20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20A36" w:rsidRDefault="00AE4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E20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A36" w:rsidRDefault="00AE46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A36" w:rsidRDefault="00AE46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A36" w:rsidRDefault="00AE46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A36" w:rsidRDefault="00AE46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A36" w:rsidRDefault="00AE46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A36" w:rsidRDefault="00AE46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A36" w:rsidRDefault="00AE46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A36" w:rsidRDefault="00AE46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20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0A36" w:rsidRDefault="00AE4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0A36" w:rsidRDefault="00AE4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Иглы двусторонние с камерой визуализации 21Gх1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0A36" w:rsidRDefault="00AE4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полная внутренняя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стерильность иглы (этиленоксидная стерилизация), подтвержденная знаком стерильности и указанием метода стерилизации на перфорированной этикетке и картонной упаковке-материал иглы  - сталь нержавеющая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V – образная заточка- наличие силиконового покрытия, </w:t>
            </w:r>
            <w:r>
              <w:rPr>
                <w:rFonts w:ascii="Times New Roman" w:hAnsi="Times New Roman"/>
                <w:sz w:val="24"/>
                <w:szCs w:val="24"/>
              </w:rPr>
              <w:t>снижающего болезненные ощущения и дискомфорт в момент введения в ткани-футляр для иглы – полипропилен, состоит из 2х частей с 4мя продольными ребрами на каждом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стык футляров снабжен этикеткой с перфорацией, предотвращающей повторное использование- на эти</w:t>
            </w:r>
            <w:r>
              <w:rPr>
                <w:rFonts w:ascii="Times New Roman" w:hAnsi="Times New Roman"/>
                <w:sz w:val="24"/>
                <w:szCs w:val="24"/>
              </w:rPr>
              <w:t>кетке с перфорацией указаны лот, срок годности, размер иглы, указание торговой марки, знак одноразового использования, знак стерильности с указанием способа стерилизации (этиленоксидный – ЕО)-защитный колпачок для иглы, на конце, обращенном к пробирке  – р</w:t>
            </w:r>
            <w:r>
              <w:rPr>
                <w:rFonts w:ascii="Times New Roman" w:hAnsi="Times New Roman"/>
                <w:sz w:val="24"/>
                <w:szCs w:val="24"/>
              </w:rPr>
              <w:t>езина, предотвращающий ток крови до постановки пробирки- позволяет взять кровь в несколько пробирок без повторной венепункции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наличие единой (неразъемной) конической визуальной камеры из прозрачного пластика, идентифицирующей момент попадания в вену, дли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нна рабочей части камеры 12 мм, общая длина камеры 25 мм-длина свободного края иглы (до камеры визуализации) 28 мм (1 1/8 дюйма), общая длина иглы 38мм (1 ½ дюйма)-диаметр иглы 0,8 мм (21G)- цветовая кодировка - зеленая-наличие резьбы для ввинчивания иглы </w:t>
            </w:r>
            <w:r>
              <w:rPr>
                <w:rFonts w:ascii="Times New Roman" w:hAnsi="Times New Roman"/>
                <w:sz w:val="24"/>
                <w:szCs w:val="24"/>
              </w:rPr>
              <w:t>в иглодержатель-упаковка  - 100 шт.-срок годности 3 года с момента изготовления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0A36" w:rsidRDefault="00AE4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0A36" w:rsidRDefault="00AE4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0A36" w:rsidRDefault="00E20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0A36" w:rsidRDefault="00E20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</w:tr>
      <w:tr w:rsidR="00E20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0A36" w:rsidRDefault="00AE4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0A36" w:rsidRDefault="00AE4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Держатель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0A36" w:rsidRDefault="00AE4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Стандартный одноразовый держатель с резьбой для двусторонней иглы, обеспечивающий жесткую винтовую фиксацию. Центрированное расположение </w:t>
            </w:r>
            <w:r>
              <w:rPr>
                <w:rFonts w:ascii="Times New Roman" w:hAnsi="Times New Roman"/>
                <w:sz w:val="24"/>
                <w:szCs w:val="24"/>
              </w:rPr>
              <w:t>резьбы для иглы. Упаковка - 250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0A36" w:rsidRDefault="00AE4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0A36" w:rsidRDefault="00AE4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0A36" w:rsidRDefault="00E20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0A36" w:rsidRDefault="00E20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</w:tr>
      <w:tr w:rsidR="00E20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0A36" w:rsidRDefault="00AE4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0A36" w:rsidRDefault="00AE4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Пробирка вакуумная для исследования плазмы  (Li-гепарин), 16х100мм, 9мл., крышка зеленая,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0A36" w:rsidRDefault="00AE4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"Технические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объём - 9 мл., размер – 16 х 100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материал пробирки полиэтилентерефталат, </w:t>
            </w:r>
            <w:r>
              <w:rPr>
                <w:rFonts w:ascii="Times New Roman" w:hAnsi="Times New Roman"/>
                <w:sz w:val="24"/>
                <w:szCs w:val="24"/>
              </w:rPr>
              <w:t>внутренняя поверхность покрыта силиконом для предотвращения адгезии клеток крови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крышка пробирки двухкомпонентная, состоящая из пробки и безопасной крышки; конструкция крышки предполагает использование закрытой пробирки в ан</w:t>
            </w:r>
            <w:r>
              <w:rPr>
                <w:rFonts w:ascii="Times New Roman" w:hAnsi="Times New Roman"/>
                <w:sz w:val="24"/>
                <w:szCs w:val="24"/>
              </w:rPr>
              <w:t>ализаторах с пробоотборником. Безопасная крышка цельная, плотно прилегающая к пробирке для предотвращения самопроизвольного открывания при транспортировке, центрифугировании и при установке в анализатор с автоматическим пробозаборником, обеспечивающая возм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ожность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легкого открытия при необходимости.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цвет крышки зеленый.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пробка крышки пробирки – бромбутилкаучук, обработана гемоотталкивающим репеллентом обладающим кровоотталкивающими свойствами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наполнитель - антикоагулянт (лития гепарин), в виде мелкодис</w:t>
            </w:r>
            <w:r>
              <w:rPr>
                <w:rFonts w:ascii="Times New Roman" w:hAnsi="Times New Roman"/>
                <w:sz w:val="24"/>
                <w:szCs w:val="24"/>
              </w:rPr>
              <w:t>персного напыления на внутренних стенках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снабжены следующей информацией, нанесенной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наименование, торговая марка изготовителя;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 и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e) номинальная </w:t>
            </w:r>
            <w:r>
              <w:rPr>
                <w:rFonts w:ascii="Times New Roman" w:hAnsi="Times New Roman"/>
                <w:sz w:val="24"/>
                <w:szCs w:val="24"/>
              </w:rPr>
              <w:t>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f) линия наполнения, при необходимости, например, для невакуумных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g) надпись ""стерильно"", изготовитель гарантирует, что внутренность неоткрывавшегося и неиспользовавшегося контейнера и его содержимое стерильны.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Если при производ</w:t>
            </w:r>
            <w:r>
              <w:rPr>
                <w:rFonts w:ascii="Times New Roman" w:hAnsi="Times New Roman"/>
                <w:sz w:val="24"/>
                <w:szCs w:val="24"/>
              </w:rPr>
              <w:t>стве контейнера использовался глицерин, это указано на этикетке,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область применения: биохимия, иммунология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пробирок - 100 шт. в штативе, запаянном в поли</w:t>
            </w:r>
            <w:r>
              <w:rPr>
                <w:rFonts w:ascii="Times New Roman" w:hAnsi="Times New Roman"/>
                <w:sz w:val="24"/>
                <w:szCs w:val="24"/>
              </w:rPr>
              <w:t>этилен, с этикеткой, в наличии инструкция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ISO 6710-2011.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0A36" w:rsidRDefault="00AE4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0A36" w:rsidRDefault="00AE4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0A36" w:rsidRDefault="00E20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0A36" w:rsidRDefault="00E20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</w:tr>
      <w:tr w:rsidR="00E20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0A36" w:rsidRDefault="00AE4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0A36" w:rsidRDefault="00AE4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активатор свертывания, 13х100мм, 6 мл., крышка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красная,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0A36" w:rsidRDefault="00AE4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"Технические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объём - 6 мл., размер </w:t>
            </w:r>
            <w:r>
              <w:rPr>
                <w:rFonts w:ascii="Times New Roman" w:hAnsi="Times New Roman"/>
                <w:sz w:val="24"/>
                <w:szCs w:val="24"/>
              </w:rPr>
              <w:t>– 13 х 100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материал пробирки полиэтилентерефталат, внутренняя поверхность покрыта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силиконом для предотвращения адгезии клеток крови к поверхности стенок пробирки                                                                          - крышка пробир</w:t>
            </w:r>
            <w:r>
              <w:rPr>
                <w:rFonts w:ascii="Times New Roman" w:hAnsi="Times New Roman"/>
                <w:sz w:val="24"/>
                <w:szCs w:val="24"/>
              </w:rPr>
              <w:t>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пробоотборником. Безопасная крышка цельная, плотно прилегающая к пробирке для предотвращения самопроизвольного от</w:t>
            </w:r>
            <w:r>
              <w:rPr>
                <w:rFonts w:ascii="Times New Roman" w:hAnsi="Times New Roman"/>
                <w:sz w:val="24"/>
                <w:szCs w:val="24"/>
              </w:rPr>
              <w:t>крывания при транспортировке, центрифугировании и при установке в анализатор с автоматическим пробозаборником, обеспечивающая возможность легкого открытия при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цвет крышки красный.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пробка крышки пробирки – бромбутилкаучук, обработана гемоо</w:t>
            </w:r>
            <w:r>
              <w:rPr>
                <w:rFonts w:ascii="Times New Roman" w:hAnsi="Times New Roman"/>
                <w:sz w:val="24"/>
                <w:szCs w:val="24"/>
              </w:rPr>
              <w:t>тталкивающим репеллентом обладающим кровоотталкивающими свойствами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наполнитель - активатор свертывания (кремнезем), в виде мелкодисперсного напыления на внутренних стенках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снабжены следующей информацией, нанесенной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</w:t>
            </w:r>
            <w:r>
              <w:rPr>
                <w:rFonts w:ascii="Times New Roman" w:hAnsi="Times New Roman"/>
                <w:sz w:val="24"/>
                <w:szCs w:val="24"/>
              </w:rPr>
              <w:t>аименование, торговая марка изготовителя;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код,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f) линия наполнения, при необходимости, например, для невакуумных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g) надпись ""стерильно"", изгото</w:t>
            </w:r>
            <w:r>
              <w:rPr>
                <w:rFonts w:ascii="Times New Roman" w:hAnsi="Times New Roman"/>
                <w:sz w:val="24"/>
                <w:szCs w:val="24"/>
              </w:rPr>
              <w:t>витель гарантирует, что внутренность неоткрывавшегося и неиспользовавшегося контейнера и его содержимое стерильны.Если при производстве контейнера использовался глицерин, это указано на этикетке, 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 стерилизация – радиационным методом (гамма – и</w:t>
            </w:r>
            <w:r>
              <w:rPr>
                <w:rFonts w:ascii="Times New Roman" w:hAnsi="Times New Roman"/>
                <w:sz w:val="24"/>
                <w:szCs w:val="24"/>
              </w:rPr>
              <w:t>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область применения: биохимия, иммунология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100 шт. в  штативе, запаянном в полиэтилен, с этикеткой, в наличии инструкция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ISO 6710-2011.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0A36" w:rsidRDefault="00AE4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0A36" w:rsidRDefault="00AE4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0A36" w:rsidRDefault="00E20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0A36" w:rsidRDefault="00E20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</w:tr>
      <w:tr w:rsidR="00E20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0A36" w:rsidRDefault="00AE4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0A36" w:rsidRDefault="00AE4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Пробирка вакуумная для коагулологии (цитрат натрия 3,2 %) крышка голубая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0A36" w:rsidRDefault="00AE4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"Технические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-объём не менее 4,5 мл, размер не более 13х75мм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-материал пробирки – боросиликатное стекло или полиэтилентерефталат, внутренняя поверхность покрыта силико</w:t>
            </w:r>
            <w:r>
              <w:rPr>
                <w:rFonts w:ascii="Times New Roman" w:hAnsi="Times New Roman"/>
                <w:sz w:val="24"/>
                <w:szCs w:val="24"/>
              </w:rPr>
              <w:t>ном для предотвращения адгезии клеток крови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--крышка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пробоотборником-безопасн</w:t>
            </w:r>
            <w:r>
              <w:rPr>
                <w:rFonts w:ascii="Times New Roman" w:hAnsi="Times New Roman"/>
                <w:sz w:val="24"/>
                <w:szCs w:val="24"/>
              </w:rPr>
              <w:t>ая крышка цельная, плотно прилегающая к пробирке для предотвращения самопроизвольного открывания при транспортировке, центрифугировании и при установке в анализатор с автоматическим пробозаборником, обеспечивающая возможность легкого открытия при необходим</w:t>
            </w:r>
            <w:r>
              <w:rPr>
                <w:rFonts w:ascii="Times New Roman" w:hAnsi="Times New Roman"/>
                <w:sz w:val="24"/>
                <w:szCs w:val="24"/>
              </w:rPr>
              <w:t>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цвет крышки голубой.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-пробка крышки пробирки – бромбутилкаучук или другой материал, обработана гемоотталкивающимрепеллентом обладающим кровоотталкивающими свойствами,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наполнитель – антикоагулянт натрия цитрата (0,109М) 3,2% на дне пробирки в виде ра</w:t>
            </w:r>
            <w:r>
              <w:rPr>
                <w:rFonts w:ascii="Times New Roman" w:hAnsi="Times New Roman"/>
                <w:sz w:val="24"/>
                <w:szCs w:val="24"/>
              </w:rPr>
              <w:t>створа,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Контейнеры должны быть снабжены следующей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информацией, нанесенной прямо на пробирку или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 или торговая марка изготовителя или поставщика;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 и/или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f) линия наполнения, при необходимости, например, для невакуумных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g) надпись ""стерильно"", если изготовитель гарантирует, что внутренность неоткрывавшегося и неиспользовавшегося контейнера и его содержимое стерильны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Если при производстве контейнера использовался глицерин, это должно быть указано на этикетке или на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-область применения: коагулология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-упаковка не менее 100 шт. в  </w:t>
            </w:r>
            <w:r>
              <w:rPr>
                <w:rFonts w:ascii="Times New Roman" w:hAnsi="Times New Roman"/>
                <w:sz w:val="24"/>
                <w:szCs w:val="24"/>
              </w:rPr>
              <w:t>штативе, запаянном в полиэтилен, с этикеткой, наличие инструкции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обеспечивает четкое соотношения крови и реагента 9 к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ISO 6710-2011."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0A36" w:rsidRDefault="00AE4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0A36" w:rsidRDefault="00AE4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0A36" w:rsidRDefault="00E20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0A36" w:rsidRDefault="00E20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</w:tr>
      <w:tr w:rsidR="00E20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0A36" w:rsidRDefault="00AE4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0A36" w:rsidRDefault="00AE4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 для исследования плазмы  </w:t>
            </w:r>
            <w:r>
              <w:rPr>
                <w:rFonts w:ascii="Times New Roman" w:hAnsi="Times New Roman"/>
                <w:sz w:val="24"/>
                <w:szCs w:val="24"/>
              </w:rPr>
              <w:t>(Li-гепарин), 13х100мм, 6мл., крышка зеленая,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0A36" w:rsidRDefault="00AE4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"Технические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-объём не менее 6 мл, размер не более 13х100мм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-материал пробирки полиэтилентерефталат, внутренняя поверхность покрыта силиконом для предотвращения адгезии клеток крови к </w:t>
            </w:r>
            <w:r>
              <w:rPr>
                <w:rFonts w:ascii="Times New Roman" w:hAnsi="Times New Roman"/>
                <w:sz w:val="24"/>
                <w:szCs w:val="24"/>
              </w:rPr>
              <w:t>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--крышка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пробоотборником-безопасная крышка цельная, плотно прилегающая к пробир</w:t>
            </w:r>
            <w:r>
              <w:rPr>
                <w:rFonts w:ascii="Times New Roman" w:hAnsi="Times New Roman"/>
                <w:sz w:val="24"/>
                <w:szCs w:val="24"/>
              </w:rPr>
              <w:t>ке для предотвращения самопроизвольного открывания при транспортировке, центрифугировании и при установке в анализатор с автоматическим пробозаборником, обеспечивающая возможность легкого открытия при необходимости.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цвет крышки зеленый.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-пробка крышки пр</w:t>
            </w:r>
            <w:r>
              <w:rPr>
                <w:rFonts w:ascii="Times New Roman" w:hAnsi="Times New Roman"/>
                <w:sz w:val="24"/>
                <w:szCs w:val="24"/>
              </w:rPr>
              <w:t>обирки – бромбутилкаучук или другой материал, обработана гемоотталкивающимрепеллентом обладающим кровоотталкивающими свойствами -наполнитель - антикоагулянт (лития гепарин), в виде мелкодисперсного напыления на внутренних стенках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долж</w:t>
            </w:r>
            <w:r>
              <w:rPr>
                <w:rFonts w:ascii="Times New Roman" w:hAnsi="Times New Roman"/>
                <w:sz w:val="24"/>
                <w:szCs w:val="24"/>
              </w:rPr>
              <w:t>ны быть снабжены следующей информацией, нанесенной прямо на пробирку или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 или торговая марка изготовителя или поставщика;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 и/или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вместимость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f) линия наполнения, при необходимости, например, для невакуумных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g) надпись ""стерильно"", если изготовитель гарантирует, что внутренность неоткрывавшегося и неиспользовавшегося контейнера и его содержимое стерильны.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Если при производстве к</w:t>
            </w:r>
            <w:r>
              <w:rPr>
                <w:rFonts w:ascii="Times New Roman" w:hAnsi="Times New Roman"/>
                <w:sz w:val="24"/>
                <w:szCs w:val="24"/>
              </w:rPr>
              <w:t>онтейнера использовался глицерин, это должно быть указано на этикетке или на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-область применения: биохимия, иммунология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-упаковка не менее 100 шт. в штативе, запаянно</w:t>
            </w:r>
            <w:r>
              <w:rPr>
                <w:rFonts w:ascii="Times New Roman" w:hAnsi="Times New Roman"/>
                <w:sz w:val="24"/>
                <w:szCs w:val="24"/>
              </w:rPr>
              <w:t>м в полиэтилен, с этикеткой, наличие инструкции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ISO 6710-2011."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0A36" w:rsidRDefault="00AE4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0A36" w:rsidRDefault="00AE4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1 367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0A36" w:rsidRDefault="00E20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0A36" w:rsidRDefault="00E20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</w:tr>
      <w:tr w:rsidR="00E20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0A36" w:rsidRDefault="00AE4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0A36" w:rsidRDefault="00AE4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Пробирка с ЭДТА К2 0,5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0A36" w:rsidRDefault="00AE4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Пробирка,  система c лотком-выступом, предназначенная для забора капиллярной крови ,с К2 или </w:t>
            </w:r>
            <w:r>
              <w:rPr>
                <w:rFonts w:ascii="Times New Roman" w:hAnsi="Times New Roman"/>
                <w:sz w:val="24"/>
                <w:szCs w:val="24"/>
              </w:rPr>
              <w:t>К3  ЭДТА (этилендиаминуксусная кислота) 0,5 мл. В упаковке не менее 50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0A36" w:rsidRDefault="00AE4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0A36" w:rsidRDefault="00AE4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0A36" w:rsidRDefault="00E20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0A36" w:rsidRDefault="00E20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</w:tr>
      <w:tr w:rsidR="00E20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0A36" w:rsidRDefault="00AE4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0A36" w:rsidRDefault="00AE4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Пробирка вакуумная  для измерения содержания глюкозы (Na флуорид и К оксалат),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0A36" w:rsidRDefault="00AE4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объём - 2 мл, размер – 13 х 75 мм.;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материал пробирки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полиэтилентерефталат, внутренняя поверхность покрыта силиконом для предотвращения адгезии клеток крови к поверхности стенок пробирки;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крышка пробирки двухкомпонентная, состоящая из пробки и безопасной крышки; конструкция крышки предполагает использовани</w:t>
            </w:r>
            <w:r>
              <w:rPr>
                <w:rFonts w:ascii="Times New Roman" w:hAnsi="Times New Roman"/>
                <w:sz w:val="24"/>
                <w:szCs w:val="24"/>
              </w:rPr>
              <w:t>е закрытой пробирки в анализаторах с пробоотборником. Безопасная крышка цельная, плотно прилегающая к пробирке для предотвращения самопроизвольного открывания при транспортировке, центрифугировании и при установке в анализатор с автоматическим пробозаборни</w:t>
            </w:r>
            <w:r>
              <w:rPr>
                <w:rFonts w:ascii="Times New Roman" w:hAnsi="Times New Roman"/>
                <w:sz w:val="24"/>
                <w:szCs w:val="24"/>
              </w:rPr>
              <w:t>ком, обеспечивающая возможность легкого открытия при необходимости. Цвет крышки серый;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пробка крышки пробирки – бромбутилкаучук, обработана гемоотталкивающим репеллентом обладающим кровоотталкивающими свойствами, наполнитель – антикоагулянт (калия оксала</w:t>
            </w:r>
            <w:r>
              <w:rPr>
                <w:rFonts w:ascii="Times New Roman" w:hAnsi="Times New Roman"/>
                <w:sz w:val="24"/>
                <w:szCs w:val="24"/>
              </w:rPr>
              <w:t>т) и стабилизатор (натрия флуорид), в виде мелкодисперсного напыления на внутренних стенках пробирки;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Контейнеры снабжены следующей информацией, нанесенной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 (торговая марка) изготовителя;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 и оп</w:t>
            </w:r>
            <w:r>
              <w:rPr>
                <w:rFonts w:ascii="Times New Roman" w:hAnsi="Times New Roman"/>
                <w:sz w:val="24"/>
                <w:szCs w:val="24"/>
              </w:rPr>
              <w:t>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f) линия наполнения, при необходимости, например, для невакуумных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g) надпись "стерильно", изготовитель гарантирует, что внутренность неоткрывавшегося и неиспользовавшегося конте</w:t>
            </w:r>
            <w:r>
              <w:rPr>
                <w:rFonts w:ascii="Times New Roman" w:hAnsi="Times New Roman"/>
                <w:sz w:val="24"/>
                <w:szCs w:val="24"/>
              </w:rPr>
              <w:t>йнера и его содержимое стерильны.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Если при производстве контейнера использовался глицерин, это указано на этикетке,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область применения: диабетология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- 10</w:t>
            </w:r>
            <w:r>
              <w:rPr>
                <w:rFonts w:ascii="Times New Roman" w:hAnsi="Times New Roman"/>
                <w:sz w:val="24"/>
                <w:szCs w:val="24"/>
              </w:rPr>
              <w:t>0 шт. в штативе, запаянном в полиэтилен, с этикеткой, в наличии инструкция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ISO 6710-2011.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0A36" w:rsidRDefault="00AE4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0A36" w:rsidRDefault="00AE4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0A36" w:rsidRDefault="00E20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0A36" w:rsidRDefault="00E20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</w:tr>
      <w:tr w:rsidR="00E20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0A36" w:rsidRDefault="00AE4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0A36" w:rsidRDefault="00AE4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Пробирка вакуумная (К2 ЭДТА) 4 мл, 13  х 75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0A36" w:rsidRDefault="00AE4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Пробирки вакуумные 4 мл 13х75 мм, с наполнителем </w:t>
            </w:r>
            <w:r>
              <w:rPr>
                <w:rFonts w:ascii="Times New Roman" w:hAnsi="Times New Roman"/>
                <w:sz w:val="24"/>
                <w:szCs w:val="24"/>
              </w:rPr>
              <w:t>(""VACUETTE"" с К2 ЭДТА для гематологии, ""PREMIUM"") Пробирка вакуумная с заданным уровнем вакуума для взятия точного количества биоматериала.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пробирки - пластик (полиэтилентерефталат).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 забираемой крови не более 4,0 мл (соответствует линии </w:t>
            </w:r>
            <w:r>
              <w:rPr>
                <w:rFonts w:ascii="Times New Roman" w:hAnsi="Times New Roman"/>
                <w:sz w:val="24"/>
                <w:szCs w:val="24"/>
              </w:rPr>
              <w:t>наполнения на этикетке).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 допустимое отклонение объема забираемого биоматериала не более 10% от номинального объема пробы.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пробирки не более 13х75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Крышка пробирки состоит из: пластикового колпачка,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резиновой пробки и маркировочного ко</w:t>
            </w:r>
            <w:r>
              <w:rPr>
                <w:rFonts w:ascii="Times New Roman" w:hAnsi="Times New Roman"/>
                <w:sz w:val="24"/>
                <w:szCs w:val="24"/>
              </w:rPr>
              <w:t>льца.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Пластиковый колпачок фиолетового цвета из полиэтилена, на поверхности которого нанесены противоскользящие выступы для исключения проскальзывания в руке лаборанта и рабочей системе анализатора. Колпачок плотно фиксирует внутреннюю часть крышки к проби</w:t>
            </w:r>
            <w:r>
              <w:rPr>
                <w:rFonts w:ascii="Times New Roman" w:hAnsi="Times New Roman"/>
                <w:sz w:val="24"/>
                <w:szCs w:val="24"/>
              </w:rPr>
              <w:t>рке.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Резиновая пробка выполнена из несмачиваемого кровью бромбутилкаучука, плотно фиксирована к пластиковому основанию крышки и необходима для прокалывания иглой. Пробка сохраняет герметичность и вакуум в пробирке.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Маркировочное кольцо черного цвета из пол</w:t>
            </w:r>
            <w:r>
              <w:rPr>
                <w:rFonts w:ascii="Times New Roman" w:hAnsi="Times New Roman"/>
                <w:sz w:val="24"/>
                <w:szCs w:val="24"/>
              </w:rPr>
              <w:t>ипропилена служит для быстрой и эффективной зрительной идентификации типов пробирок на всех этапах лабораторного процесса, а также для разделения потоков проб.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Внешняя и внутренняя часть крышки зафиксированы между собой и составляют единую конструкцию.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крышке и пробирке полнозаходная винтовая резьба, исключающая самопроизвольное открывание при транспортировке и центрифугировании, и обеспечивающая многократное плавное открывание и закрывание пробирки без дополнительных усилий и аэрозольного эффекта.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вн</w:t>
            </w:r>
            <w:r>
              <w:rPr>
                <w:rFonts w:ascii="Times New Roman" w:hAnsi="Times New Roman"/>
                <w:sz w:val="24"/>
                <w:szCs w:val="24"/>
              </w:rPr>
              <w:t>утренних стенках пробирки сухой мелкодисперсный антикоагулянт К2ЭДТА.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Этикетка пробирки бумажная, с полями для внесения данных пациента, горизонтальной фиолетовой полосой, логотипом производителя, отметкой уровня наполнения. Этикетка содержит информацию: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аталожный номер, номер лота, срок годности, наименование и состав добавки, объем забираемой крови, символ стерильности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способ стерилизации (‘sterile’, ‘R’-гамма излучение), символ однократности применения.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Область применения: гематология.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Температурный д</w:t>
            </w:r>
            <w:r>
              <w:rPr>
                <w:rFonts w:ascii="Times New Roman" w:hAnsi="Times New Roman"/>
                <w:sz w:val="24"/>
                <w:szCs w:val="24"/>
              </w:rPr>
              <w:t>иапазон хранения вакуумных пробирок +4°C...+25°C.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 - не менее100 шт. в пластиковом штативе, запаянном в полиэтилен. При повторном использовании штатив подлежит обработке дез. средствами.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Этикетка на упаковке на русском языке.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Требуется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продукции ГОСТ ИСО 6710-2011, ГОСТ Р 53079.4-2008, ГОСТ ISO 10993-1-2011, 10993-5-2011, 10993-10-2011, 10993-11-2011.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Характеристики, не перечисленные в ГОСТ, требуются в соответствии с логистическими и технологическими решениями преаналитического этапа л</w:t>
            </w:r>
            <w:r>
              <w:rPr>
                <w:rFonts w:ascii="Times New Roman" w:hAnsi="Times New Roman"/>
                <w:sz w:val="24"/>
                <w:szCs w:val="24"/>
              </w:rPr>
              <w:t>абораторных исследований и комплексом санитарно-эпидемиологических мер, принятых в ЛПУ Заказчика.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0A36" w:rsidRDefault="00AE4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0A36" w:rsidRDefault="00AE4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0A36" w:rsidRDefault="00E20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0A36" w:rsidRDefault="00E20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</w:tr>
      <w:tr w:rsidR="00E20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</w:tr>
      <w:tr w:rsidR="00E20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20A36" w:rsidRDefault="00AE46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согласно графику поставки 2020г..</w:t>
            </w:r>
          </w:p>
        </w:tc>
      </w:tr>
      <w:tr w:rsidR="00E20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</w:tr>
      <w:tr w:rsidR="00E20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20A36" w:rsidRDefault="00AE46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</w:t>
            </w:r>
            <w:r>
              <w:rPr>
                <w:rFonts w:ascii="Times New Roman" w:hAnsi="Times New Roman"/>
                <w:sz w:val="28"/>
                <w:szCs w:val="28"/>
              </w:rPr>
              <w:t>больница» г.Красноярск, ул. Партизана Железняка, 3.</w:t>
            </w:r>
          </w:p>
        </w:tc>
      </w:tr>
      <w:tr w:rsidR="00E20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20A36" w:rsidRDefault="00E20A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20A36" w:rsidRDefault="00E20A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20A36" w:rsidRDefault="00E20A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20A36" w:rsidRDefault="00E20A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0A36" w:rsidRDefault="00E20A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0A36" w:rsidRDefault="00E20A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0A36" w:rsidRDefault="00E20A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</w:tr>
      <w:tr w:rsidR="00E20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20A36" w:rsidRDefault="00AE46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</w:t>
            </w:r>
            <w:r>
              <w:rPr>
                <w:rFonts w:ascii="Times New Roman" w:hAnsi="Times New Roman"/>
                <w:sz w:val="28"/>
                <w:szCs w:val="28"/>
              </w:rPr>
              <w:t>закупок, тел. 220-16-04</w:t>
            </w:r>
          </w:p>
        </w:tc>
      </w:tr>
      <w:tr w:rsidR="00E20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</w:tr>
      <w:tr w:rsidR="00E20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20A36" w:rsidRDefault="00AE46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26.07.2019 0:00:00 по местному времени.</w:t>
            </w:r>
          </w:p>
        </w:tc>
      </w:tr>
      <w:tr w:rsidR="00E20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</w:tr>
      <w:tr w:rsidR="00E20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20A36" w:rsidRDefault="00AE46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20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</w:tr>
      <w:tr w:rsidR="00E20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</w:tr>
      <w:tr w:rsidR="00E20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0A36" w:rsidRDefault="00E20A36">
            <w:pPr>
              <w:rPr>
                <w:szCs w:val="16"/>
              </w:rPr>
            </w:pPr>
          </w:p>
        </w:tc>
      </w:tr>
      <w:tr w:rsidR="00E20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20A36" w:rsidRDefault="00AE46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20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20A36" w:rsidRDefault="00AE46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Антипова Елена </w:t>
            </w:r>
            <w:r>
              <w:rPr>
                <w:rFonts w:ascii="Times New Roman" w:hAnsi="Times New Roman"/>
                <w:sz w:val="28"/>
                <w:szCs w:val="28"/>
              </w:rPr>
              <w:t>Валерьевна, тел.220-16-04</w:t>
            </w:r>
            <w:bookmarkStart w:id="0" w:name="_GoBack"/>
            <w:bookmarkEnd w:id="0"/>
          </w:p>
        </w:tc>
      </w:tr>
    </w:tbl>
    <w:p w:rsidR="00000000" w:rsidRDefault="00AE461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0A36"/>
    <w:rsid w:val="00AE4618"/>
    <w:rsid w:val="00E2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7C247-4ED2-4D60-9072-1E13B62E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2325</Words>
  <Characters>13259</Characters>
  <Application>Microsoft Office Word</Application>
  <DocSecurity>0</DocSecurity>
  <Lines>110</Lines>
  <Paragraphs>31</Paragraphs>
  <ScaleCrop>false</ScaleCrop>
  <Company/>
  <LinksUpToDate>false</LinksUpToDate>
  <CharactersWithSpaces>15553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2019-07-23T02:13:00Z</dcterms:created>
  <dcterms:modified xsi:type="dcterms:W3CDTF">2019-07-23T02:13:00Z</dcterms:modified>
</cp:coreProperties>
</file>