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286"/>
        <w:gridCol w:w="2736"/>
        <w:gridCol w:w="539"/>
        <w:gridCol w:w="703"/>
        <w:gridCol w:w="916"/>
        <w:gridCol w:w="1738"/>
        <w:gridCol w:w="1436"/>
      </w:tblGrid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</w:tr>
      <w:tr w:rsidR="00944960" w:rsidRPr="00A93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960" w:rsidRPr="00A93BDE" w:rsidRDefault="00A93B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3B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93BD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93B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93BD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93B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93BD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44960" w:rsidRPr="00A93BDE" w:rsidRDefault="009449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60" w:rsidRPr="00A93BDE" w:rsidRDefault="009449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60" w:rsidRPr="00A93BDE" w:rsidRDefault="009449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60" w:rsidRPr="00A93BDE" w:rsidRDefault="009449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60" w:rsidRPr="00A93BDE" w:rsidRDefault="00944960">
            <w:pPr>
              <w:rPr>
                <w:szCs w:val="16"/>
                <w:lang w:val="en-US"/>
              </w:rPr>
            </w:pPr>
          </w:p>
        </w:tc>
      </w:tr>
      <w:tr w:rsidR="00944960" w:rsidRPr="00A93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960" w:rsidRPr="00A93BDE" w:rsidRDefault="00A93B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3BD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960" w:rsidRPr="00A93BDE" w:rsidRDefault="009449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60" w:rsidRPr="00A93BDE" w:rsidRDefault="009449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60" w:rsidRPr="00A93BDE" w:rsidRDefault="009449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60" w:rsidRPr="00A93BDE" w:rsidRDefault="009449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60" w:rsidRPr="00A93BDE" w:rsidRDefault="00944960">
            <w:pPr>
              <w:rPr>
                <w:szCs w:val="16"/>
                <w:lang w:val="en-US"/>
              </w:rPr>
            </w:pP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960" w:rsidRDefault="00A93BDE" w:rsidP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№553-19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44960" w:rsidRDefault="00A93B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4960" w:rsidRDefault="00A93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4960" w:rsidRDefault="00A93B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4960" w:rsidRDefault="00A93B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4960" w:rsidRDefault="00A93B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4960" w:rsidRDefault="00A93B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4960" w:rsidRDefault="00A93B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4960" w:rsidRDefault="00A93B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4960" w:rsidRDefault="00A93B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4960" w:rsidRDefault="00A93B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лектиновый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А-1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лектиновый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жидкий готовый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подгрупп А2 и А2В, 1фл х 5 мл.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семян конских бобов. Для работы на плоскости, в пробирке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картах. Сохранение рабочих характеристик реагента после вскрытия флакона- до даты истечения срока годности. Стеклянные флако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 с пипеткой. 100 тестов во флаконе. Реагент содержит &lt;0,1 % азида натрия в качестве консерванта. Также реагент содержат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хлорид натрия, макромолекулы и бычий альбумин.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944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944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фенотип + К 24Х12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фенотип + К (ID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DiaClon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Rh-subgroups+K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24 х 12 (Диагностические карты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по системам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Rezus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карт 70мм х 53 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карте,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учетом работы на автоматизированной системе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 (упаковка 24 х 12). 288 карт)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944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944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АВО/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D+перекрестная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реакция 24Х12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диагностические для иммуногематологических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АВО/D+ перекрестная реакция (ID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Diaklon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ABO/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D+reverse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grouping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24х12 (Диагностические карты для определения группы крови перекрестным методом. Размер карт 70мм х 53мм.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</w:t>
            </w:r>
            <w:r>
              <w:rPr>
                <w:rFonts w:ascii="Times New Roman" w:hAnsi="Times New Roman"/>
                <w:sz w:val="24"/>
                <w:szCs w:val="24"/>
              </w:rPr>
              <w:t>обирок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карте,с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учетом работы на автоматизированной системе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 (упаковка 24 х 12). 288 карт)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944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944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ферментный тест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агглютинины 4Х12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диагностические для иммуногематологических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ферментный тест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агглютинины (ID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enzyme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screening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4 х 12 (Диагностические карты для определения группы крови непрямым методом, с учетом работы на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матизированной системе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карт. Размер карт 70мм х 53 мм.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карте (упаковка 4 х 12). 48 карт)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944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944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ЛИСС/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60х12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диагностические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иммуногематологических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ЛИСС/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ID  LISS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Coombs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60x12 (Диагностические карты для проведения скрининга антител в непрямой и прямой пробе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Кумбса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учетом работы на автоматизированной системе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карт. Размер карт 70мм 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мм.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карте (упаковка 60 х 12). 720 карт)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944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944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диагностические для иммуногематологических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Модифицированный раствор низкой ионной плотности, разработанный для приготовления суспензии </w:t>
            </w:r>
            <w:r>
              <w:rPr>
                <w:rFonts w:ascii="Times New Roman" w:hAnsi="Times New Roman"/>
                <w:sz w:val="24"/>
                <w:szCs w:val="24"/>
              </w:rPr>
              <w:t>эритроцитов5% для определения групп крови, а также суспензии эритроцитов 0,8% для тестов на совместимость. упаковка 2 флакона по 100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A9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944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4960" w:rsidRDefault="00944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4960" w:rsidRDefault="00A93B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согласно графику поставки 2020г.</w:t>
            </w:r>
            <w:bookmarkStart w:id="0" w:name="_GoBack"/>
            <w:bookmarkEnd w:id="0"/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4960" w:rsidRDefault="00A93B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60" w:rsidRDefault="009449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4960" w:rsidRDefault="00A93B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обеспечения государственных закупок, тел. 220-16-04</w:t>
            </w: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4960" w:rsidRDefault="00A93B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26.07.2019 17:00:00 по местному времени.</w:t>
            </w: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4960" w:rsidRDefault="00A93B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4960" w:rsidRDefault="00944960">
            <w:pPr>
              <w:rPr>
                <w:szCs w:val="16"/>
              </w:rPr>
            </w:pP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4960" w:rsidRDefault="00A93B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4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4960" w:rsidRDefault="00A93B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</w:p>
        </w:tc>
      </w:tr>
    </w:tbl>
    <w:p w:rsidR="00000000" w:rsidRDefault="00A93BD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4960"/>
    <w:rsid w:val="00944960"/>
    <w:rsid w:val="00A9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516F0-BD43-428F-9A3D-2A2C87C6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2019-07-23T02:09:00Z</dcterms:created>
  <dcterms:modified xsi:type="dcterms:W3CDTF">2019-07-23T02:09:00Z</dcterms:modified>
</cp:coreProperties>
</file>