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 w:rsidRPr="005E67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Pr="005E67E9" w:rsidRDefault="005E67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6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67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6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67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67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67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E50B3" w:rsidRPr="005E67E9" w:rsidRDefault="00FE50B3">
            <w:pPr>
              <w:rPr>
                <w:lang w:val="en-US"/>
              </w:rPr>
            </w:pP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 w:rsidP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 2 023 г. №. 547-2023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с ящиком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Столик манипуляционный с ящиком Соответствие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 манипуляционный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передвижной  Наличие</w:t>
            </w:r>
            <w:proofErr w:type="gramEnd"/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Каркас столика изготовлен из 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профиля  Наличие</w:t>
            </w:r>
            <w:proofErr w:type="gramEnd"/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Столешница и поддон изготовлены из нержавеющего стального листа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Выдвижной ящик изготовлен из стального листа, толщиной, мм    0,8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Каркас и ящик столика покрыты эпоксидным полимерно-порошковым покрытием, устойчивым к обработке всеми видами медицинских дезинфицирующих и моющих растворов 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Стол снабжен повор</w:t>
            </w:r>
            <w:r>
              <w:rPr>
                <w:rFonts w:ascii="Times New Roman" w:hAnsi="Times New Roman"/>
                <w:sz w:val="24"/>
                <w:szCs w:val="24"/>
              </w:rPr>
              <w:t>отными, самоориентирующимися колесами, диаметром, мм    100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Столик имеет боковую ручку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перемещения  Наличие</w:t>
            </w:r>
            <w:proofErr w:type="gramEnd"/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645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425</w:t>
            </w:r>
            <w:proofErr w:type="gramEnd"/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 900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FE5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FE5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Ширма медицинская на колесах,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трехсекционная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"Габаритные </w:t>
            </w:r>
            <w:r>
              <w:rPr>
                <w:rFonts w:ascii="Times New Roman" w:hAnsi="Times New Roman"/>
                <w:sz w:val="24"/>
                <w:szCs w:val="24"/>
              </w:rPr>
              <w:t>размеры (одной секции): Длина 800 мм. Ширина (по опорам) 400 мм. Высота 1700 мм. Допуск габаритных размеров +/- 50мм.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•Каркас - стальная труба круглого сечения с нанесением полимерного покрытия. •Секции соединяются друг с другом колодками ПВХ, имеющимися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каждой секции. •Каждая присоединённая секция имеет возможность поворота относительно предыдущей.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•Устойчивость ширмы обеспечивается за счет трех опор каждой секции.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•Ширма установлена на мебельные колёса.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•Экран ширмы - плёнка ПВХ.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FE5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FE5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настольный светодиодный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изготовления: металл и пластик 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крепления и установки: подставка и струбцина    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светодиодов,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Мощность лампы,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11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температура, К Не менее 6500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Поворотные механизмы штанги и плафона   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регулировки направления света   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Наклон по вертикали и наклон по горизонтали Наличие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сетевого шнура,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1,7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395x80x170</w:t>
            </w:r>
          </w:p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г  Не более 960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5E67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FE50B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E50B3" w:rsidRDefault="00FE50B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E50B3" w:rsidRDefault="00FE50B3"/>
        </w:tc>
        <w:tc>
          <w:tcPr>
            <w:tcW w:w="2535" w:type="dxa"/>
            <w:shd w:val="clear" w:color="auto" w:fill="auto"/>
            <w:vAlign w:val="bottom"/>
          </w:tcPr>
          <w:p w:rsidR="00FE50B3" w:rsidRDefault="00FE50B3"/>
        </w:tc>
        <w:tc>
          <w:tcPr>
            <w:tcW w:w="3315" w:type="dxa"/>
            <w:shd w:val="clear" w:color="auto" w:fill="auto"/>
            <w:vAlign w:val="bottom"/>
          </w:tcPr>
          <w:p w:rsidR="00FE50B3" w:rsidRDefault="00FE50B3"/>
        </w:tc>
        <w:tc>
          <w:tcPr>
            <w:tcW w:w="1125" w:type="dxa"/>
            <w:shd w:val="clear" w:color="auto" w:fill="auto"/>
            <w:vAlign w:val="bottom"/>
          </w:tcPr>
          <w:p w:rsidR="00FE50B3" w:rsidRDefault="00FE50B3"/>
        </w:tc>
        <w:tc>
          <w:tcPr>
            <w:tcW w:w="1275" w:type="dxa"/>
            <w:shd w:val="clear" w:color="auto" w:fill="auto"/>
            <w:vAlign w:val="bottom"/>
          </w:tcPr>
          <w:p w:rsidR="00FE50B3" w:rsidRDefault="00FE50B3"/>
        </w:tc>
        <w:tc>
          <w:tcPr>
            <w:tcW w:w="1470" w:type="dxa"/>
            <w:shd w:val="clear" w:color="auto" w:fill="auto"/>
            <w:vAlign w:val="bottom"/>
          </w:tcPr>
          <w:p w:rsidR="00FE50B3" w:rsidRDefault="00FE50B3"/>
        </w:tc>
        <w:tc>
          <w:tcPr>
            <w:tcW w:w="2100" w:type="dxa"/>
            <w:shd w:val="clear" w:color="auto" w:fill="auto"/>
            <w:vAlign w:val="bottom"/>
          </w:tcPr>
          <w:p w:rsidR="00FE50B3" w:rsidRDefault="00FE50B3"/>
        </w:tc>
        <w:tc>
          <w:tcPr>
            <w:tcW w:w="1995" w:type="dxa"/>
            <w:shd w:val="clear" w:color="auto" w:fill="auto"/>
            <w:vAlign w:val="bottom"/>
          </w:tcPr>
          <w:p w:rsidR="00FE50B3" w:rsidRDefault="00FE50B3"/>
        </w:tc>
        <w:tc>
          <w:tcPr>
            <w:tcW w:w="1650" w:type="dxa"/>
            <w:shd w:val="clear" w:color="auto" w:fill="auto"/>
            <w:vAlign w:val="bottom"/>
          </w:tcPr>
          <w:p w:rsidR="00FE50B3" w:rsidRDefault="00FE50B3"/>
        </w:tc>
        <w:tc>
          <w:tcPr>
            <w:tcW w:w="1905" w:type="dxa"/>
            <w:shd w:val="clear" w:color="auto" w:fill="auto"/>
            <w:vAlign w:val="bottom"/>
          </w:tcPr>
          <w:p w:rsidR="00FE50B3" w:rsidRDefault="00FE50B3"/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50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E50B3" w:rsidRDefault="005E67E9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E67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0B3"/>
    <w:rsid w:val="005E67E9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EC95"/>
  <w15:docId w15:val="{CBBE4955-F66A-4BA7-943C-622BEF3B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2023-04-05T02:21:00Z</dcterms:created>
  <dcterms:modified xsi:type="dcterms:W3CDTF">2023-04-05T02:22:00Z</dcterms:modified>
</cp:coreProperties>
</file>