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9A0AE3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9A0AE3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9A0AE3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BC29A5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BC29A5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B05FA0" w:rsidP="00B05FA0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A0AE3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B65B5B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F77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BC29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BC29A5" w:rsidRDefault="007D1F7A" w:rsidP="00BC2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29A5">
              <w:t xml:space="preserve"> </w:t>
            </w:r>
            <w:r w:rsidR="00BC29A5">
              <w:rPr>
                <w:rFonts w:ascii="Times New Roman" w:hAnsi="Times New Roman" w:cs="Times New Roman"/>
                <w:sz w:val="24"/>
                <w:szCs w:val="24"/>
              </w:rPr>
              <w:t>Цементная</w:t>
            </w:r>
            <w:r w:rsidR="00BC29A5" w:rsidRPr="00BC2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9A5">
              <w:rPr>
                <w:rFonts w:ascii="Times New Roman" w:hAnsi="Times New Roman" w:cs="Times New Roman"/>
                <w:sz w:val="24"/>
                <w:szCs w:val="24"/>
              </w:rPr>
              <w:t>чашка</w:t>
            </w:r>
            <w:r w:rsidR="00BC29A5" w:rsidRPr="00BC2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POLARCUP</w:t>
            </w:r>
            <w:r w:rsidR="00BC29A5" w:rsidRPr="00BC2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Dual</w:t>
            </w:r>
            <w:r w:rsidR="00BC29A5" w:rsidRPr="00BC2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Mobility</w:t>
            </w:r>
            <w:r w:rsidR="00BC29A5" w:rsidRPr="00BC2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</w:t>
            </w:r>
            <w:r w:rsidR="00BC29A5" w:rsidRPr="00BC29A5"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  <w:r w:rsidR="00BC29A5">
              <w:rPr>
                <w:rFonts w:ascii="Times New Roman" w:hAnsi="Times New Roman" w:cs="Times New Roman"/>
                <w:sz w:val="24"/>
                <w:szCs w:val="24"/>
              </w:rPr>
              <w:t xml:space="preserve"> мм 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BC29A5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5" w:rsidRPr="00BC29A5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9A5" w:rsidRPr="007D1F7A" w:rsidRDefault="00BC29A5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9A5" w:rsidRPr="00BC29A5" w:rsidRDefault="00BC29A5" w:rsidP="00BC29A5">
            <w:pPr>
              <w:pStyle w:val="a3"/>
              <w:rPr>
                <w:lang w:val="en-US"/>
              </w:rPr>
            </w:pPr>
            <w:r w:rsidRPr="00BC29A5">
              <w:rPr>
                <w:rFonts w:ascii="Times New Roman" w:hAnsi="Times New Roman" w:cs="Times New Roman"/>
                <w:sz w:val="24"/>
                <w:szCs w:val="24"/>
              </w:rPr>
              <w:t>Вкладыш XLPE POLARCUP Dual Mobility System 59/28  или эквивалент</w:t>
            </w:r>
            <w:r w:rsidRPr="00BC29A5">
              <w:rPr>
                <w:lang w:val="en-US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9A5" w:rsidRPr="00BC29A5" w:rsidRDefault="00BC29A5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9A5" w:rsidRPr="00BC29A5" w:rsidRDefault="00BC29A5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9A5" w:rsidRPr="00BC29A5" w:rsidRDefault="00BC29A5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29A5" w:rsidRPr="00BC29A5" w:rsidRDefault="00BC29A5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29A5" w:rsidRPr="00BC29A5" w:rsidRDefault="00BC29A5" w:rsidP="007D1F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1F7A" w:rsidRPr="00BC29A5" w:rsidTr="008F728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BC29A5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BC29A5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BC29A5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BC29A5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BC29A5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BC29A5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BC29A5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BC29A5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8F728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9A0AE3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8F7289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9A0AE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65B5B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BC29A5" w:rsidRDefault="00BC29A5" w:rsidP="00BC2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Начальник ОГЗ     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52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A52A6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_________________/Куликова И.О.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Алешечкина Екатерина Александровна тел:220-16-04</w:t>
      </w:r>
    </w:p>
    <w:p w:rsidR="0042627D" w:rsidRDefault="0042627D"/>
    <w:sectPr w:rsidR="0042627D" w:rsidSect="008F728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7A"/>
    <w:rsid w:val="000D5557"/>
    <w:rsid w:val="00191E26"/>
    <w:rsid w:val="00372F8B"/>
    <w:rsid w:val="0042627D"/>
    <w:rsid w:val="004E6D85"/>
    <w:rsid w:val="005E4385"/>
    <w:rsid w:val="007D1F7A"/>
    <w:rsid w:val="008A2653"/>
    <w:rsid w:val="008F7289"/>
    <w:rsid w:val="00986AA0"/>
    <w:rsid w:val="009A0AE3"/>
    <w:rsid w:val="009B2400"/>
    <w:rsid w:val="009F12F2"/>
    <w:rsid w:val="00A52A65"/>
    <w:rsid w:val="00B05FA0"/>
    <w:rsid w:val="00B65B5B"/>
    <w:rsid w:val="00BC29A5"/>
    <w:rsid w:val="00F77347"/>
    <w:rsid w:val="00F8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72F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72F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3B9D5-93D2-4FE9-B8FA-9D500AA7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Василькова Карина Александровна</cp:lastModifiedBy>
  <cp:revision>3</cp:revision>
  <dcterms:created xsi:type="dcterms:W3CDTF">2019-07-18T02:37:00Z</dcterms:created>
  <dcterms:modified xsi:type="dcterms:W3CDTF">2019-07-18T02:53:00Z</dcterms:modified>
</cp:coreProperties>
</file>