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081"/>
        <w:gridCol w:w="2279"/>
        <w:gridCol w:w="664"/>
        <w:gridCol w:w="829"/>
        <w:gridCol w:w="1036"/>
        <w:gridCol w:w="1814"/>
        <w:gridCol w:w="1537"/>
      </w:tblGrid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RP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P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64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szCs w:val="16"/>
                <w:lang w:val="en-US"/>
              </w:rPr>
            </w:pPr>
          </w:p>
        </w:tc>
      </w:tr>
      <w:tr w:rsidR="00B2308A" w:rsidRP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P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087B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Pr="0013087B" w:rsidRDefault="00B2308A">
            <w:pPr>
              <w:rPr>
                <w:szCs w:val="16"/>
                <w:lang w:val="en-US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 w:rsidP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26.05. 2</w:t>
            </w:r>
            <w:r>
              <w:rPr>
                <w:rFonts w:ascii="Times New Roman" w:hAnsi="Times New Roman"/>
                <w:sz w:val="24"/>
                <w:szCs w:val="24"/>
              </w:rPr>
              <w:t>020 г. №474-2020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893" w:type="dxa"/>
            <w:gridSpan w:val="3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236" w:type="dxa"/>
            <w:gridSpan w:val="7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087B" w:rsidRDefault="001308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100мм*150мм/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100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100мм*150мм в упаковке не менее 100шт. Плотность не менее 34мкм.  С защелкой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150мм*200мм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150мм*200мм в упаковке не менее 100шт. Плотность не менее 34мкм.  С защелкой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40мм*60мм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40мм*60мм в упаковке не менее 100шт. Плотность не менее 34мкм.  С защелкой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60мм*80мм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60мм*80мм в упаковке не менее 100шт. Плотность не менее 34мкм.  С защелкой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87B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37" w:type="dxa"/>
          <w:trHeight w:val="60"/>
        </w:trPr>
        <w:tc>
          <w:tcPr>
            <w:tcW w:w="5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8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100мм*150мм повышенной плотности</w:t>
            </w:r>
          </w:p>
        </w:tc>
        <w:tc>
          <w:tcPr>
            <w:tcW w:w="227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гриппер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100мм*150мм в упаковке не менее 100шт. Плотность не менее 45мкм.  С защелкой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zip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82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03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13087B" w:rsidRDefault="001308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государственного контракта.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zakupki@medgorod.ru </w:t>
            </w:r>
            <w:r>
              <w:rPr>
                <w:rFonts w:ascii="Times New Roman" w:hAnsi="Times New Roman"/>
                <w:sz w:val="28"/>
                <w:szCs w:val="28"/>
              </w:rPr>
              <w:t>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28.05.2020 17:00:00 по местному времени.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контрактной </w:t>
            </w:r>
            <w:r>
              <w:rPr>
                <w:rFonts w:ascii="Times New Roman" w:hAnsi="Times New Roman"/>
                <w:sz w:val="28"/>
                <w:szCs w:val="28"/>
              </w:rPr>
              <w:t>службы________________________/Куликова И.О./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33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081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227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66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829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036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814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  <w:tc>
          <w:tcPr>
            <w:tcW w:w="1537" w:type="dxa"/>
            <w:shd w:val="clear" w:color="FFFFFF" w:fill="auto"/>
            <w:vAlign w:val="bottom"/>
          </w:tcPr>
          <w:p w:rsidR="00B2308A" w:rsidRDefault="00B2308A">
            <w:pPr>
              <w:rPr>
                <w:szCs w:val="16"/>
              </w:rPr>
            </w:pP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2308A" w:rsidTr="00130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B2308A" w:rsidRDefault="001308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Андрей Владимирович, тел.</w:t>
            </w:r>
          </w:p>
        </w:tc>
      </w:tr>
    </w:tbl>
    <w:p w:rsidR="00000000" w:rsidRDefault="0013087B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08A"/>
    <w:rsid w:val="0013087B"/>
    <w:rsid w:val="00B2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53BD6-26B1-45C5-8981-37DA2356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Огрызкова Татьяна Ивановна</cp:lastModifiedBy>
  <cp:revision>2</cp:revision>
  <dcterms:created xsi:type="dcterms:W3CDTF">2020-05-26T06:06:00Z</dcterms:created>
  <dcterms:modified xsi:type="dcterms:W3CDTF">2020-05-26T06:06:00Z</dcterms:modified>
</cp:coreProperties>
</file>