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213"/>
        <w:gridCol w:w="2392"/>
        <w:gridCol w:w="618"/>
        <w:gridCol w:w="793"/>
        <w:gridCol w:w="981"/>
        <w:gridCol w:w="1786"/>
        <w:gridCol w:w="1500"/>
      </w:tblGrid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 w:rsidRPr="00C20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43E9" w:rsidRPr="00C205A6" w:rsidRDefault="00C205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05A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Pr="00C205A6" w:rsidRDefault="00D043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Pr="00C205A6" w:rsidRDefault="00D043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Pr="00C205A6" w:rsidRDefault="00D043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Pr="00C205A6" w:rsidRDefault="00D043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Pr="00C205A6" w:rsidRDefault="00D043E9">
            <w:pPr>
              <w:rPr>
                <w:szCs w:val="16"/>
                <w:lang w:val="en-US"/>
              </w:rPr>
            </w:pPr>
          </w:p>
        </w:tc>
      </w:tr>
      <w:tr w:rsidR="00D043E9" w:rsidRPr="00C20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43E9" w:rsidRPr="00C205A6" w:rsidRDefault="00C205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05A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Pr="00C205A6" w:rsidRDefault="00D043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Pr="00C205A6" w:rsidRDefault="00D043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Pr="00C205A6" w:rsidRDefault="00D043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Pr="00C205A6" w:rsidRDefault="00D043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Pr="00C205A6" w:rsidRDefault="00D043E9">
            <w:pPr>
              <w:rPr>
                <w:szCs w:val="16"/>
                <w:lang w:val="en-US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043E9" w:rsidRDefault="00C205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43E9" w:rsidRDefault="00C20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3E9" w:rsidRDefault="00C20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3E9" w:rsidRDefault="00C20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3E9" w:rsidRDefault="00C20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3E9" w:rsidRDefault="00C20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3E9" w:rsidRDefault="00C20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3E9" w:rsidRDefault="00C20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3E9" w:rsidRDefault="00C20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3E9" w:rsidRDefault="00C20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носовая изогнутая с трубкой 1,8 м, для взрослых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канюли для взрослых с изогнутыми зубцами, с трубкой 1,8 м. Описание: Трубка дыхательного контура - канюля для длительной и кратковременной подачи кислорода. Канюля назальная для взрослых с удлинительным шлангом длиной 1,8 м, длина всей системы  2,3 м, с н</w:t>
            </w:r>
            <w:r>
              <w:rPr>
                <w:rFonts w:ascii="Times New Roman" w:hAnsi="Times New Roman"/>
                <w:sz w:val="24"/>
                <w:szCs w:val="24"/>
              </w:rPr>
              <w:t>ескользящим седловидным фиксатором для оптимального позиционирования на губе пациента, зубцы канюли мягкие атравматичные  термопластичные изогнутые, продольно-армированный кислородный шланг - исключается запирание канала при перегибе и обеспечивается равно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мерность потока, с регулировкой и фиксацией положения канюли. Материал: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полиэтилен, эластомер, силикон. Индивидуально упаковано, клинически чисто, не содержит латекса, однократного применения. Срок годности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D04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D04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кислородная </w:t>
            </w:r>
            <w:r>
              <w:rPr>
                <w:rFonts w:ascii="Times New Roman" w:hAnsi="Times New Roman"/>
                <w:sz w:val="24"/>
                <w:szCs w:val="24"/>
              </w:rPr>
              <w:t>для взрослых с носовым зажимом и кислородной трубкой 2,1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Кислородная маска для оксигенотерапии средней концентрации, продолговатая, взрослая. Изготовлена из мягкого винила для комфорта пациента, прозрачность обеспечивает визуальный контроль. В комплекте </w:t>
            </w:r>
            <w:r>
              <w:rPr>
                <w:rFonts w:ascii="Times New Roman" w:hAnsi="Times New Roman"/>
                <w:sz w:val="24"/>
                <w:szCs w:val="24"/>
              </w:rPr>
              <w:t>с кислородной трубкой 210 см. Индивидуально упакована.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D04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D04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для неинвазивной вентиляции легких, 7500 V2TM c наголовником, невентилируемая, без антиасфиксического клапана, р.L,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неинвазивной вентиляции легких, </w:t>
            </w:r>
            <w:r>
              <w:rPr>
                <w:rFonts w:ascii="Times New Roman" w:hAnsi="Times New Roman"/>
                <w:sz w:val="24"/>
                <w:szCs w:val="24"/>
              </w:rPr>
              <w:t>невентилируемая, без антиасфиксического клапана, c наголовником. Лицевая часть маски выполнена из 100% силикона с структурными скобками из термопластичного поликарбоната. Изогнутый под 90 градусов сменный адаптер с портом для измерения параметров вентиляци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 ID 22 мм,  выполнен из поликарбоната зеленого цвета, угол свободного вращения 360 градусов. Наголовник с четырьмя клипсами крепления к маске для легкости снятия маски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с системой регулирования по длине под размер головы на пяти застежках Velcro, матер</w:t>
            </w:r>
            <w:r>
              <w:rPr>
                <w:rFonts w:ascii="Times New Roman" w:hAnsi="Times New Roman"/>
                <w:sz w:val="24"/>
                <w:szCs w:val="24"/>
              </w:rPr>
              <w:t>иалы изготовлены из пенистого полиуретана и нейлона.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контуре. Рабочее давле</w:t>
            </w:r>
            <w:r>
              <w:rPr>
                <w:rFonts w:ascii="Times New Roman" w:hAnsi="Times New Roman"/>
                <w:sz w:val="24"/>
                <w:szCs w:val="24"/>
              </w:rPr>
              <w:t>ние: 0-40 см Н20, Сопротивление потоку: 0,3 см Н2О при 50L/min, 0,7 см Н2О при 100 L/min. Непреднамеренная утечка при рабочем давлении: 20 см Н2О — 4 L/min и 30 см Н2О — 5 L/min. Рабочая температура 5-40С, Влажность 0-95% Типоразмер маски -  L (Large), выс</w:t>
            </w:r>
            <w:r>
              <w:rPr>
                <w:rFonts w:ascii="Times New Roman" w:hAnsi="Times New Roman"/>
                <w:sz w:val="24"/>
                <w:szCs w:val="24"/>
              </w:rPr>
              <w:t>ота 150 мм, ширина 107 мм, профиль 120 мм, Объем мертвого пространства — 169 мл, Вес — 123,74 г. Многоразовая, автоклавируемая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D04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D04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неинвазивной вентиляции легких, 7500 V2TM c наголовником,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невентилируемая, без антиасфиксического клапана, р.M,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Маска для неинвазивной вентиляции легких, невентилируемая, без антиасфиксического клапана, c наголовником.  Лицевая часть маски выполнена из 100%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силикона с структурными скобками из термопл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астичного поликарбоната. Изогнутый под 90 градусов сменный адаптер с портом для измерения параметров вентиляции,  ID 22 мм,  выполнен из поликарбоната зеленого цвета, угол свободного вращения 360 градусов. Наголовник с  четырьмя клипсами крепления к маске </w:t>
            </w:r>
            <w:r>
              <w:rPr>
                <w:rFonts w:ascii="Times New Roman" w:hAnsi="Times New Roman"/>
                <w:sz w:val="24"/>
                <w:szCs w:val="24"/>
              </w:rPr>
              <w:t>для легкости снятия маски  и  с системой регулирования по длине  под размер головы на пяти застежках Velcro, материалы изготовлены из пенистого полиуретана и нейлона. Анатомическая форма маски повторяет контур лица пациента за счет мягкого пластичного мате</w:t>
            </w:r>
            <w:r>
              <w:rPr>
                <w:rFonts w:ascii="Times New Roman" w:hAnsi="Times New Roman"/>
                <w:sz w:val="24"/>
                <w:szCs w:val="24"/>
              </w:rPr>
              <w:t>риала из силикона и дополнительных внутренних силиконовых губок для предотвращения утечки в контуре. Рабочее давление: 0-40 см Н20, Сопротивление потоку: 0,3 см Н2О при 50L/min, 0,7 см Н2О при 100 L/min.  Непреднамеренная утечка при рабочем давлении:  20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Н2О — 4 L/min и 30 см Н2О — 5 L/min. Рабочая температура 5-40С, Влажность 0-95% Типоразмер маски -  M (Medium), высота 140 мм,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ширина 105 мм, профиль 113 мм. Объем мертвого пространства — 151 мл, Вес — 123,74 г. Многоразовая, автоклавируемая не менее 25 </w:t>
            </w:r>
            <w:r>
              <w:rPr>
                <w:rFonts w:ascii="Times New Roman" w:hAnsi="Times New Roman"/>
                <w:sz w:val="24"/>
                <w:szCs w:val="24"/>
              </w:rPr>
              <w:t>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D04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D04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для неинвазивной вентиляции легких, 7500 V2TM c наголовником, невентилируемая, без антиасфиксического клапана, р.S,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неинвазивной вентиляции легких, невентилируемая, без антиасфиксического </w:t>
            </w:r>
            <w:r>
              <w:rPr>
                <w:rFonts w:ascii="Times New Roman" w:hAnsi="Times New Roman"/>
                <w:sz w:val="24"/>
                <w:szCs w:val="24"/>
              </w:rPr>
              <w:t>клапана, c наголовником.  Лицевая часть маски выполнена из 100% силикона с структурными скобками из термопластичного поликарбоната. Изогнутый под 90 градусов сменный адаптер с портом для измерения параметров вентиляции,  ID  22 мм,  выполнен из поликарбона</w:t>
            </w:r>
            <w:r>
              <w:rPr>
                <w:rFonts w:ascii="Times New Roman" w:hAnsi="Times New Roman"/>
                <w:sz w:val="24"/>
                <w:szCs w:val="24"/>
              </w:rPr>
              <w:t>та зеленого цвета, угол свободного вращения 360 градусов. Наголовник с  четырьмя клипсами крепления к маске для легкости снятия маски  и  с системой регулирования по длине  под размер головы на пяти застежках Velcro, материалы изготовлены из пенистого поли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уретана и нейлона. Анатомическая форма маски повторяет контур лица пациента за счет мягкого пластичного материала из силикона и дополнительных внутренних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силиконовых губок для предотвращения утечки в контуре. Рабочее давление: 0-40 см Н20, Сопротивление по</w:t>
            </w:r>
            <w:r>
              <w:rPr>
                <w:rFonts w:ascii="Times New Roman" w:hAnsi="Times New Roman"/>
                <w:sz w:val="24"/>
                <w:szCs w:val="24"/>
              </w:rPr>
              <w:t>току: 0,3 см Н2О при 50L/min, 0,7 см Н2О при 100 L/min.  Непреднамеренная утечка при рабочем давлении:  20 см Н2О — 4 L/min и 30 см Н2О — 5 L/min. Рабочая температура 5-40С, Влажность 0-95% Типоразмер маски -  S (Small), высота 132 мм, ширина 103 мм, профи</w:t>
            </w:r>
            <w:r>
              <w:rPr>
                <w:rFonts w:ascii="Times New Roman" w:hAnsi="Times New Roman"/>
                <w:sz w:val="24"/>
                <w:szCs w:val="24"/>
              </w:rPr>
              <w:t>ль 109 мм, Объем мертвого пространства — 125 мл, Вес — 123,74 г. Многоразовая, автоклавируемая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D04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D04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Увлажнитель пузырьковый с емкостью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Увлажнитель кислородный пузырьковый с ёмкостью для кислородотерапии. Увлажнение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92%, со стандартным (Евро) М12-«гайка» соединением с расходомером, трубка распылителя длиной 17 см с сетчатым диффузором, сигнальный клапан с настройкой на 4 л/мин со звуковой сигнализацией, выходной пластиковый конический штуцер 6 мм для подсоединения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андартного кислородного шланга, пластиковая термостойкая ёмкость для стерильной жидкости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заполнением min 100 - max 500 мл. Материалы: поливинилхлорид, полипропилен. Упаковка: индивидуальная, клинически чистая.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C20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D04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3E9" w:rsidRDefault="00D04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43E9" w:rsidRDefault="00C20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>более 30 календарных дней с момента заключения государственного контракта.</w:t>
            </w: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43E9" w:rsidRDefault="00C20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Default="00D043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43E9" w:rsidRDefault="00C20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>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43E9" w:rsidRDefault="00C205A6" w:rsidP="00C20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20.05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времени.</w:t>
            </w: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43E9" w:rsidRDefault="00C20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43E9" w:rsidRDefault="00D043E9">
            <w:pPr>
              <w:rPr>
                <w:szCs w:val="16"/>
              </w:rPr>
            </w:pP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43E9" w:rsidRDefault="00C20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4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43E9" w:rsidRDefault="00C20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205A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43E9"/>
    <w:rsid w:val="00C205A6"/>
    <w:rsid w:val="00D0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AC3F4-C4AD-4763-83A1-7786ADEC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2020-05-26T01:50:00Z</dcterms:created>
  <dcterms:modified xsi:type="dcterms:W3CDTF">2020-05-26T01:51:00Z</dcterms:modified>
</cp:coreProperties>
</file>