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087F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87F42" w:rsidRDefault="00087F42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087F42" w:rsidRDefault="00087F42"/>
        </w:tc>
        <w:tc>
          <w:tcPr>
            <w:tcW w:w="1995" w:type="dxa"/>
            <w:shd w:val="clear" w:color="auto" w:fill="auto"/>
            <w:vAlign w:val="bottom"/>
          </w:tcPr>
          <w:p w:rsidR="00087F42" w:rsidRDefault="00087F42"/>
        </w:tc>
        <w:tc>
          <w:tcPr>
            <w:tcW w:w="1650" w:type="dxa"/>
            <w:shd w:val="clear" w:color="auto" w:fill="auto"/>
            <w:vAlign w:val="bottom"/>
          </w:tcPr>
          <w:p w:rsidR="00087F42" w:rsidRDefault="00087F42"/>
        </w:tc>
        <w:tc>
          <w:tcPr>
            <w:tcW w:w="1905" w:type="dxa"/>
            <w:shd w:val="clear" w:color="auto" w:fill="auto"/>
            <w:vAlign w:val="bottom"/>
          </w:tcPr>
          <w:p w:rsidR="00087F42" w:rsidRDefault="00087F42"/>
        </w:tc>
      </w:tr>
      <w:tr w:rsidR="00087F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87F42" w:rsidRDefault="00087F42"/>
        </w:tc>
        <w:tc>
          <w:tcPr>
            <w:tcW w:w="1275" w:type="dxa"/>
            <w:shd w:val="clear" w:color="auto" w:fill="auto"/>
            <w:vAlign w:val="bottom"/>
          </w:tcPr>
          <w:p w:rsidR="00087F42" w:rsidRDefault="00087F42"/>
        </w:tc>
        <w:tc>
          <w:tcPr>
            <w:tcW w:w="1470" w:type="dxa"/>
            <w:shd w:val="clear" w:color="auto" w:fill="auto"/>
            <w:vAlign w:val="bottom"/>
          </w:tcPr>
          <w:p w:rsidR="00087F42" w:rsidRDefault="00087F42"/>
        </w:tc>
        <w:tc>
          <w:tcPr>
            <w:tcW w:w="2100" w:type="dxa"/>
            <w:shd w:val="clear" w:color="auto" w:fill="auto"/>
            <w:vAlign w:val="bottom"/>
          </w:tcPr>
          <w:p w:rsidR="00087F42" w:rsidRDefault="00087F42"/>
        </w:tc>
        <w:tc>
          <w:tcPr>
            <w:tcW w:w="1995" w:type="dxa"/>
            <w:shd w:val="clear" w:color="auto" w:fill="auto"/>
            <w:vAlign w:val="bottom"/>
          </w:tcPr>
          <w:p w:rsidR="00087F42" w:rsidRDefault="00087F42"/>
        </w:tc>
        <w:tc>
          <w:tcPr>
            <w:tcW w:w="1650" w:type="dxa"/>
            <w:shd w:val="clear" w:color="auto" w:fill="auto"/>
            <w:vAlign w:val="bottom"/>
          </w:tcPr>
          <w:p w:rsidR="00087F42" w:rsidRDefault="00087F42"/>
        </w:tc>
        <w:tc>
          <w:tcPr>
            <w:tcW w:w="1905" w:type="dxa"/>
            <w:shd w:val="clear" w:color="auto" w:fill="auto"/>
            <w:vAlign w:val="bottom"/>
          </w:tcPr>
          <w:p w:rsidR="00087F42" w:rsidRDefault="00087F42"/>
        </w:tc>
      </w:tr>
      <w:tr w:rsidR="00087F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87F42" w:rsidRDefault="00087F42"/>
        </w:tc>
        <w:tc>
          <w:tcPr>
            <w:tcW w:w="1275" w:type="dxa"/>
            <w:shd w:val="clear" w:color="auto" w:fill="auto"/>
            <w:vAlign w:val="bottom"/>
          </w:tcPr>
          <w:p w:rsidR="00087F42" w:rsidRDefault="00087F42"/>
        </w:tc>
        <w:tc>
          <w:tcPr>
            <w:tcW w:w="1470" w:type="dxa"/>
            <w:shd w:val="clear" w:color="auto" w:fill="auto"/>
            <w:vAlign w:val="bottom"/>
          </w:tcPr>
          <w:p w:rsidR="00087F42" w:rsidRDefault="00087F42"/>
        </w:tc>
        <w:tc>
          <w:tcPr>
            <w:tcW w:w="2100" w:type="dxa"/>
            <w:shd w:val="clear" w:color="auto" w:fill="auto"/>
            <w:vAlign w:val="bottom"/>
          </w:tcPr>
          <w:p w:rsidR="00087F42" w:rsidRDefault="00087F42"/>
        </w:tc>
        <w:tc>
          <w:tcPr>
            <w:tcW w:w="1995" w:type="dxa"/>
            <w:shd w:val="clear" w:color="auto" w:fill="auto"/>
            <w:vAlign w:val="bottom"/>
          </w:tcPr>
          <w:p w:rsidR="00087F42" w:rsidRDefault="00087F42"/>
        </w:tc>
        <w:tc>
          <w:tcPr>
            <w:tcW w:w="1650" w:type="dxa"/>
            <w:shd w:val="clear" w:color="auto" w:fill="auto"/>
            <w:vAlign w:val="bottom"/>
          </w:tcPr>
          <w:p w:rsidR="00087F42" w:rsidRDefault="00087F42"/>
        </w:tc>
        <w:tc>
          <w:tcPr>
            <w:tcW w:w="1905" w:type="dxa"/>
            <w:shd w:val="clear" w:color="auto" w:fill="auto"/>
            <w:vAlign w:val="bottom"/>
          </w:tcPr>
          <w:p w:rsidR="00087F42" w:rsidRDefault="00087F42"/>
        </w:tc>
      </w:tr>
      <w:tr w:rsidR="00087F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87F42" w:rsidRDefault="00087F42"/>
        </w:tc>
        <w:tc>
          <w:tcPr>
            <w:tcW w:w="1275" w:type="dxa"/>
            <w:shd w:val="clear" w:color="auto" w:fill="auto"/>
            <w:vAlign w:val="bottom"/>
          </w:tcPr>
          <w:p w:rsidR="00087F42" w:rsidRDefault="00087F42"/>
        </w:tc>
        <w:tc>
          <w:tcPr>
            <w:tcW w:w="1470" w:type="dxa"/>
            <w:shd w:val="clear" w:color="auto" w:fill="auto"/>
            <w:vAlign w:val="bottom"/>
          </w:tcPr>
          <w:p w:rsidR="00087F42" w:rsidRDefault="00087F42"/>
        </w:tc>
        <w:tc>
          <w:tcPr>
            <w:tcW w:w="2100" w:type="dxa"/>
            <w:shd w:val="clear" w:color="auto" w:fill="auto"/>
            <w:vAlign w:val="bottom"/>
          </w:tcPr>
          <w:p w:rsidR="00087F42" w:rsidRDefault="00087F42"/>
        </w:tc>
        <w:tc>
          <w:tcPr>
            <w:tcW w:w="1995" w:type="dxa"/>
            <w:shd w:val="clear" w:color="auto" w:fill="auto"/>
            <w:vAlign w:val="bottom"/>
          </w:tcPr>
          <w:p w:rsidR="00087F42" w:rsidRDefault="00087F42"/>
        </w:tc>
        <w:tc>
          <w:tcPr>
            <w:tcW w:w="1650" w:type="dxa"/>
            <w:shd w:val="clear" w:color="auto" w:fill="auto"/>
            <w:vAlign w:val="bottom"/>
          </w:tcPr>
          <w:p w:rsidR="00087F42" w:rsidRDefault="00087F42"/>
        </w:tc>
        <w:tc>
          <w:tcPr>
            <w:tcW w:w="1905" w:type="dxa"/>
            <w:shd w:val="clear" w:color="auto" w:fill="auto"/>
            <w:vAlign w:val="bottom"/>
          </w:tcPr>
          <w:p w:rsidR="00087F42" w:rsidRDefault="00087F42"/>
        </w:tc>
      </w:tr>
      <w:tr w:rsidR="00087F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87F42" w:rsidRDefault="00087F42"/>
        </w:tc>
        <w:tc>
          <w:tcPr>
            <w:tcW w:w="1275" w:type="dxa"/>
            <w:shd w:val="clear" w:color="auto" w:fill="auto"/>
            <w:vAlign w:val="bottom"/>
          </w:tcPr>
          <w:p w:rsidR="00087F42" w:rsidRDefault="00087F42"/>
        </w:tc>
        <w:tc>
          <w:tcPr>
            <w:tcW w:w="1470" w:type="dxa"/>
            <w:shd w:val="clear" w:color="auto" w:fill="auto"/>
            <w:vAlign w:val="bottom"/>
          </w:tcPr>
          <w:p w:rsidR="00087F42" w:rsidRDefault="00087F42"/>
        </w:tc>
        <w:tc>
          <w:tcPr>
            <w:tcW w:w="2100" w:type="dxa"/>
            <w:shd w:val="clear" w:color="auto" w:fill="auto"/>
            <w:vAlign w:val="bottom"/>
          </w:tcPr>
          <w:p w:rsidR="00087F42" w:rsidRDefault="00087F42"/>
        </w:tc>
        <w:tc>
          <w:tcPr>
            <w:tcW w:w="1995" w:type="dxa"/>
            <w:shd w:val="clear" w:color="auto" w:fill="auto"/>
            <w:vAlign w:val="bottom"/>
          </w:tcPr>
          <w:p w:rsidR="00087F42" w:rsidRDefault="00087F42"/>
        </w:tc>
        <w:tc>
          <w:tcPr>
            <w:tcW w:w="1650" w:type="dxa"/>
            <w:shd w:val="clear" w:color="auto" w:fill="auto"/>
            <w:vAlign w:val="bottom"/>
          </w:tcPr>
          <w:p w:rsidR="00087F42" w:rsidRDefault="00087F42"/>
        </w:tc>
        <w:tc>
          <w:tcPr>
            <w:tcW w:w="1905" w:type="dxa"/>
            <w:shd w:val="clear" w:color="auto" w:fill="auto"/>
            <w:vAlign w:val="bottom"/>
          </w:tcPr>
          <w:p w:rsidR="00087F42" w:rsidRDefault="00087F42"/>
        </w:tc>
      </w:tr>
      <w:tr w:rsidR="00087F42" w:rsidRPr="004B15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87F42" w:rsidRPr="004B1524" w:rsidRDefault="004B152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B15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4B1524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87F42" w:rsidRPr="004B1524" w:rsidRDefault="00087F42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87F42" w:rsidRPr="004B1524" w:rsidRDefault="00087F4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87F42" w:rsidRPr="004B1524" w:rsidRDefault="00087F42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87F42" w:rsidRPr="004B1524" w:rsidRDefault="00087F42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87F42" w:rsidRPr="004B1524" w:rsidRDefault="00087F42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87F42" w:rsidRPr="004B1524" w:rsidRDefault="00087F42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87F42" w:rsidRPr="004B1524" w:rsidRDefault="00087F42">
            <w:pPr>
              <w:rPr>
                <w:lang w:val="en-US"/>
              </w:rPr>
            </w:pPr>
          </w:p>
        </w:tc>
      </w:tr>
      <w:tr w:rsidR="00087F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87F42" w:rsidRDefault="00087F42"/>
        </w:tc>
        <w:tc>
          <w:tcPr>
            <w:tcW w:w="1275" w:type="dxa"/>
            <w:shd w:val="clear" w:color="auto" w:fill="auto"/>
            <w:vAlign w:val="bottom"/>
          </w:tcPr>
          <w:p w:rsidR="00087F42" w:rsidRDefault="00087F42"/>
        </w:tc>
        <w:tc>
          <w:tcPr>
            <w:tcW w:w="1470" w:type="dxa"/>
            <w:shd w:val="clear" w:color="auto" w:fill="auto"/>
            <w:vAlign w:val="bottom"/>
          </w:tcPr>
          <w:p w:rsidR="00087F42" w:rsidRDefault="00087F42"/>
        </w:tc>
        <w:tc>
          <w:tcPr>
            <w:tcW w:w="2100" w:type="dxa"/>
            <w:shd w:val="clear" w:color="auto" w:fill="auto"/>
            <w:vAlign w:val="bottom"/>
          </w:tcPr>
          <w:p w:rsidR="00087F42" w:rsidRDefault="00087F42"/>
        </w:tc>
        <w:tc>
          <w:tcPr>
            <w:tcW w:w="1995" w:type="dxa"/>
            <w:shd w:val="clear" w:color="auto" w:fill="auto"/>
            <w:vAlign w:val="bottom"/>
          </w:tcPr>
          <w:p w:rsidR="00087F42" w:rsidRDefault="00087F42"/>
        </w:tc>
        <w:tc>
          <w:tcPr>
            <w:tcW w:w="1650" w:type="dxa"/>
            <w:shd w:val="clear" w:color="auto" w:fill="auto"/>
            <w:vAlign w:val="bottom"/>
          </w:tcPr>
          <w:p w:rsidR="00087F42" w:rsidRDefault="00087F42"/>
        </w:tc>
        <w:tc>
          <w:tcPr>
            <w:tcW w:w="1905" w:type="dxa"/>
            <w:shd w:val="clear" w:color="auto" w:fill="auto"/>
            <w:vAlign w:val="bottom"/>
          </w:tcPr>
          <w:p w:rsidR="00087F42" w:rsidRDefault="00087F42"/>
        </w:tc>
      </w:tr>
      <w:tr w:rsidR="00087F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87F42" w:rsidRDefault="00087F42"/>
        </w:tc>
        <w:tc>
          <w:tcPr>
            <w:tcW w:w="1275" w:type="dxa"/>
            <w:shd w:val="clear" w:color="auto" w:fill="auto"/>
            <w:vAlign w:val="bottom"/>
          </w:tcPr>
          <w:p w:rsidR="00087F42" w:rsidRDefault="00087F42"/>
        </w:tc>
        <w:tc>
          <w:tcPr>
            <w:tcW w:w="1470" w:type="dxa"/>
            <w:shd w:val="clear" w:color="auto" w:fill="auto"/>
            <w:vAlign w:val="bottom"/>
          </w:tcPr>
          <w:p w:rsidR="00087F42" w:rsidRDefault="00087F42"/>
        </w:tc>
        <w:tc>
          <w:tcPr>
            <w:tcW w:w="2100" w:type="dxa"/>
            <w:shd w:val="clear" w:color="auto" w:fill="auto"/>
            <w:vAlign w:val="bottom"/>
          </w:tcPr>
          <w:p w:rsidR="00087F42" w:rsidRDefault="00087F42"/>
        </w:tc>
        <w:tc>
          <w:tcPr>
            <w:tcW w:w="1995" w:type="dxa"/>
            <w:shd w:val="clear" w:color="auto" w:fill="auto"/>
            <w:vAlign w:val="bottom"/>
          </w:tcPr>
          <w:p w:rsidR="00087F42" w:rsidRDefault="00087F42"/>
        </w:tc>
        <w:tc>
          <w:tcPr>
            <w:tcW w:w="1650" w:type="dxa"/>
            <w:shd w:val="clear" w:color="auto" w:fill="auto"/>
            <w:vAlign w:val="bottom"/>
          </w:tcPr>
          <w:p w:rsidR="00087F42" w:rsidRDefault="00087F42"/>
        </w:tc>
        <w:tc>
          <w:tcPr>
            <w:tcW w:w="1905" w:type="dxa"/>
            <w:shd w:val="clear" w:color="auto" w:fill="auto"/>
            <w:vAlign w:val="bottom"/>
          </w:tcPr>
          <w:p w:rsidR="00087F42" w:rsidRDefault="00087F42"/>
        </w:tc>
      </w:tr>
      <w:tr w:rsidR="00087F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87F42" w:rsidRDefault="00087F42"/>
        </w:tc>
        <w:tc>
          <w:tcPr>
            <w:tcW w:w="1275" w:type="dxa"/>
            <w:shd w:val="clear" w:color="auto" w:fill="auto"/>
            <w:vAlign w:val="bottom"/>
          </w:tcPr>
          <w:p w:rsidR="00087F42" w:rsidRDefault="00087F42"/>
        </w:tc>
        <w:tc>
          <w:tcPr>
            <w:tcW w:w="1470" w:type="dxa"/>
            <w:shd w:val="clear" w:color="auto" w:fill="auto"/>
            <w:vAlign w:val="bottom"/>
          </w:tcPr>
          <w:p w:rsidR="00087F42" w:rsidRDefault="00087F42"/>
        </w:tc>
        <w:tc>
          <w:tcPr>
            <w:tcW w:w="2100" w:type="dxa"/>
            <w:shd w:val="clear" w:color="auto" w:fill="auto"/>
            <w:vAlign w:val="bottom"/>
          </w:tcPr>
          <w:p w:rsidR="00087F42" w:rsidRDefault="00087F42"/>
        </w:tc>
        <w:tc>
          <w:tcPr>
            <w:tcW w:w="1995" w:type="dxa"/>
            <w:shd w:val="clear" w:color="auto" w:fill="auto"/>
            <w:vAlign w:val="bottom"/>
          </w:tcPr>
          <w:p w:rsidR="00087F42" w:rsidRDefault="00087F42"/>
        </w:tc>
        <w:tc>
          <w:tcPr>
            <w:tcW w:w="1650" w:type="dxa"/>
            <w:shd w:val="clear" w:color="auto" w:fill="auto"/>
            <w:vAlign w:val="bottom"/>
          </w:tcPr>
          <w:p w:rsidR="00087F42" w:rsidRDefault="00087F42"/>
        </w:tc>
        <w:tc>
          <w:tcPr>
            <w:tcW w:w="1905" w:type="dxa"/>
            <w:shd w:val="clear" w:color="auto" w:fill="auto"/>
            <w:vAlign w:val="bottom"/>
          </w:tcPr>
          <w:p w:rsidR="00087F42" w:rsidRDefault="00087F42"/>
        </w:tc>
      </w:tr>
      <w:tr w:rsidR="00087F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87F42" w:rsidRDefault="004B1524" w:rsidP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№.421-2024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087F42" w:rsidRDefault="00087F42"/>
        </w:tc>
        <w:tc>
          <w:tcPr>
            <w:tcW w:w="1275" w:type="dxa"/>
            <w:shd w:val="clear" w:color="auto" w:fill="auto"/>
            <w:vAlign w:val="bottom"/>
          </w:tcPr>
          <w:p w:rsidR="00087F42" w:rsidRDefault="00087F42"/>
        </w:tc>
        <w:tc>
          <w:tcPr>
            <w:tcW w:w="1470" w:type="dxa"/>
            <w:shd w:val="clear" w:color="auto" w:fill="auto"/>
            <w:vAlign w:val="bottom"/>
          </w:tcPr>
          <w:p w:rsidR="00087F42" w:rsidRDefault="00087F42"/>
        </w:tc>
        <w:tc>
          <w:tcPr>
            <w:tcW w:w="2100" w:type="dxa"/>
            <w:shd w:val="clear" w:color="auto" w:fill="auto"/>
            <w:vAlign w:val="bottom"/>
          </w:tcPr>
          <w:p w:rsidR="00087F42" w:rsidRDefault="00087F42"/>
        </w:tc>
        <w:tc>
          <w:tcPr>
            <w:tcW w:w="1995" w:type="dxa"/>
            <w:shd w:val="clear" w:color="auto" w:fill="auto"/>
            <w:vAlign w:val="bottom"/>
          </w:tcPr>
          <w:p w:rsidR="00087F42" w:rsidRDefault="00087F42"/>
        </w:tc>
        <w:tc>
          <w:tcPr>
            <w:tcW w:w="1650" w:type="dxa"/>
            <w:shd w:val="clear" w:color="auto" w:fill="auto"/>
            <w:vAlign w:val="bottom"/>
          </w:tcPr>
          <w:p w:rsidR="00087F42" w:rsidRDefault="00087F42"/>
        </w:tc>
        <w:tc>
          <w:tcPr>
            <w:tcW w:w="1905" w:type="dxa"/>
            <w:shd w:val="clear" w:color="auto" w:fill="auto"/>
            <w:vAlign w:val="bottom"/>
          </w:tcPr>
          <w:p w:rsidR="00087F42" w:rsidRDefault="00087F42"/>
        </w:tc>
      </w:tr>
      <w:tr w:rsidR="00087F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87F42" w:rsidRDefault="00087F42"/>
        </w:tc>
        <w:tc>
          <w:tcPr>
            <w:tcW w:w="1275" w:type="dxa"/>
            <w:shd w:val="clear" w:color="auto" w:fill="auto"/>
            <w:vAlign w:val="bottom"/>
          </w:tcPr>
          <w:p w:rsidR="00087F42" w:rsidRDefault="00087F42"/>
        </w:tc>
        <w:tc>
          <w:tcPr>
            <w:tcW w:w="1470" w:type="dxa"/>
            <w:shd w:val="clear" w:color="auto" w:fill="auto"/>
            <w:vAlign w:val="bottom"/>
          </w:tcPr>
          <w:p w:rsidR="00087F42" w:rsidRDefault="00087F42"/>
        </w:tc>
        <w:tc>
          <w:tcPr>
            <w:tcW w:w="2100" w:type="dxa"/>
            <w:shd w:val="clear" w:color="auto" w:fill="auto"/>
            <w:vAlign w:val="bottom"/>
          </w:tcPr>
          <w:p w:rsidR="00087F42" w:rsidRDefault="00087F42"/>
        </w:tc>
        <w:tc>
          <w:tcPr>
            <w:tcW w:w="1995" w:type="dxa"/>
            <w:shd w:val="clear" w:color="auto" w:fill="auto"/>
            <w:vAlign w:val="bottom"/>
          </w:tcPr>
          <w:p w:rsidR="00087F42" w:rsidRDefault="00087F42"/>
        </w:tc>
        <w:tc>
          <w:tcPr>
            <w:tcW w:w="1650" w:type="dxa"/>
            <w:shd w:val="clear" w:color="auto" w:fill="auto"/>
            <w:vAlign w:val="bottom"/>
          </w:tcPr>
          <w:p w:rsidR="00087F42" w:rsidRDefault="00087F42"/>
        </w:tc>
        <w:tc>
          <w:tcPr>
            <w:tcW w:w="1905" w:type="dxa"/>
            <w:shd w:val="clear" w:color="auto" w:fill="auto"/>
            <w:vAlign w:val="bottom"/>
          </w:tcPr>
          <w:p w:rsidR="00087F42" w:rsidRDefault="00087F42"/>
        </w:tc>
      </w:tr>
      <w:tr w:rsidR="00087F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87F42" w:rsidRDefault="00087F42"/>
        </w:tc>
        <w:tc>
          <w:tcPr>
            <w:tcW w:w="2535" w:type="dxa"/>
            <w:shd w:val="clear" w:color="auto" w:fill="auto"/>
            <w:vAlign w:val="bottom"/>
          </w:tcPr>
          <w:p w:rsidR="00087F42" w:rsidRDefault="00087F42"/>
        </w:tc>
        <w:tc>
          <w:tcPr>
            <w:tcW w:w="3315" w:type="dxa"/>
            <w:shd w:val="clear" w:color="auto" w:fill="auto"/>
            <w:vAlign w:val="bottom"/>
          </w:tcPr>
          <w:p w:rsidR="00087F42" w:rsidRDefault="00087F42"/>
        </w:tc>
        <w:tc>
          <w:tcPr>
            <w:tcW w:w="1125" w:type="dxa"/>
            <w:shd w:val="clear" w:color="auto" w:fill="auto"/>
            <w:vAlign w:val="bottom"/>
          </w:tcPr>
          <w:p w:rsidR="00087F42" w:rsidRDefault="00087F42"/>
        </w:tc>
        <w:tc>
          <w:tcPr>
            <w:tcW w:w="1275" w:type="dxa"/>
            <w:shd w:val="clear" w:color="auto" w:fill="auto"/>
            <w:vAlign w:val="bottom"/>
          </w:tcPr>
          <w:p w:rsidR="00087F42" w:rsidRDefault="00087F42"/>
        </w:tc>
        <w:tc>
          <w:tcPr>
            <w:tcW w:w="1470" w:type="dxa"/>
            <w:shd w:val="clear" w:color="auto" w:fill="auto"/>
            <w:vAlign w:val="bottom"/>
          </w:tcPr>
          <w:p w:rsidR="00087F42" w:rsidRDefault="00087F42"/>
        </w:tc>
        <w:tc>
          <w:tcPr>
            <w:tcW w:w="2100" w:type="dxa"/>
            <w:shd w:val="clear" w:color="auto" w:fill="auto"/>
            <w:vAlign w:val="bottom"/>
          </w:tcPr>
          <w:p w:rsidR="00087F42" w:rsidRDefault="00087F42"/>
        </w:tc>
        <w:tc>
          <w:tcPr>
            <w:tcW w:w="1995" w:type="dxa"/>
            <w:shd w:val="clear" w:color="auto" w:fill="auto"/>
            <w:vAlign w:val="bottom"/>
          </w:tcPr>
          <w:p w:rsidR="00087F42" w:rsidRDefault="00087F42"/>
        </w:tc>
        <w:tc>
          <w:tcPr>
            <w:tcW w:w="1650" w:type="dxa"/>
            <w:shd w:val="clear" w:color="auto" w:fill="auto"/>
            <w:vAlign w:val="bottom"/>
          </w:tcPr>
          <w:p w:rsidR="00087F42" w:rsidRDefault="00087F42"/>
        </w:tc>
        <w:tc>
          <w:tcPr>
            <w:tcW w:w="1905" w:type="dxa"/>
            <w:shd w:val="clear" w:color="auto" w:fill="auto"/>
            <w:vAlign w:val="bottom"/>
          </w:tcPr>
          <w:p w:rsidR="00087F42" w:rsidRDefault="00087F42"/>
        </w:tc>
      </w:tr>
      <w:tr w:rsidR="00087F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87F42" w:rsidRDefault="00087F42"/>
        </w:tc>
        <w:tc>
          <w:tcPr>
            <w:tcW w:w="1275" w:type="dxa"/>
            <w:shd w:val="clear" w:color="auto" w:fill="auto"/>
            <w:vAlign w:val="bottom"/>
          </w:tcPr>
          <w:p w:rsidR="00087F42" w:rsidRDefault="00087F42"/>
        </w:tc>
        <w:tc>
          <w:tcPr>
            <w:tcW w:w="1470" w:type="dxa"/>
            <w:shd w:val="clear" w:color="auto" w:fill="auto"/>
            <w:vAlign w:val="bottom"/>
          </w:tcPr>
          <w:p w:rsidR="00087F42" w:rsidRDefault="00087F42"/>
        </w:tc>
        <w:tc>
          <w:tcPr>
            <w:tcW w:w="2100" w:type="dxa"/>
            <w:shd w:val="clear" w:color="auto" w:fill="auto"/>
            <w:vAlign w:val="bottom"/>
          </w:tcPr>
          <w:p w:rsidR="00087F42" w:rsidRDefault="00087F42"/>
        </w:tc>
        <w:tc>
          <w:tcPr>
            <w:tcW w:w="1995" w:type="dxa"/>
            <w:shd w:val="clear" w:color="auto" w:fill="auto"/>
            <w:vAlign w:val="bottom"/>
          </w:tcPr>
          <w:p w:rsidR="00087F42" w:rsidRDefault="00087F42"/>
        </w:tc>
        <w:tc>
          <w:tcPr>
            <w:tcW w:w="1650" w:type="dxa"/>
            <w:shd w:val="clear" w:color="auto" w:fill="auto"/>
            <w:vAlign w:val="bottom"/>
          </w:tcPr>
          <w:p w:rsidR="00087F42" w:rsidRDefault="00087F42"/>
        </w:tc>
        <w:tc>
          <w:tcPr>
            <w:tcW w:w="1905" w:type="dxa"/>
            <w:shd w:val="clear" w:color="auto" w:fill="auto"/>
            <w:vAlign w:val="bottom"/>
          </w:tcPr>
          <w:p w:rsidR="00087F42" w:rsidRDefault="00087F42"/>
        </w:tc>
      </w:tr>
      <w:tr w:rsidR="00087F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87F42" w:rsidRDefault="00087F42"/>
        </w:tc>
        <w:tc>
          <w:tcPr>
            <w:tcW w:w="2535" w:type="dxa"/>
            <w:shd w:val="clear" w:color="auto" w:fill="auto"/>
            <w:vAlign w:val="bottom"/>
          </w:tcPr>
          <w:p w:rsidR="00087F42" w:rsidRDefault="00087F42"/>
        </w:tc>
        <w:tc>
          <w:tcPr>
            <w:tcW w:w="3315" w:type="dxa"/>
            <w:shd w:val="clear" w:color="auto" w:fill="auto"/>
            <w:vAlign w:val="bottom"/>
          </w:tcPr>
          <w:p w:rsidR="00087F42" w:rsidRDefault="00087F42"/>
        </w:tc>
        <w:tc>
          <w:tcPr>
            <w:tcW w:w="1125" w:type="dxa"/>
            <w:shd w:val="clear" w:color="auto" w:fill="auto"/>
            <w:vAlign w:val="bottom"/>
          </w:tcPr>
          <w:p w:rsidR="00087F42" w:rsidRDefault="00087F42"/>
        </w:tc>
        <w:tc>
          <w:tcPr>
            <w:tcW w:w="1275" w:type="dxa"/>
            <w:shd w:val="clear" w:color="auto" w:fill="auto"/>
            <w:vAlign w:val="bottom"/>
          </w:tcPr>
          <w:p w:rsidR="00087F42" w:rsidRDefault="00087F42"/>
        </w:tc>
        <w:tc>
          <w:tcPr>
            <w:tcW w:w="1470" w:type="dxa"/>
            <w:shd w:val="clear" w:color="auto" w:fill="auto"/>
            <w:vAlign w:val="bottom"/>
          </w:tcPr>
          <w:p w:rsidR="00087F42" w:rsidRDefault="00087F42"/>
        </w:tc>
        <w:tc>
          <w:tcPr>
            <w:tcW w:w="2100" w:type="dxa"/>
            <w:shd w:val="clear" w:color="auto" w:fill="auto"/>
            <w:vAlign w:val="bottom"/>
          </w:tcPr>
          <w:p w:rsidR="00087F42" w:rsidRDefault="00087F42"/>
        </w:tc>
        <w:tc>
          <w:tcPr>
            <w:tcW w:w="1995" w:type="dxa"/>
            <w:shd w:val="clear" w:color="auto" w:fill="auto"/>
            <w:vAlign w:val="bottom"/>
          </w:tcPr>
          <w:p w:rsidR="00087F42" w:rsidRDefault="00087F42"/>
        </w:tc>
        <w:tc>
          <w:tcPr>
            <w:tcW w:w="1650" w:type="dxa"/>
            <w:shd w:val="clear" w:color="auto" w:fill="auto"/>
            <w:vAlign w:val="bottom"/>
          </w:tcPr>
          <w:p w:rsidR="00087F42" w:rsidRDefault="00087F42"/>
        </w:tc>
        <w:tc>
          <w:tcPr>
            <w:tcW w:w="1905" w:type="dxa"/>
            <w:shd w:val="clear" w:color="auto" w:fill="auto"/>
            <w:vAlign w:val="bottom"/>
          </w:tcPr>
          <w:p w:rsidR="00087F42" w:rsidRDefault="00087F42"/>
        </w:tc>
      </w:tr>
      <w:tr w:rsidR="00087F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087F42" w:rsidRDefault="00087F42"/>
        </w:tc>
        <w:tc>
          <w:tcPr>
            <w:tcW w:w="1650" w:type="dxa"/>
            <w:shd w:val="clear" w:color="auto" w:fill="auto"/>
            <w:vAlign w:val="bottom"/>
          </w:tcPr>
          <w:p w:rsidR="00087F42" w:rsidRDefault="00087F42"/>
        </w:tc>
        <w:tc>
          <w:tcPr>
            <w:tcW w:w="1905" w:type="dxa"/>
            <w:shd w:val="clear" w:color="auto" w:fill="auto"/>
            <w:vAlign w:val="bottom"/>
          </w:tcPr>
          <w:p w:rsidR="00087F42" w:rsidRDefault="00087F42"/>
        </w:tc>
      </w:tr>
      <w:tr w:rsidR="00087F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87F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87F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диагностического медицинского оборудования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диагностического медицинского оборудования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Требования к функционально-техническим характеристикам (потребительским свой-ствам) и количеству </w:t>
            </w:r>
            <w:r>
              <w:rPr>
                <w:rFonts w:ascii="Times New Roman" w:hAnsi="Times New Roman"/>
                <w:sz w:val="24"/>
                <w:szCs w:val="24"/>
              </w:rPr>
              <w:t>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Шлем электродный SLEEP – 1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предназначен для использования совместно с электроэнцефалографами и усилителями биологических сигналов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038-2-004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L/M (51 – 57 см)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посадочных мест для электродов – не менее 76 шт.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посадочных мест - наличие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электродов - наличие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способ фиксации шлема - на подбородке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выход электродного шлейфа из шлема - макушка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тип разъёма общий (DB 25M)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длина электродного шлейфа номинальная - 1,5 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масса электродно</w:t>
            </w:r>
            <w:r>
              <w:rPr>
                <w:rFonts w:ascii="Times New Roman" w:hAnsi="Times New Roman"/>
                <w:sz w:val="24"/>
                <w:szCs w:val="24"/>
              </w:rPr>
              <w:t>го шлема не более 250 г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вид электродов - неинвазивные многоразовые вынесенные прижимные кожные ча-шечные хлорсеребряные слабополяризующиеся проводящие пассивные электроэнцефа-лографические электроды длительного контактирования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модель электродов MCScap 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способ фиксации электродов на шлеме - предустановленные непосредственно в отверстия шлема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материал токосъёмной поверхности электрода Ag/AgCl sintered (цельнопрессованный)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диаметр токосъёмной поверхности (диаметр области контактирования электродного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вещества с кожей) не более 9 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номинальный диаметр электрода в месте соприкосновения с кожей - 11,5 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диаметр отверстия для добавления электродного контактного вещества не менее 2,1 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компьютерный многофунк-циональный для 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 Защитный шлем для ЭЭГ шлемов MCScap cover L – 1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L (54 – 60 см)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033-0-274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материал шлема - компрессионный сетчатый материал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масса изделия - не более 18 грамм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многофунк-циональный для 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 Защитный шлем для ЭЭГ шлемов MCScap cover L/M – 1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</w:t>
            </w:r>
            <w:r>
              <w:rPr>
                <w:rFonts w:ascii="Times New Roman" w:hAnsi="Times New Roman"/>
                <w:sz w:val="24"/>
                <w:szCs w:val="24"/>
              </w:rPr>
              <w:t>ер L (51 – 57 см)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033-0-275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материал шлема - компрессионный сетчатый материал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масса изделия - не более 18 грамм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для использования с оборудованием Заказчика - Комплекс компьютерный многофунк-циональный для исследования ЭЭГ, ВП и ЭМГ </w:t>
            </w:r>
            <w:r>
              <w:rPr>
                <w:rFonts w:ascii="Times New Roman" w:hAnsi="Times New Roman"/>
                <w:sz w:val="24"/>
                <w:szCs w:val="24"/>
              </w:rPr>
              <w:t>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 Защитный шлем для ЭЭГ шлемов MCScap cover M – 1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L (48 – 54 см)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033-0-276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материал шлема - компрессионный сетчатый материал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масса изделия - не более 18 грамм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</w:t>
            </w:r>
            <w:r>
              <w:rPr>
                <w:rFonts w:ascii="Times New Roman" w:hAnsi="Times New Roman"/>
                <w:sz w:val="24"/>
                <w:szCs w:val="24"/>
              </w:rPr>
              <w:t>ием Заказчика - Комплекс компьютерный многофунк-циональный для 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 Подбородник для фиксации шлемов MCScap – 2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L (48 – 54 см)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033-0-269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крепление к шлему – липучки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мат</w:t>
            </w:r>
            <w:r>
              <w:rPr>
                <w:rFonts w:ascii="Times New Roman" w:hAnsi="Times New Roman"/>
                <w:sz w:val="24"/>
                <w:szCs w:val="24"/>
              </w:rPr>
              <w:t>ериал подбородника – неопрен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масса изделия - не более 5 грамм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многофунк-циональный для 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 Кабель для подключения электрод</w:t>
            </w:r>
            <w:r>
              <w:rPr>
                <w:rFonts w:ascii="Times New Roman" w:hAnsi="Times New Roman"/>
                <w:sz w:val="24"/>
                <w:szCs w:val="24"/>
              </w:rPr>
              <w:t>ов с коннектором «кнопка», touch-proof – 3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многофунк-циональный для 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 Электроды чашечковые Ag/AgCl – 60 шт.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хлор/хл</w:t>
            </w:r>
            <w:r>
              <w:rPr>
                <w:rFonts w:ascii="Times New Roman" w:hAnsi="Times New Roman"/>
                <w:sz w:val="24"/>
                <w:szCs w:val="24"/>
              </w:rPr>
              <w:t>орсеребряные чашечковые электроды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B9611087000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диаметр номинальный - 10 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длина с кабелем номинальная – 150 см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разъем со стороны прибора - D=1,5 мм мама TP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многофунк-цион</w:t>
            </w:r>
            <w:r>
              <w:rPr>
                <w:rFonts w:ascii="Times New Roman" w:hAnsi="Times New Roman"/>
                <w:sz w:val="24"/>
                <w:szCs w:val="24"/>
              </w:rPr>
              <w:t>альный для 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 Кабель для подключения одноразовых электродов с коннектором «аллигатор», touch-proof – 3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НСФТ 990103.027-03.02 (20080630)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цвет - красный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длина номинальная 0,2 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нейрофизио-логический для исследования ЭМГ и ВП со встроенной функциональной клавиатурой Нейро-МВП, ООО Нейрософт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 Кабель для подключения одноразовых электродов с коннектором «аллига</w:t>
            </w:r>
            <w:r>
              <w:rPr>
                <w:rFonts w:ascii="Times New Roman" w:hAnsi="Times New Roman"/>
                <w:sz w:val="24"/>
                <w:szCs w:val="24"/>
              </w:rPr>
              <w:t>тор», touch-proof – 3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НСФТ 990103.027-04.02 (20080630)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цвет - черный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длина номинальная 0,2 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для использования с оборудованием Заказчика - Комплекс компьютерный нейрофизио-логический для исследования ЭМГ и ВП со встроенной 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функциональной клавиатурой Нейро-МВП, ООО Нейрософт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    Кабель стимулирующий/отводящий для подключения кабелей с коннектором «ал-лигатор» – 2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нейрофизио-логический для исследова</w:t>
            </w:r>
            <w:r>
              <w:rPr>
                <w:rFonts w:ascii="Times New Roman" w:hAnsi="Times New Roman"/>
                <w:sz w:val="24"/>
                <w:szCs w:val="24"/>
              </w:rPr>
              <w:t>ния ЭМГ и ВП со встроенной функциональной клавиатурой Нейро-МВП, ООО Нейрософт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6 месяцев с момента поставки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безопасности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изделия должны быть новыми, не эксплуатировавшимися ра</w:t>
            </w:r>
            <w:r>
              <w:rPr>
                <w:rFonts w:ascii="Times New Roman" w:hAnsi="Times New Roman"/>
                <w:sz w:val="24"/>
                <w:szCs w:val="24"/>
              </w:rPr>
              <w:t>нее;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при поставке сертификата/декларации соответствия на товар, подлежащий обязательной сертификации;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паспорт качества производителя на русском языке на поставляемую продукцию – наличие при поставке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соответ</w:t>
            </w:r>
            <w:r>
              <w:rPr>
                <w:rFonts w:ascii="Times New Roman" w:hAnsi="Times New Roman"/>
                <w:sz w:val="24"/>
                <w:szCs w:val="24"/>
              </w:rPr>
              <w:t>ствии с техническими условиями производителя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упаковке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упаковка товара должна обеспечивать сохранность товара и предохранять от повре-ждений при его транспортировке;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товара должна отвечать специфике товара и соответст</w:t>
            </w:r>
            <w:r>
              <w:rPr>
                <w:rFonts w:ascii="Times New Roman" w:hAnsi="Times New Roman"/>
                <w:sz w:val="24"/>
                <w:szCs w:val="24"/>
              </w:rPr>
              <w:t>вовать нормам и стандартам, установленным производителем товара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Требования к отгрузке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доставка до склада Заказчика и разгрузка товара осуществляются поставщиком;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Красноярск, ул. Партизана Железняка, 3-а, склад КГБУЗ ККБ;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45 календарных дней с момента заключения контракта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26.60.12.140 - Части и принадлежности электродиагностической аппаратуры и аппаратуры, основанной на использовании ультрафиолетового или инфракрасного излучения, предназн</w:t>
            </w:r>
            <w:r>
              <w:rPr>
                <w:rFonts w:ascii="Times New Roman" w:hAnsi="Times New Roman"/>
                <w:sz w:val="24"/>
                <w:szCs w:val="24"/>
              </w:rPr>
              <w:t>аченной для применения в медицинских целях.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087F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087F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7F42" w:rsidRDefault="00087F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7F42" w:rsidRDefault="00087F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7F42" w:rsidRDefault="00087F42"/>
        </w:tc>
      </w:tr>
      <w:tr w:rsidR="00087F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диагностического медицинского оборудования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диагностического медицинского оборудования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Требования к функционально-техническим характеристикам </w:t>
            </w:r>
            <w:r>
              <w:rPr>
                <w:rFonts w:ascii="Times New Roman" w:hAnsi="Times New Roman"/>
                <w:sz w:val="24"/>
                <w:szCs w:val="24"/>
              </w:rPr>
              <w:t>(потребительским свой-ствам) и количеству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Шлем электродный SLEEP – 1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предназначен для использования совместно с электроэнцефалографами и усилителями биологических сигналов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038-2-004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L/M (51 – 57 см)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посадо</w:t>
            </w:r>
            <w:r>
              <w:rPr>
                <w:rFonts w:ascii="Times New Roman" w:hAnsi="Times New Roman"/>
                <w:sz w:val="24"/>
                <w:szCs w:val="24"/>
              </w:rPr>
              <w:t>чных мест для электродов – не менее 76 шт.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посадочных мест - наличие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электродов - наличие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способ фиксации шлема - на подбородке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выход электродного шлейфа из шлема - макушка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тип разъёма общий (DB 25M)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длина электродного шле</w:t>
            </w:r>
            <w:r>
              <w:rPr>
                <w:rFonts w:ascii="Times New Roman" w:hAnsi="Times New Roman"/>
                <w:sz w:val="24"/>
                <w:szCs w:val="24"/>
              </w:rPr>
              <w:t>йфа номинальная - 1,5 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масса электродного шлема не более 250 г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вид электродов - неинвазивные многоразовые вынесенные прижимные кожные ча-шечные хлорсеребряные слабополяризующиеся проводящие пассивные электроэнцефа-лографические электроды длительного к</w:t>
            </w:r>
            <w:r>
              <w:rPr>
                <w:rFonts w:ascii="Times New Roman" w:hAnsi="Times New Roman"/>
                <w:sz w:val="24"/>
                <w:szCs w:val="24"/>
              </w:rPr>
              <w:t>онтактирования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модель электродов MCScap T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способ фиксации электродов на шлеме - предустановленные непосредственно в отверстия шлема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материал токосъёмной поверхности электрода Ag/AgCl sintered (цельнопрессованный)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диаметр токосъёмной поверхности (ди</w:t>
            </w:r>
            <w:r>
              <w:rPr>
                <w:rFonts w:ascii="Times New Roman" w:hAnsi="Times New Roman"/>
                <w:sz w:val="24"/>
                <w:szCs w:val="24"/>
              </w:rPr>
              <w:t>аметр области контактирования электродного вещества с кожей) не более 9 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номинальный диаметр электрода в месте соприкосновения с кожей - 11,5 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диаметр отверстия для добавления электродного контактного вещества не менее 2,1 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</w:t>
            </w:r>
            <w:r>
              <w:rPr>
                <w:rFonts w:ascii="Times New Roman" w:hAnsi="Times New Roman"/>
                <w:sz w:val="24"/>
                <w:szCs w:val="24"/>
              </w:rPr>
              <w:t>вания с оборудованием Заказчика - Комплекс компьютерный многофунк-циональный для 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 Защитный шлем для ЭЭГ шлемов MCScap cover L – 1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L (54 – 60 см)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033-0-274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материал </w:t>
            </w:r>
            <w:r>
              <w:rPr>
                <w:rFonts w:ascii="Times New Roman" w:hAnsi="Times New Roman"/>
                <w:sz w:val="24"/>
                <w:szCs w:val="24"/>
              </w:rPr>
              <w:t>шлема - компрессионный сетчатый материал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масса изделия - не более 18 грамм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многофунк-циональный для 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 Защитный шлем для </w:t>
            </w:r>
            <w:r>
              <w:rPr>
                <w:rFonts w:ascii="Times New Roman" w:hAnsi="Times New Roman"/>
                <w:sz w:val="24"/>
                <w:szCs w:val="24"/>
              </w:rPr>
              <w:t>ЭЭГ шлемов MCScap cover L/M – 1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L (51 – 57 см)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033-0-275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материал шлема - компрессионный сетчатый материал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масса изделия - не более 18 грамм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многофунк-циональ</w:t>
            </w:r>
            <w:r>
              <w:rPr>
                <w:rFonts w:ascii="Times New Roman" w:hAnsi="Times New Roman"/>
                <w:sz w:val="24"/>
                <w:szCs w:val="24"/>
              </w:rPr>
              <w:t>ный для 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 Защитный шлем для ЭЭГ шлемов MCScap cover M – 1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L (48 – 54 см)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033-0-276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материал шлема - компрессионный сетчатый материал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масса изделия - не более 18 гра</w:t>
            </w:r>
            <w:r>
              <w:rPr>
                <w:rFonts w:ascii="Times New Roman" w:hAnsi="Times New Roman"/>
                <w:sz w:val="24"/>
                <w:szCs w:val="24"/>
              </w:rPr>
              <w:t>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многофунк-циональный для 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 Подбородник для фиксации шлемов MCScap – 2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L (48 – 54 см)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033-0-269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крепление к шлему – липучки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материал подбородника – неопрен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масса изделия - не более 5 грамм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многофунк-циональный для 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 Кабель для подключения электродов с коннектором «кнопка», touch-proof – 3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многофунк-циональный для 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 Электроды ча</w:t>
            </w:r>
            <w:r>
              <w:rPr>
                <w:rFonts w:ascii="Times New Roman" w:hAnsi="Times New Roman"/>
                <w:sz w:val="24"/>
                <w:szCs w:val="24"/>
              </w:rPr>
              <w:t>шечковые Ag/AgCl – 60 шт.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хлор/хлорсеребряные чашечковые электроды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B9611087000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диаметр номинальный - 10 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длина с кабелем номинальная – 150 см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разъем со стороны прибора - D=1,5 мм мама TP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для использования с оборудованием Заказчика - </w:t>
            </w:r>
            <w:r>
              <w:rPr>
                <w:rFonts w:ascii="Times New Roman" w:hAnsi="Times New Roman"/>
                <w:sz w:val="24"/>
                <w:szCs w:val="24"/>
              </w:rPr>
              <w:t>Комплекс компьютерный многофунк-циональный для 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 Кабель для подключения одноразовых электродов с коннектором «аллигатор», touch-proof – 3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НСФТ 990103.027-03.02 (20080630)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цвет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красный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длина номинальная 0,2 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нейрофизио-логический для исследования ЭМГ и ВП со встроенной функциональной клавиатурой Нейро-МВП, ООО Нейрософт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 Кабель для подключения одноразо</w:t>
            </w:r>
            <w:r>
              <w:rPr>
                <w:rFonts w:ascii="Times New Roman" w:hAnsi="Times New Roman"/>
                <w:sz w:val="24"/>
                <w:szCs w:val="24"/>
              </w:rPr>
              <w:t>вых электродов с коннектором «аллигатор», touch-proof – 3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НСФТ 990103.027-04.02 (20080630)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цвет - черный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длина номинальная 0,2 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нейрофизио-логический для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ЭМГ и ВП со встроенной функциональной клавиатурой Нейро-МВП, ООО Нейрософт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    Кабель стимулирующий/отводящий для подключения кабелей с коннектором «ал-лигатор» – 2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нейрофизио-</w:t>
            </w:r>
            <w:r>
              <w:rPr>
                <w:rFonts w:ascii="Times New Roman" w:hAnsi="Times New Roman"/>
                <w:sz w:val="24"/>
                <w:szCs w:val="24"/>
              </w:rPr>
              <w:t>логический для исследования ЭМГ и ВП со встроенной функциональной клавиатурой Нейро-МВП, ООО Нейрософт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6 месяцев с момента поставки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безопасности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изделия должны быть новыми,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эксплуатировавшимися ранее;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при поставке сертификата/декларации соответствия на товар, подлежащий обязательной сертификации;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паспорт качества производителя на русском языке на поставляемую продукцию – наличие при поставке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</w:t>
            </w:r>
            <w:r>
              <w:rPr>
                <w:rFonts w:ascii="Times New Roman" w:hAnsi="Times New Roman"/>
                <w:sz w:val="24"/>
                <w:szCs w:val="24"/>
              </w:rPr>
              <w:t>ерам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техническими условиями производителя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упаковке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упаковка товара должна обеспечивать сохранность товара и предохранять от повре-ждений при его транспортировке;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товара должна отвечать спец</w:t>
            </w:r>
            <w:r>
              <w:rPr>
                <w:rFonts w:ascii="Times New Roman" w:hAnsi="Times New Roman"/>
                <w:sz w:val="24"/>
                <w:szCs w:val="24"/>
              </w:rPr>
              <w:t>ифике товара и соответствовать нормам и стандартам, установленным производителем товара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Требования к отгрузке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доставка до склада Заказчика и разгрузка товара осуществляются поставщиком;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Красноярск, ул. Партизана Железняка</w:t>
            </w:r>
            <w:r>
              <w:rPr>
                <w:rFonts w:ascii="Times New Roman" w:hAnsi="Times New Roman"/>
                <w:sz w:val="24"/>
                <w:szCs w:val="24"/>
              </w:rPr>
              <w:t>, 3-а, склад КГБУЗ ККБ;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45 календарных дней с момента заключения контракта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ОКПД 26.60.12.140 - Части и принадлежности электродиагностической аппаратуры и аппаратуры, основанной на использовании ультрафиолетового или </w:t>
            </w:r>
            <w:r>
              <w:rPr>
                <w:rFonts w:ascii="Times New Roman" w:hAnsi="Times New Roman"/>
                <w:sz w:val="24"/>
                <w:szCs w:val="24"/>
              </w:rPr>
              <w:t>инфракрасного излучения, предназначенной для применения в медицинских целях.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087F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087F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7F42" w:rsidRDefault="00087F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7F42" w:rsidRDefault="00087F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7F42" w:rsidRDefault="00087F42"/>
        </w:tc>
      </w:tr>
      <w:tr w:rsidR="00087F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диагностического медицинского оборудования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диагностического медицинского оборудования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функционально-техническим характеристикам (потребительским свой-ствам) и количеству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Шлем электродный SLEEP – 1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предназначен для использования совместно с электроэнцефалографами и усилителями биологических сигналов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038-2-004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размер L/M (51 – 57 см)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посадочных мест для электродов – не менее 76 шт.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посадочных мест - наличие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электродов - наличие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способ фиксации шлема - на подбородке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выход электродного шлейфа из шлема - макушка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тип разъ</w:t>
            </w:r>
            <w:r>
              <w:rPr>
                <w:rFonts w:ascii="Times New Roman" w:hAnsi="Times New Roman"/>
                <w:sz w:val="24"/>
                <w:szCs w:val="24"/>
              </w:rPr>
              <w:t>ёма общий (DB 25M)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длина электродного шлейфа номинальная - 1,5 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масса электродного шлема не более 250 г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вид электродов - неинвазивные многоразовые вынесенные прижимные кожные ча-шечные хлорсеребряные слабополяризующиеся проводящие пассивные электроэ</w:t>
            </w:r>
            <w:r>
              <w:rPr>
                <w:rFonts w:ascii="Times New Roman" w:hAnsi="Times New Roman"/>
                <w:sz w:val="24"/>
                <w:szCs w:val="24"/>
              </w:rPr>
              <w:t>нцефа-лографические электроды длительного контактирования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модель электродов MCScap T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способ фиксации электродов на шлеме - предустановленные непосредственно в отверстия шлема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материал токосъёмной поверхности электрода Ag/AgCl sintered (цельнопрессова</w:t>
            </w:r>
            <w:r>
              <w:rPr>
                <w:rFonts w:ascii="Times New Roman" w:hAnsi="Times New Roman"/>
                <w:sz w:val="24"/>
                <w:szCs w:val="24"/>
              </w:rPr>
              <w:t>нный)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диаметр токосъёмной поверхности (диаметр области контактирования электродного вещества с кожей) не более 9 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номинальный диаметр электрода в месте соприкосновения с кожей - 11,5 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диаметр отверстия для добавления электродного контактн</w:t>
            </w:r>
            <w:r>
              <w:rPr>
                <w:rFonts w:ascii="Times New Roman" w:hAnsi="Times New Roman"/>
                <w:sz w:val="24"/>
                <w:szCs w:val="24"/>
              </w:rPr>
              <w:t>ого вещества не менее 2,1 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многофунк-циональный для 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 Защитный шлем для ЭЭГ шлемов MCScap cover L – 1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L (5</w:t>
            </w:r>
            <w:r>
              <w:rPr>
                <w:rFonts w:ascii="Times New Roman" w:hAnsi="Times New Roman"/>
                <w:sz w:val="24"/>
                <w:szCs w:val="24"/>
              </w:rPr>
              <w:t>4 – 60 см)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033-0-274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материал шлема - компрессионный сетчатый материал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масса изделия - не более 18 грамм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многофунк-циональный для исследования ЭЭГ, ВП и ЭМГ "Нейрон-Спектр-</w:t>
            </w:r>
            <w:r>
              <w:rPr>
                <w:rFonts w:ascii="Times New Roman" w:hAnsi="Times New Roman"/>
                <w:sz w:val="24"/>
                <w:szCs w:val="24"/>
              </w:rPr>
              <w:t>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 Защитный шлем для ЭЭГ шлемов MCScap cover L/M – 1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L (51 – 57 см)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033-0-275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материал шлема - компрессионный сетчатый материал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масса изделия - не более 18 грамм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Комплекс компьютерный многофунк-циональный для 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 Защитный шлем для ЭЭГ шлемов MCScap cover M – 1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L (48 – 54 см)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033-0-276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материал шлема - компрессионный сетчатый </w:t>
            </w:r>
            <w:r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масса изделия - не более 18 грамм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многофунк-циональный для 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 Подбородник для фиксации шлемов MCScap – 2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размер L (48 – 54 см)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033-0-269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крепление к шлему – липучки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материал подбородника – неопрен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масса изделия - не более 5 грамм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многофунк-циональный для исследования ЭЭГ, ВП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 Кабель для подключения электродов с коннектором «кнопка», touch-proof – 3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многофунк-циональный для исследования ЭЭГ, ВП и ЭМГ "Нейрон-С</w:t>
            </w:r>
            <w:r>
              <w:rPr>
                <w:rFonts w:ascii="Times New Roman" w:hAnsi="Times New Roman"/>
                <w:sz w:val="24"/>
                <w:szCs w:val="24"/>
              </w:rPr>
              <w:t>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 Электроды чашечковые Ag/AgCl – 60 шт.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хлор/хлорсеребряные чашечковые электроды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B9611087000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диаметр номинальный - 10 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длина с кабелем номинальная – 150 см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разъем со стороны прибора - D=1,5 мм мама TP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</w:t>
            </w:r>
            <w:r>
              <w:rPr>
                <w:rFonts w:ascii="Times New Roman" w:hAnsi="Times New Roman"/>
                <w:sz w:val="24"/>
                <w:szCs w:val="24"/>
              </w:rPr>
              <w:t>спользования с оборудованием Заказчика - Комплекс компьютерный многофунк-циональный для 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 Кабель для подключения одноразовых электродов с коннектором «аллигатор», touch-proof – 3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</w:t>
            </w:r>
            <w:r>
              <w:rPr>
                <w:rFonts w:ascii="Times New Roman" w:hAnsi="Times New Roman"/>
                <w:sz w:val="24"/>
                <w:szCs w:val="24"/>
              </w:rPr>
              <w:t>л НСФТ 990103.027-03.02 (20080630)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цвет - красный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длина номинальная 0,2 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для использования с оборудованием Заказчика - Комплекс компьютерный нейрофизио-логический для исследования ЭМГ и ВП со встроенной функциональной клавиатурой Нейро-МВП, ООО </w:t>
            </w:r>
            <w:r>
              <w:rPr>
                <w:rFonts w:ascii="Times New Roman" w:hAnsi="Times New Roman"/>
                <w:sz w:val="24"/>
                <w:szCs w:val="24"/>
              </w:rPr>
              <w:t>Нейрософт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 Кабель для подключения одноразовых электродов с коннектором «аллигатор», touch-proof – 3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НСФТ 990103.027-04.02 (20080630)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цвет - черный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длина номинальная 0,2 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</w:t>
            </w:r>
            <w:r>
              <w:rPr>
                <w:rFonts w:ascii="Times New Roman" w:hAnsi="Times New Roman"/>
                <w:sz w:val="24"/>
                <w:szCs w:val="24"/>
              </w:rPr>
              <w:t>терный нейрофизио-логический для исследования ЭМГ и ВП со встроенной функциональной клавиатурой Нейро-МВП, ООО Нейрософт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    Кабель стимулирующий/отводящий для подключения кабелей с коннектором «ал-лигатор» – 2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для использования с оборудованием </w:t>
            </w:r>
            <w:r>
              <w:rPr>
                <w:rFonts w:ascii="Times New Roman" w:hAnsi="Times New Roman"/>
                <w:sz w:val="24"/>
                <w:szCs w:val="24"/>
              </w:rPr>
              <w:t>Заказчика - Комплекс компьютерный нейрофизио-логический для исследования ЭМГ и ВП со встроенной функциональной клавиатурой Нейро-МВП, ООО Нейрософт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6 месяцев с момента поставки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безопасн</w:t>
            </w:r>
            <w:r>
              <w:rPr>
                <w:rFonts w:ascii="Times New Roman" w:hAnsi="Times New Roman"/>
                <w:sz w:val="24"/>
                <w:szCs w:val="24"/>
              </w:rPr>
              <w:t>ости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изделия должны быть новыми, не эксплуатировавшимися ранее;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при поставке сертификата/декларации соответствия на товар, подлежащий обязательной сертификации;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паспорт качества производителя на русском языке на поставляемую продукцию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наличие при поставке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техническими условиями производителя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упаковке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упаковка товара должна обеспечивать сохранность товара и предохранять от повре-ждений при его транспортиро</w:t>
            </w:r>
            <w:r>
              <w:rPr>
                <w:rFonts w:ascii="Times New Roman" w:hAnsi="Times New Roman"/>
                <w:sz w:val="24"/>
                <w:szCs w:val="24"/>
              </w:rPr>
              <w:t>вке;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Требования к отгрузке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доставка до склада Заказчика и разгрузка товара осуществляются поставщиком;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адрес </w:t>
            </w:r>
            <w:r>
              <w:rPr>
                <w:rFonts w:ascii="Times New Roman" w:hAnsi="Times New Roman"/>
                <w:sz w:val="24"/>
                <w:szCs w:val="24"/>
              </w:rPr>
              <w:t>поставки: г. Красноярск, ул. Партизана Железняка, 3-а, склад КГБУЗ ККБ;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45 календарных дней с момента заключения контракта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ОКПД 26.60.12.140 - Части и принадлежности электродиагностической аппаратуры и аппаратуры, основанной </w:t>
            </w:r>
            <w:r>
              <w:rPr>
                <w:rFonts w:ascii="Times New Roman" w:hAnsi="Times New Roman"/>
                <w:sz w:val="24"/>
                <w:szCs w:val="24"/>
              </w:rPr>
              <w:t>на использовании ультрафиолетового или инфракрасного излучения, предназначенной для применения в медицинских целях.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087F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087F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7F42" w:rsidRDefault="00087F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7F42" w:rsidRDefault="00087F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7F42" w:rsidRDefault="00087F42"/>
        </w:tc>
      </w:tr>
      <w:tr w:rsidR="00087F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диагностического медицинского оборудования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диагностического медицинского оборудования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функционально-техническим характеристикам (потребительским свой-ствам) и количеству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Шлем электродный SLEEP – 1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предназначен для использования совме</w:t>
            </w:r>
            <w:r>
              <w:rPr>
                <w:rFonts w:ascii="Times New Roman" w:hAnsi="Times New Roman"/>
                <w:sz w:val="24"/>
                <w:szCs w:val="24"/>
              </w:rPr>
              <w:t>стно с электроэнцефалографами и усилителями биологических сигналов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038-2-004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L/M (51 – 57 см)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посадочных мест для электродов – не менее 76 шт.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посадочных мест - наличие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электродов - наличие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способ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фиксации шлема - на подбородке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выход электродного шлейфа из шлема - макушка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тип разъёма общий (DB 25M)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длина электродного шлейфа номинальная - 1,5 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масса электродного шлема не более 250 г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вид электродов - неинвазивные многоразовые вынесенные пр</w:t>
            </w:r>
            <w:r>
              <w:rPr>
                <w:rFonts w:ascii="Times New Roman" w:hAnsi="Times New Roman"/>
                <w:sz w:val="24"/>
                <w:szCs w:val="24"/>
              </w:rPr>
              <w:t>ижимные кожные ча-шечные хлорсеребряные слабополяризующиеся проводящие пассивные электроэнцефа-лографические электроды длительного контактирования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модель электродов MCScap T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способ фиксации электродов на шлеме - предустановленные непосредственно в отве</w:t>
            </w:r>
            <w:r>
              <w:rPr>
                <w:rFonts w:ascii="Times New Roman" w:hAnsi="Times New Roman"/>
                <w:sz w:val="24"/>
                <w:szCs w:val="24"/>
              </w:rPr>
              <w:t>рстия шлема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материал токосъёмной поверхности электрода Ag/AgCl sintered (цельнопрессованный)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диаметр токосъёмной поверхности (диаметр области контактирования электродного вещества с кожей) не более 9 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номинальный диаметр электрода в месте с</w:t>
            </w:r>
            <w:r>
              <w:rPr>
                <w:rFonts w:ascii="Times New Roman" w:hAnsi="Times New Roman"/>
                <w:sz w:val="24"/>
                <w:szCs w:val="24"/>
              </w:rPr>
              <w:t>оприкосновения с кожей - 11,5 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диаметр отверстия для добавления электродного контактного вещества не менее 2,1 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многофунк-циональный для исследования ЭЭГ, ВП и ЭМГ "Нейрон-Спектр-5</w:t>
            </w:r>
            <w:r>
              <w:rPr>
                <w:rFonts w:ascii="Times New Roman" w:hAnsi="Times New Roman"/>
                <w:sz w:val="24"/>
                <w:szCs w:val="24"/>
              </w:rPr>
              <w:t>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 Защитный шлем для ЭЭГ шлемов MCScap cover L – 1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L (54 – 60 см)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033-0-274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материал шлема - компрессионный сетчатый материал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масса изделия - не более 18 грамм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для использования с оборудованием Заказчика - </w:t>
            </w:r>
            <w:r>
              <w:rPr>
                <w:rFonts w:ascii="Times New Roman" w:hAnsi="Times New Roman"/>
                <w:sz w:val="24"/>
                <w:szCs w:val="24"/>
              </w:rPr>
              <w:t>Комплекс компьютерный многофунк-циональный для 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 Защитный шлем для ЭЭГ шлемов MCScap cover L/M – 1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L (51 – 57 см)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033-0-275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материал шлема - компрессионный сетчатый м</w:t>
            </w:r>
            <w:r>
              <w:rPr>
                <w:rFonts w:ascii="Times New Roman" w:hAnsi="Times New Roman"/>
                <w:sz w:val="24"/>
                <w:szCs w:val="24"/>
              </w:rPr>
              <w:t>атериал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масса изделия - не более 18 грамм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многофунк-циональный для 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 Защитный шлем для ЭЭГ шлемов MCScap cover M – 1 шт.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L (48 – 54 см)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033-0-276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материал шлема - компрессионный сетчатый материал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масса изделия - не более 18 грамм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для использования с оборудованием Заказчика - Комплекс компьютерный многофунк-циональный для исследования ЭЭГ, ВП и ЭМГ </w:t>
            </w:r>
            <w:r>
              <w:rPr>
                <w:rFonts w:ascii="Times New Roman" w:hAnsi="Times New Roman"/>
                <w:sz w:val="24"/>
                <w:szCs w:val="24"/>
              </w:rPr>
              <w:t>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 Подбородник для фиксации шлемов MCScap – 2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L (48 – 54 см)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033-0-269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крепление к шлему – липучки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материал подбородника – неопрен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масса изделия - не более 5 грамм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</w:t>
            </w:r>
            <w:r>
              <w:rPr>
                <w:rFonts w:ascii="Times New Roman" w:hAnsi="Times New Roman"/>
                <w:sz w:val="24"/>
                <w:szCs w:val="24"/>
              </w:rPr>
              <w:t>удованием Заказчика - Комплекс компьютерный многофунк-циональный для 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 Кабель для подключения электродов с коннектором «кнопка», touch-proof – 3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</w:t>
            </w:r>
            <w:r>
              <w:rPr>
                <w:rFonts w:ascii="Times New Roman" w:hAnsi="Times New Roman"/>
                <w:sz w:val="24"/>
                <w:szCs w:val="24"/>
              </w:rPr>
              <w:t>ика - Комплекс компьютерный многофунк-циональный для 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 Электроды чашечковые Ag/AgCl – 60 шт.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хлор/хлорсеребряные чашечковые электроды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B9611087000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диаметр номинальный - 10 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</w:t>
            </w:r>
            <w:r>
              <w:rPr>
                <w:rFonts w:ascii="Times New Roman" w:hAnsi="Times New Roman"/>
                <w:sz w:val="24"/>
                <w:szCs w:val="24"/>
              </w:rPr>
              <w:t>ина с кабелем номинальная – 150 см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разъем со стороны прибора - D=1,5 мм мама TP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многофунк-циональный для 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2.8 Кабель для </w:t>
            </w:r>
            <w:r>
              <w:rPr>
                <w:rFonts w:ascii="Times New Roman" w:hAnsi="Times New Roman"/>
                <w:sz w:val="24"/>
                <w:szCs w:val="24"/>
              </w:rPr>
              <w:t>подключения одноразовых электродов с коннектором «аллигатор», touch-proof – 3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НСФТ 990103.027-03.02 (20080630)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цвет - красный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длина номинальная 0,2 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нейрофизио-логиче</w:t>
            </w:r>
            <w:r>
              <w:rPr>
                <w:rFonts w:ascii="Times New Roman" w:hAnsi="Times New Roman"/>
                <w:sz w:val="24"/>
                <w:szCs w:val="24"/>
              </w:rPr>
              <w:t>ский для исследования ЭМГ и ВП со встроенной функциональной клавиатурой Нейро-МВП, ООО Нейрософт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 Кабель для подключения одноразовых электродов с коннектором «аллигатор», touch-proof – 3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НСФТ 990103.027-04.02 (20080630)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цвет - черный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длина номинальная 0,2 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нейрофизио-логический для исследования ЭМГ и ВП со встроенной функциональной клавиатурой Нейро-МВП, ООО Нейрософт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    Кабель стимулирующий/отводящий для подкл</w:t>
            </w:r>
            <w:r>
              <w:rPr>
                <w:rFonts w:ascii="Times New Roman" w:hAnsi="Times New Roman"/>
                <w:sz w:val="24"/>
                <w:szCs w:val="24"/>
              </w:rPr>
              <w:t>ючения кабелей с коннектором «ал-лигатор» – 2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нейрофизио-логический для исследования ЭМГ и ВП со встроенной функциональной клавиатурой Нейро-МВП, ООО Нейрософт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</w:t>
            </w:r>
            <w:r>
              <w:rPr>
                <w:rFonts w:ascii="Times New Roman" w:hAnsi="Times New Roman"/>
                <w:sz w:val="24"/>
                <w:szCs w:val="24"/>
              </w:rPr>
              <w:t>ству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6 месяцев с момента поставки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безопасности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изделия должны быть новыми, не эксплуатировавшимися ранее;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при поставке сертификата/декларации соответствия на товар, подлежащий обязательной се</w:t>
            </w:r>
            <w:r>
              <w:rPr>
                <w:rFonts w:ascii="Times New Roman" w:hAnsi="Times New Roman"/>
                <w:sz w:val="24"/>
                <w:szCs w:val="24"/>
              </w:rPr>
              <w:t>ртификации;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паспорт качества производителя на русском языке на поставляемую продукцию – наличие при поставке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техническими условиями производителя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упаковке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упаковка товара дол</w:t>
            </w:r>
            <w:r>
              <w:rPr>
                <w:rFonts w:ascii="Times New Roman" w:hAnsi="Times New Roman"/>
                <w:sz w:val="24"/>
                <w:szCs w:val="24"/>
              </w:rPr>
              <w:t>жна обеспечивать сохранность товара и предохранять от повре-ждений при его транспортировке;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Требования к отгрузке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доставка до склада Заказчика и разгрузка товара осуществляются поставщиком;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Красноярск, ул. Партизана Железняка, 3-а, склад КГБУЗ ККБ;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45 календарных дней с момента заключения контракта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ОКПД 26.60.12.140 </w:t>
            </w:r>
            <w:r>
              <w:rPr>
                <w:rFonts w:ascii="Times New Roman" w:hAnsi="Times New Roman"/>
                <w:sz w:val="24"/>
                <w:szCs w:val="24"/>
              </w:rPr>
              <w:t>- Части и принадлежности электродиагностической аппаратуры и аппаратуры, основанной на использовании ультрафиолетового или инфракрасного излучения, предназначенной для применения в медицинских целях.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087F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087F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7F42" w:rsidRDefault="00087F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7F42" w:rsidRDefault="00087F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7F42" w:rsidRDefault="00087F42"/>
        </w:tc>
      </w:tr>
      <w:tr w:rsidR="00087F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диагностического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медицинского оборудования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диагностического медицинского оборудования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функционально-техническим характеристикам (потребительским свой-ствам) и количеству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Шлем электродный SLEEP – 1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предназначен для использования совместно с электроэнцефалографами и усилителями биологических сигналов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038-2-004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L/M (51 – 57 см)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посадочных мест для электродов – не менее 76 шт.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посадочных мест - наличие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</w:t>
            </w:r>
            <w:r>
              <w:rPr>
                <w:rFonts w:ascii="Times New Roman" w:hAnsi="Times New Roman"/>
                <w:sz w:val="24"/>
                <w:szCs w:val="24"/>
              </w:rPr>
              <w:t>ировка электродов - наличие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способ фиксации шлема - на подбородке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выход электродного шлейфа из шлема - макушка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тип разъёма общий (DB 25M)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длина электродного шлейфа номинальная - 1,5 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масса электродного шлема не более 250 г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вид электродов - неи</w:t>
            </w:r>
            <w:r>
              <w:rPr>
                <w:rFonts w:ascii="Times New Roman" w:hAnsi="Times New Roman"/>
                <w:sz w:val="24"/>
                <w:szCs w:val="24"/>
              </w:rPr>
              <w:t>нвазивные многоразовые вынесенные прижимные кожные ча-шечные хлорсеребряные слабополяризующиеся проводящие пассивные электроэнцефа-лографические электроды длительного контактирования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модель электродов MCScap T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способ фиксации электродов на шлеме - пред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установленные непосредственно в отверстия шлема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материал токосъёмной поверхности электрода Ag/AgCl sintered (цельнопрессованный)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диаметр токосъёмной поверхности (диаметр области контактирования электродного вещества с кожей) не более 9 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ном</w:t>
            </w:r>
            <w:r>
              <w:rPr>
                <w:rFonts w:ascii="Times New Roman" w:hAnsi="Times New Roman"/>
                <w:sz w:val="24"/>
                <w:szCs w:val="24"/>
              </w:rPr>
              <w:t>инальный диаметр электрода в месте соприкосновения с кожей - 11,5 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диаметр отверстия для добавления электродного контактного вещества не менее 2,1 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многофунк-циональный для исследо</w:t>
            </w:r>
            <w:r>
              <w:rPr>
                <w:rFonts w:ascii="Times New Roman" w:hAnsi="Times New Roman"/>
                <w:sz w:val="24"/>
                <w:szCs w:val="24"/>
              </w:rPr>
              <w:t>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 Защитный шлем для ЭЭГ шлемов MCScap cover L – 1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L (54 – 60 см)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033-0-274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материал шлема - компрессионный сетчатый материал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масса изделия - не более 18 грамм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</w:t>
            </w:r>
            <w:r>
              <w:rPr>
                <w:rFonts w:ascii="Times New Roman" w:hAnsi="Times New Roman"/>
                <w:sz w:val="24"/>
                <w:szCs w:val="24"/>
              </w:rPr>
              <w:t>зования с оборудованием Заказчика - Комплекс компьютерный многофунк-циональный для 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 Защитный шлем для ЭЭГ шлемов MCScap cover L/M – 1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L (51 – 57 см)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033-0-275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материал шлема - компрессионный сетчатый материал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масса изделия - не более 18 грамм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многофунк-циональный для 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 Защитный </w:t>
            </w:r>
            <w:r>
              <w:rPr>
                <w:rFonts w:ascii="Times New Roman" w:hAnsi="Times New Roman"/>
                <w:sz w:val="24"/>
                <w:szCs w:val="24"/>
              </w:rPr>
              <w:t>шлем для ЭЭГ шлемов MCScap cover M – 1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L (48 – 54 см)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033-0-276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материал шлема - компрессионный сетчатый материал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масса изделия - не более 18 грамм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многофунк-</w:t>
            </w:r>
            <w:r>
              <w:rPr>
                <w:rFonts w:ascii="Times New Roman" w:hAnsi="Times New Roman"/>
                <w:sz w:val="24"/>
                <w:szCs w:val="24"/>
              </w:rPr>
              <w:t>циональный для 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 Подбородник для фиксации шлемов MCScap – 2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L (48 – 54 см)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033-0-269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крепление к шлему – липучки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материал подбородника – неопрен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масса изделия - н</w:t>
            </w:r>
            <w:r>
              <w:rPr>
                <w:rFonts w:ascii="Times New Roman" w:hAnsi="Times New Roman"/>
                <w:sz w:val="24"/>
                <w:szCs w:val="24"/>
              </w:rPr>
              <w:t>е более 5 грамм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многофунк-циональный для 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 Кабель для подключения электродов с коннектором «кнопка», touch-proof – 3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многофунк-циональный для 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 Электроды чашечковые Ag/AgCl – 60 шт.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хлор/хлорсеребряные чашечковые электроды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B961</w:t>
            </w:r>
            <w:r>
              <w:rPr>
                <w:rFonts w:ascii="Times New Roman" w:hAnsi="Times New Roman"/>
                <w:sz w:val="24"/>
                <w:szCs w:val="24"/>
              </w:rPr>
              <w:t>1087000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диаметр номинальный - 10 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длина с кабелем номинальная – 150 см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разъем со стороны прибора - D=1,5 мм мама TP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многофунк-циональный для исследования ЭЭГ, ВП и ЭМГ "Нейрон-Сп</w:t>
            </w:r>
            <w:r>
              <w:rPr>
                <w:rFonts w:ascii="Times New Roman" w:hAnsi="Times New Roman"/>
                <w:sz w:val="24"/>
                <w:szCs w:val="24"/>
              </w:rPr>
              <w:t>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 Кабель для подключения одноразовых электродов с коннектором «аллигатор», touch-proof – 3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НСФТ 990103.027-03.02 (20080630)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цвет - красный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длина номинальная 0,2 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Комплекс компьютерный нейрофизио-логический для исследования ЭМГ и ВП со встроенной функциональной клавиатурой Нейро-МВП, ООО Нейрософт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 Кабель для подключения одноразовых электродов с коннектором «аллигатор», touch-proof – 3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НСФТ 990103</w:t>
            </w:r>
            <w:r>
              <w:rPr>
                <w:rFonts w:ascii="Times New Roman" w:hAnsi="Times New Roman"/>
                <w:sz w:val="24"/>
                <w:szCs w:val="24"/>
              </w:rPr>
              <w:t>.027-04.02 (20080630)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цвет - черный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длина номинальная 0,2 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нейрофизио-логический для исследования ЭМГ и ВП со встроенной функциональной клавиатурой Нейро-МВП, ООО Нейрософт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2.10    </w:t>
            </w:r>
            <w:r>
              <w:rPr>
                <w:rFonts w:ascii="Times New Roman" w:hAnsi="Times New Roman"/>
                <w:sz w:val="24"/>
                <w:szCs w:val="24"/>
              </w:rPr>
              <w:t>Кабель стимулирующий/отводящий для подключения кабелей с коннектором «ал-лигатор» – 2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нейрофизио-логический для исследования ЭМГ и ВП со встроенной функциональной клавиатурой Нейро-</w:t>
            </w:r>
            <w:r>
              <w:rPr>
                <w:rFonts w:ascii="Times New Roman" w:hAnsi="Times New Roman"/>
                <w:sz w:val="24"/>
                <w:szCs w:val="24"/>
              </w:rPr>
              <w:t>МВП, ООО Нейрософт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6 месяцев с момента поставки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безопасности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изделия должны быть новыми, не эксплуатировавшимися ранее;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при поставке сертификата/декларации соответст</w:t>
            </w:r>
            <w:r>
              <w:rPr>
                <w:rFonts w:ascii="Times New Roman" w:hAnsi="Times New Roman"/>
                <w:sz w:val="24"/>
                <w:szCs w:val="24"/>
              </w:rPr>
              <w:t>вия на товар, подлежащий обязательной сертификации;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паспорт качества производителя на русском языке на поставляемую продукцию – наличие при поставке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техническими условиями производителя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  Требования </w:t>
            </w:r>
            <w:r>
              <w:rPr>
                <w:rFonts w:ascii="Times New Roman" w:hAnsi="Times New Roman"/>
                <w:sz w:val="24"/>
                <w:szCs w:val="24"/>
              </w:rPr>
              <w:t>к упаковке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упаковка товара должна обеспечивать сохранность товара и предохранять от повре-ждений при его транспортировке;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товара должна отвечать специфике товара и соответствовать нормам и стандартам, установленным производителем тов</w:t>
            </w:r>
            <w:r>
              <w:rPr>
                <w:rFonts w:ascii="Times New Roman" w:hAnsi="Times New Roman"/>
                <w:sz w:val="24"/>
                <w:szCs w:val="24"/>
              </w:rPr>
              <w:t>ара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Требования к отгрузке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доставка до склада Заказчика и разгрузка товара осуществляются поставщиком;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Красноярск, ул. Партизана Железняка, 3-а, склад КГБУЗ ККБ;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45 календарных дней с момента зак</w:t>
            </w:r>
            <w:r>
              <w:rPr>
                <w:rFonts w:ascii="Times New Roman" w:hAnsi="Times New Roman"/>
                <w:sz w:val="24"/>
                <w:szCs w:val="24"/>
              </w:rPr>
              <w:t>лючения контракта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26.60.12.140 - Части и принадлежности электродиагностической аппаратуры и аппаратуры, основанной на использовании ультрафиолетового или инфракрасного излучения, предназначенной для применения в медицинских целях.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087F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087F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7F42" w:rsidRDefault="00087F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7F42" w:rsidRDefault="00087F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7F42" w:rsidRDefault="00087F42"/>
        </w:tc>
      </w:tr>
      <w:tr w:rsidR="00087F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диагностического медицинского оборудования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диагностического медицинского оборудования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функционально-техническим характеристикам (потребительским свой-ствам) и количеству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Шлем эле</w:t>
            </w:r>
            <w:r>
              <w:rPr>
                <w:rFonts w:ascii="Times New Roman" w:hAnsi="Times New Roman"/>
                <w:sz w:val="24"/>
                <w:szCs w:val="24"/>
              </w:rPr>
              <w:t>ктродный SLEEP – 1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предназначен для использования совместно с электроэнцефалографами и усилителями биологических сигналов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038-2-004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L/M (51 – 57 см)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посадочных мест для электродов – не менее 76 шт.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маркировка </w:t>
            </w:r>
            <w:r>
              <w:rPr>
                <w:rFonts w:ascii="Times New Roman" w:hAnsi="Times New Roman"/>
                <w:sz w:val="24"/>
                <w:szCs w:val="24"/>
              </w:rPr>
              <w:t>посадочных мест - наличие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электродов - наличие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способ фиксации шлема - на подбородке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выход электродного шлейфа из шлема - макушка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тип разъёма общий (DB 25M)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длина электродного шлейфа номинальная - 1,5 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масса электродного шлема не бо</w:t>
            </w:r>
            <w:r>
              <w:rPr>
                <w:rFonts w:ascii="Times New Roman" w:hAnsi="Times New Roman"/>
                <w:sz w:val="24"/>
                <w:szCs w:val="24"/>
              </w:rPr>
              <w:t>лее 250 г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вид электродов - неинвазивные многоразовые вынесенные прижимные кожные ча-шечные хлорсеребряные слабополяризующиеся проводящие пассивные электроэнцефа-лографические электроды длительного контактирования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модель электродов MCScap T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способ фик</w:t>
            </w:r>
            <w:r>
              <w:rPr>
                <w:rFonts w:ascii="Times New Roman" w:hAnsi="Times New Roman"/>
                <w:sz w:val="24"/>
                <w:szCs w:val="24"/>
              </w:rPr>
              <w:t>сации электродов на шлеме - предустановленные непосредственно в отверстия шлема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материал токосъёмной поверхности электрода Ag/AgCl sintered (цельнопрессованный)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диаметр токосъёмной поверхности (диаметр области контактирования электродного вещества с ко</w:t>
            </w:r>
            <w:r>
              <w:rPr>
                <w:rFonts w:ascii="Times New Roman" w:hAnsi="Times New Roman"/>
                <w:sz w:val="24"/>
                <w:szCs w:val="24"/>
              </w:rPr>
              <w:t>жей) не более 9 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номинальный диаметр электрода в месте соприкосновения с кожей - 11,5 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диаметр отверстия для добавления электродного контактного вещества не менее 2,1 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для использования с оборудованием Заказчика - Комплекс компьютерный </w:t>
            </w:r>
            <w:r>
              <w:rPr>
                <w:rFonts w:ascii="Times New Roman" w:hAnsi="Times New Roman"/>
                <w:sz w:val="24"/>
                <w:szCs w:val="24"/>
              </w:rPr>
              <w:t>многофунк-циональный для 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 Защитный шлем для ЭЭГ шлемов MCScap cover L – 1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L (54 – 60 см)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033-0-274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материал шлема - компрессионный сетчатый материал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масса изделия </w:t>
            </w:r>
            <w:r>
              <w:rPr>
                <w:rFonts w:ascii="Times New Roman" w:hAnsi="Times New Roman"/>
                <w:sz w:val="24"/>
                <w:szCs w:val="24"/>
              </w:rPr>
              <w:t>- не более 18 грамм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многофунк-циональный для 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 Защитный шлем для ЭЭГ шлемов MCScap cover L/M – 1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размер L (51 – 57 </w:t>
            </w:r>
            <w:r>
              <w:rPr>
                <w:rFonts w:ascii="Times New Roman" w:hAnsi="Times New Roman"/>
                <w:sz w:val="24"/>
                <w:szCs w:val="24"/>
              </w:rPr>
              <w:t>см)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033-0-275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материал шлема - компрессионный сетчатый материал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масса изделия - не более 18 грамм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многофунк-циональный для исследования ЭЭГ, ВП и ЭМГ "Нейрон-Спектр-5", ООО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 Защитный шлем для ЭЭГ шлемов MCScap cover M – 1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L (48 – 54 см)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033-0-276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материал шлема - компрессионный сетчатый материал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масса изделия - не более 18 грамм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</w:t>
            </w:r>
            <w:r>
              <w:rPr>
                <w:rFonts w:ascii="Times New Roman" w:hAnsi="Times New Roman"/>
                <w:sz w:val="24"/>
                <w:szCs w:val="24"/>
              </w:rPr>
              <w:t>кс компьютерный многофунк-циональный для 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 Подбородник для фиксации шлемов MCScap – 2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L (48 – 54 см)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033-0-269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крепление к шлему – липучки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материал подбородника – н</w:t>
            </w:r>
            <w:r>
              <w:rPr>
                <w:rFonts w:ascii="Times New Roman" w:hAnsi="Times New Roman"/>
                <w:sz w:val="24"/>
                <w:szCs w:val="24"/>
              </w:rPr>
              <w:t>еопрен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масса изделия - не более 5 грамм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многофунк-циональный для 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 Кабель для подключения электродов с коннектором «кноп</w:t>
            </w:r>
            <w:r>
              <w:rPr>
                <w:rFonts w:ascii="Times New Roman" w:hAnsi="Times New Roman"/>
                <w:sz w:val="24"/>
                <w:szCs w:val="24"/>
              </w:rPr>
              <w:t>ка», touch-proof – 3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многофунк-циональный для 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 Электроды чашечковые Ag/AgCl – 60 шт.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хлор/хлорсеребряные чашечковы</w:t>
            </w:r>
            <w:r>
              <w:rPr>
                <w:rFonts w:ascii="Times New Roman" w:hAnsi="Times New Roman"/>
                <w:sz w:val="24"/>
                <w:szCs w:val="24"/>
              </w:rPr>
              <w:t>е электроды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B9611087000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диаметр номинальный - 10 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длина с кабелем номинальная – 150 см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разъем со стороны прибора - D=1,5 мм мама TP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для использования с оборудованием Заказчика - Комплекс компьютерный многофунк-циональный для </w:t>
            </w:r>
            <w:r>
              <w:rPr>
                <w:rFonts w:ascii="Times New Roman" w:hAnsi="Times New Roman"/>
                <w:sz w:val="24"/>
                <w:szCs w:val="24"/>
              </w:rPr>
              <w:t>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 Кабель для подключения одноразовых электродов с коннектором «аллигатор», touch-proof – 3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НСФТ 990103.027-03.02 (20080630)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цвет - красный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длина номинальная 0,2 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</w:t>
            </w:r>
            <w:r>
              <w:rPr>
                <w:rFonts w:ascii="Times New Roman" w:hAnsi="Times New Roman"/>
                <w:sz w:val="24"/>
                <w:szCs w:val="24"/>
              </w:rPr>
              <w:t>льзования с оборудованием Заказчика - Комплекс компьютерный нейрофизио-логический для исследования ЭМГ и ВП со встроенной функциональной клавиатурой Нейро-МВП, ООО Нейрософт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 Кабель для подключения одноразовых электродов с коннектором «аллигатор», touch</w:t>
            </w:r>
            <w:r>
              <w:rPr>
                <w:rFonts w:ascii="Times New Roman" w:hAnsi="Times New Roman"/>
                <w:sz w:val="24"/>
                <w:szCs w:val="24"/>
              </w:rPr>
              <w:t>-proof – 3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НСФТ 990103.027-04.02 (20080630)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цвет - черный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длина номинальная 0,2 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нейрофизио-логический для исследования ЭМГ и ВП со встроенной функциональной клавиату</w:t>
            </w:r>
            <w:r>
              <w:rPr>
                <w:rFonts w:ascii="Times New Roman" w:hAnsi="Times New Roman"/>
                <w:sz w:val="24"/>
                <w:szCs w:val="24"/>
              </w:rPr>
              <w:t>рой Нейро-МВП, ООО Нейрософт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    Кабель стимулирующий/отводящий для подключения кабелей с коннектором «ал-лигатор» – 2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нейрофизио-логический для исследования ЭМГ и ВП со встроен</w:t>
            </w:r>
            <w:r>
              <w:rPr>
                <w:rFonts w:ascii="Times New Roman" w:hAnsi="Times New Roman"/>
                <w:sz w:val="24"/>
                <w:szCs w:val="24"/>
              </w:rPr>
              <w:t>ной функциональной клавиатурой Нейро-МВП, ООО Нейрософт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6 месяцев с момента поставки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безопасности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изделия должны быть новыми, не эксплуатировавшимися ранее;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при пост</w:t>
            </w:r>
            <w:r>
              <w:rPr>
                <w:rFonts w:ascii="Times New Roman" w:hAnsi="Times New Roman"/>
                <w:sz w:val="24"/>
                <w:szCs w:val="24"/>
              </w:rPr>
              <w:t>авке сертификата/декларации соответствия на товар, подлежащий обязательной сертификации;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паспорт качества производителя на русском языке на поставляемую продукцию – наличие при поставке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техническими ус</w:t>
            </w:r>
            <w:r>
              <w:rPr>
                <w:rFonts w:ascii="Times New Roman" w:hAnsi="Times New Roman"/>
                <w:sz w:val="24"/>
                <w:szCs w:val="24"/>
              </w:rPr>
              <w:t>ловиями производителя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упаковке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упаковка товара должна обеспечивать сохранность товара и предохранять от повре-ждений при его транспортировке;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товара должна отвечать специфике товара и соответствовать нормам и стандар</w:t>
            </w:r>
            <w:r>
              <w:rPr>
                <w:rFonts w:ascii="Times New Roman" w:hAnsi="Times New Roman"/>
                <w:sz w:val="24"/>
                <w:szCs w:val="24"/>
              </w:rPr>
              <w:t>там, установленным производителем товара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Требования к отгрузке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доставка до склада Заказчика и разгрузка товара осуществляются поставщиком;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Красноярск, ул. Партизана Железняка, 3-а, склад КГБУЗ ККБ;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поставки – не </w:t>
            </w:r>
            <w:r>
              <w:rPr>
                <w:rFonts w:ascii="Times New Roman" w:hAnsi="Times New Roman"/>
                <w:sz w:val="24"/>
                <w:szCs w:val="24"/>
              </w:rPr>
              <w:t>более 45 календарных дней с момента заключения контракта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26.60.12.140 - Части и принадлежности электродиагностической аппаратуры и аппаратуры, основанной на использовании ультрафиолетового или инфракрасного излучения, предназначенной для применени</w:t>
            </w:r>
            <w:r>
              <w:rPr>
                <w:rFonts w:ascii="Times New Roman" w:hAnsi="Times New Roman"/>
                <w:sz w:val="24"/>
                <w:szCs w:val="24"/>
              </w:rPr>
              <w:t>я в медицинских целях.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087F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087F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7F42" w:rsidRDefault="00087F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7F42" w:rsidRDefault="00087F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7F42" w:rsidRDefault="00087F42"/>
        </w:tc>
      </w:tr>
      <w:tr w:rsidR="00087F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диагностического медицинского оборудования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диагностического медицинского оборудования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Требования к функционально-техническим характеристикам (потребительским </w:t>
            </w:r>
            <w:r>
              <w:rPr>
                <w:rFonts w:ascii="Times New Roman" w:hAnsi="Times New Roman"/>
                <w:sz w:val="24"/>
                <w:szCs w:val="24"/>
              </w:rPr>
              <w:t>свой-ствам) и количеству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Шлем электродный SLEEP – 1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предназначен для использования совместно с электроэнцефалографами и усилителями биологических сигналов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038-2-004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L/M (51 – 57 см)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количество посадочных мест для </w:t>
            </w:r>
            <w:r>
              <w:rPr>
                <w:rFonts w:ascii="Times New Roman" w:hAnsi="Times New Roman"/>
                <w:sz w:val="24"/>
                <w:szCs w:val="24"/>
              </w:rPr>
              <w:t>электродов – не менее 76 шт.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посадочных мест - наличие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электродов - наличие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способ фиксации шлема - на подбородке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выход электродного шлейфа из шлема - макушка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тип разъёма общий (DB 25M)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длина электродного шлейфа номинальна</w:t>
            </w:r>
            <w:r>
              <w:rPr>
                <w:rFonts w:ascii="Times New Roman" w:hAnsi="Times New Roman"/>
                <w:sz w:val="24"/>
                <w:szCs w:val="24"/>
              </w:rPr>
              <w:t>я - 1,5 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масса электродного шлема не более 250 г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вид электродов - неинвазивные многоразовые вынесенные прижимные кожные ча-шечные хлорсеребряные слабополяризующиеся проводящие пассивные электроэнцефа-лографические электроды длительного контактирования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модель электродов MCScap T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способ фиксации электродов на шлеме - предустановленные непосредственно в отверстия шлема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материал токосъёмной поверхности электрода Ag/AgCl sintered (цельнопрессованный)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диаметр токосъёмной поверхности (диаметр области </w:t>
            </w:r>
            <w:r>
              <w:rPr>
                <w:rFonts w:ascii="Times New Roman" w:hAnsi="Times New Roman"/>
                <w:sz w:val="24"/>
                <w:szCs w:val="24"/>
              </w:rPr>
              <w:t>контактирования электродного вещества с кожей) не более 9 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номинальный диаметр электрода в месте соприкосновения с кожей - 11,5 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диаметр отверстия для добавления электродного контактного вещества не менее 2,1 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</w:t>
            </w:r>
            <w:r>
              <w:rPr>
                <w:rFonts w:ascii="Times New Roman" w:hAnsi="Times New Roman"/>
                <w:sz w:val="24"/>
                <w:szCs w:val="24"/>
              </w:rPr>
              <w:t>ованием Заказчика - Комплекс компьютерный многофунк-циональный для 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 Защитный шлем для ЭЭГ шлемов MCScap cover L – 1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L (54 – 60 см)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033-0-274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материал шлема - компрес</w:t>
            </w:r>
            <w:r>
              <w:rPr>
                <w:rFonts w:ascii="Times New Roman" w:hAnsi="Times New Roman"/>
                <w:sz w:val="24"/>
                <w:szCs w:val="24"/>
              </w:rPr>
              <w:t>сионный сетчатый материал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масса изделия - не более 18 грамм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многофунк-циональный для 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 Защитный шлем для ЭЭГ шлемов MCSc</w:t>
            </w:r>
            <w:r>
              <w:rPr>
                <w:rFonts w:ascii="Times New Roman" w:hAnsi="Times New Roman"/>
                <w:sz w:val="24"/>
                <w:szCs w:val="24"/>
              </w:rPr>
              <w:t>ap cover L/M – 1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L (51 – 57 см)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033-0-275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материал шлема - компрессионный сетчатый материал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масса изделия - не более 18 грамм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для использования с оборудованием Заказчика - Комплекс компьютерный многофунк-циональный для </w:t>
            </w:r>
            <w:r>
              <w:rPr>
                <w:rFonts w:ascii="Times New Roman" w:hAnsi="Times New Roman"/>
                <w:sz w:val="24"/>
                <w:szCs w:val="24"/>
              </w:rPr>
              <w:t>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 Защитный шлем для ЭЭГ шлемов MCScap cover M – 1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L (48 – 54 см)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033-0-276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материал шлема - компрессионный сетчатый материал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масса изделия - не более 18 грамм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с оборудованием Заказчика - Комплекс компьютерный многофунк-циональный для 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 Подбородник для фиксации шлемов MCScap – 2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L (48 – 54 см)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033-0-269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крепле</w:t>
            </w:r>
            <w:r>
              <w:rPr>
                <w:rFonts w:ascii="Times New Roman" w:hAnsi="Times New Roman"/>
                <w:sz w:val="24"/>
                <w:szCs w:val="24"/>
              </w:rPr>
              <w:t>ние к шлему – липучки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материал подбородника – неопрен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масса изделия - не более 5 грамм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многофунк-циональный для 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 Кабе</w:t>
            </w:r>
            <w:r>
              <w:rPr>
                <w:rFonts w:ascii="Times New Roman" w:hAnsi="Times New Roman"/>
                <w:sz w:val="24"/>
                <w:szCs w:val="24"/>
              </w:rPr>
              <w:t>ль для подключения электродов с коннектором «кнопка», touch-proof – 3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многофунк-циональный для 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 Электроды чашечковые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Ag/AgCl – 60 шт.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хлор/хлорсеребряные чашечковые электроды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B9611087000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диаметр номинальный - 10 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длина с кабелем номинальная – 150 см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разъем со стороны прибора - D=1,5 мм мама TP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для использования с оборудованием Заказчика - Комплекс </w:t>
            </w:r>
            <w:r>
              <w:rPr>
                <w:rFonts w:ascii="Times New Roman" w:hAnsi="Times New Roman"/>
                <w:sz w:val="24"/>
                <w:szCs w:val="24"/>
              </w:rPr>
              <w:t>компьютерный многофунк-циональный для 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 Кабель для подключения одноразовых электродов с коннектором «аллигатор», touch-proof – 3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НСФТ 990103.027-03.02 (20080630)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цвет - красны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длина номинальная 0,2 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нейрофизио-логический для исследования ЭМГ и ВП со встроенной функциональной клавиатурой Нейро-МВП, ООО Нейрософт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2.9 Кабель для подключения одноразовых </w:t>
            </w:r>
            <w:r>
              <w:rPr>
                <w:rFonts w:ascii="Times New Roman" w:hAnsi="Times New Roman"/>
                <w:sz w:val="24"/>
                <w:szCs w:val="24"/>
              </w:rPr>
              <w:t>электродов с коннектором «аллигатор», touch-proof – 3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НСФТ 990103.027-04.02 (20080630)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цвет - черный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длина номинальная 0,2 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нейрофизио-логический для исследования ЭМГ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ВП со встроенной функциональной клавиатурой Нейро-МВП, ООО Нейрософт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    Кабель стимулирующий/отводящий для подключения кабелей с коннектором «ал-лигатор» – 2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нейрофизио-логи</w:t>
            </w:r>
            <w:r>
              <w:rPr>
                <w:rFonts w:ascii="Times New Roman" w:hAnsi="Times New Roman"/>
                <w:sz w:val="24"/>
                <w:szCs w:val="24"/>
              </w:rPr>
              <w:t>ческий для исследования ЭМГ и ВП со встроенной функциональной клавиатурой Нейро-МВП, ООО Нейрософт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6 месяцев с момента поставки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безопасности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изделия должны быть новыми, не экс</w:t>
            </w:r>
            <w:r>
              <w:rPr>
                <w:rFonts w:ascii="Times New Roman" w:hAnsi="Times New Roman"/>
                <w:sz w:val="24"/>
                <w:szCs w:val="24"/>
              </w:rPr>
              <w:t>плуатировавшимися ранее;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при поставке сертификата/декларации соответствия на товар, подлежащий обязательной сертификации;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паспорт качества производителя на русском языке на поставляемую продукцию – наличие при поставке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техническими условиями производителя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упаковке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упаковка товара должна обеспечивать сохранность товара и предохранять от повре-ждений при его транспортировке;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товара должна отвечать специфик</w:t>
            </w:r>
            <w:r>
              <w:rPr>
                <w:rFonts w:ascii="Times New Roman" w:hAnsi="Times New Roman"/>
                <w:sz w:val="24"/>
                <w:szCs w:val="24"/>
              </w:rPr>
              <w:t>е товара и соответствовать нормам и стандартам, установленным производителем товара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Требования к отгрузке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доставка до склада Заказчика и разгрузка товара осуществляются поставщиком;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Красноярск, ул. Партизана Железняка, 3-</w:t>
            </w:r>
            <w:r>
              <w:rPr>
                <w:rFonts w:ascii="Times New Roman" w:hAnsi="Times New Roman"/>
                <w:sz w:val="24"/>
                <w:szCs w:val="24"/>
              </w:rPr>
              <w:t>а, склад КГБУЗ ККБ;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45 календарных дней с момента заключения контракта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26.60.12.140 - Части и принадлежности электродиагностической аппаратуры и аппаратуры, основанной на использовании ультрафиолетового или инфракрасного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излучения, предназначенной для применения в медицинских целях.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087F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087F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7F42" w:rsidRDefault="00087F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7F42" w:rsidRDefault="00087F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7F42" w:rsidRDefault="00087F42"/>
        </w:tc>
      </w:tr>
      <w:tr w:rsidR="00087F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диагностического медицинского оборудования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диагностического медицинского оборудования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функционально-техническим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характеристикам (потребительским свой-ствам) и количеству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Шлем электродный SLEEP – 1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предназначен для использования совместно с электроэнцефалографами и усилителями биологических сигналов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038-2-004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L/M (51 – 57 см)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посадочных мест для электродов – не менее 76 шт.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посадочных мест - наличие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электродов - наличие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способ фиксации шлема - на подбородке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выход электродного шлейфа из шлема - макушка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тип разъёма общий (DB 25M)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электродного шлейфа номинальная - 1,5 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масса электродного шлема не более 250 г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вид электродов - неинвазивные многоразовые вынесенные прижимные кожные ча-шечные хлорсеребряные слабополяризующиеся проводящие пассивные электроэнцефа-лографические электр</w:t>
            </w:r>
            <w:r>
              <w:rPr>
                <w:rFonts w:ascii="Times New Roman" w:hAnsi="Times New Roman"/>
                <w:sz w:val="24"/>
                <w:szCs w:val="24"/>
              </w:rPr>
              <w:t>оды длительного контактирования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модель электродов MCScap T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способ фиксации электродов на шлеме - предустановленные непосредственно в отверстия шлема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материал токосъёмной поверхности электрода Ag/AgCl sintered (цельнопрессованный)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диаметр токосъёмно</w:t>
            </w:r>
            <w:r>
              <w:rPr>
                <w:rFonts w:ascii="Times New Roman" w:hAnsi="Times New Roman"/>
                <w:sz w:val="24"/>
                <w:szCs w:val="24"/>
              </w:rPr>
              <w:t>й поверхности (диаметр области контактирования электродного вещества с кожей) не более 9 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номинальный диаметр электрода в месте соприкосновения с кожей - 11,5 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диаметр отверстия для добавления электродного контактного вещества не менее 2,1 </w:t>
            </w:r>
            <w:r>
              <w:rPr>
                <w:rFonts w:ascii="Times New Roman" w:hAnsi="Times New Roman"/>
                <w:sz w:val="24"/>
                <w:szCs w:val="24"/>
              </w:rPr>
              <w:t>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многофунк-циональный для 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 Защитный шлем для ЭЭГ шлемов MCScap cover L – 1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L (54 – 60 см)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артикул </w:t>
            </w:r>
            <w:r>
              <w:rPr>
                <w:rFonts w:ascii="Times New Roman" w:hAnsi="Times New Roman"/>
                <w:sz w:val="24"/>
                <w:szCs w:val="24"/>
              </w:rPr>
              <w:t>033-0-274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материал шлема - компрессионный сетчатый материал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масса изделия - не более 18 грамм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многофунк-циональный для 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 Защитный шлем для ЭЭГ шлемов MCScap cover L/M – 1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L (51 – 57 см)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033-0-275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материал шлема - компрессионный сетчатый материал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масса изделия - не более 18 грамм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</w:t>
            </w:r>
            <w:r>
              <w:rPr>
                <w:rFonts w:ascii="Times New Roman" w:hAnsi="Times New Roman"/>
                <w:sz w:val="24"/>
                <w:szCs w:val="24"/>
              </w:rPr>
              <w:t>рный многофунк-циональный для 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 Защитный шлем для ЭЭГ шлемов MCScap cover M – 1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L (48 – 54 см)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033-0-276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материал шлема - компрессионный сетчатый материал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масса изд</w:t>
            </w:r>
            <w:r>
              <w:rPr>
                <w:rFonts w:ascii="Times New Roman" w:hAnsi="Times New Roman"/>
                <w:sz w:val="24"/>
                <w:szCs w:val="24"/>
              </w:rPr>
              <w:t>елия - не более 18 грамм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многофунк-циональный для 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 Подбородник для фиксации шлемов MCScap – 2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L (48 – 54 см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033-0-269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крепление к шлему – липучки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материал подбородника – неопрен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масса изделия - не более 5 грамм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многофунк-циональный для исследования ЭЭГ, ВП и ЭМГ "Нейрон-Спект</w:t>
            </w:r>
            <w:r>
              <w:rPr>
                <w:rFonts w:ascii="Times New Roman" w:hAnsi="Times New Roman"/>
                <w:sz w:val="24"/>
                <w:szCs w:val="24"/>
              </w:rPr>
              <w:t>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 Кабель для подключения электродов с коннектором «кнопка», touch-proof – 3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многофунк-циональный для исследования ЭЭГ, ВП и ЭМГ "Нейрон-Спектр-5", ООО «Нейро</w:t>
            </w:r>
            <w:r>
              <w:rPr>
                <w:rFonts w:ascii="Times New Roman" w:hAnsi="Times New Roman"/>
                <w:sz w:val="24"/>
                <w:szCs w:val="24"/>
              </w:rPr>
              <w:t>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 Электроды чашечковые Ag/AgCl – 60 шт.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хлор/хлорсеребряные чашечковые электроды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B9611087000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диаметр номинальный - 10 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длина с кабелем номинальная – 150 см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разъем со стороны прибора - D=1,5 мм мама TP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для использования с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оборудованием Заказчика - Комплекс компьютерный многофунк-циональный для 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 Кабель для подключения одноразовых электродов с коннектором «аллигатор», touch-proof – 3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НСФТ 990103.0</w:t>
            </w:r>
            <w:r>
              <w:rPr>
                <w:rFonts w:ascii="Times New Roman" w:hAnsi="Times New Roman"/>
                <w:sz w:val="24"/>
                <w:szCs w:val="24"/>
              </w:rPr>
              <w:t>27-03.02 (20080630)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цвет - красный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длина номинальная 0,2 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нейрофизио-логический для исследования ЭМГ и ВП со встроенной функциональной клавиатурой Нейро-МВП, ООО Нейрософт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 Кабел</w:t>
            </w:r>
            <w:r>
              <w:rPr>
                <w:rFonts w:ascii="Times New Roman" w:hAnsi="Times New Roman"/>
                <w:sz w:val="24"/>
                <w:szCs w:val="24"/>
              </w:rPr>
              <w:t>ь для подключения одноразовых электродов с коннектором «аллигатор», touch-proof – 3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НСФТ 990103.027-04.02 (20080630)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цвет - черный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длина номинальная 0,2 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нейрофизио-л</w:t>
            </w:r>
            <w:r>
              <w:rPr>
                <w:rFonts w:ascii="Times New Roman" w:hAnsi="Times New Roman"/>
                <w:sz w:val="24"/>
                <w:szCs w:val="24"/>
              </w:rPr>
              <w:t>огический для исследования ЭМГ и ВП со встроенной функциональной клавиатурой Нейро-МВП, ООО Нейрософт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    Кабель стимулирующий/отводящий для подключения кабелей с коннектором «ал-лигатор» – 2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</w:t>
            </w:r>
            <w:r>
              <w:rPr>
                <w:rFonts w:ascii="Times New Roman" w:hAnsi="Times New Roman"/>
                <w:sz w:val="24"/>
                <w:szCs w:val="24"/>
              </w:rPr>
              <w:t>с компьютерный нейрофизио-логический для исследования ЭМГ и ВП со встроенной функциональной клавиатурой Нейро-МВП, ООО Нейрософт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6 месяцев с момента поставки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безопасности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изделия должны быть новыми, не эксплуатировавшимися ранее;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при поставке сертификата/декларации соответствия на товар, подлежащий обязательной сертификации;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паспорт качества производителя на русском языке на поставляемую продукцию – наличие при </w:t>
            </w:r>
            <w:r>
              <w:rPr>
                <w:rFonts w:ascii="Times New Roman" w:hAnsi="Times New Roman"/>
                <w:sz w:val="24"/>
                <w:szCs w:val="24"/>
              </w:rPr>
              <w:t>поставке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техническими условиями производителя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упаковке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упаковка товара должна обеспечивать сохранность товара и предохранять от повре-ждений при его транспортировке;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</w:t>
            </w:r>
            <w:r>
              <w:rPr>
                <w:rFonts w:ascii="Times New Roman" w:hAnsi="Times New Roman"/>
                <w:sz w:val="24"/>
                <w:szCs w:val="24"/>
              </w:rPr>
              <w:t>ка товара должна отвечать специфике товара и соответствовать нормам и стандартам, установленным производителем товара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Требования к отгрузке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доставка до склада Заказчика и разгрузка товара осуществляются поставщиком;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</w:t>
            </w:r>
            <w:r>
              <w:rPr>
                <w:rFonts w:ascii="Times New Roman" w:hAnsi="Times New Roman"/>
                <w:sz w:val="24"/>
                <w:szCs w:val="24"/>
              </w:rPr>
              <w:t>оярск, ул. Партизана Железняка, 3-а, склад КГБУЗ ККБ;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45 календарных дней с момента заключения контракта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ОКПД 26.60.12.140 - Части и принадлежности электродиагностической аппаратуры и аппаратуры, основанной на использовании </w:t>
            </w:r>
            <w:r>
              <w:rPr>
                <w:rFonts w:ascii="Times New Roman" w:hAnsi="Times New Roman"/>
                <w:sz w:val="24"/>
                <w:szCs w:val="24"/>
              </w:rPr>
              <w:t>ультрафиолетового или инфракрасного излучения, предназначенной для применения в медицинских целях.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087F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087F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7F42" w:rsidRDefault="00087F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7F42" w:rsidRDefault="00087F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7F42" w:rsidRDefault="00087F42"/>
        </w:tc>
      </w:tr>
      <w:tr w:rsidR="00087F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диагностического медицинского оборудования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диагностического медицинского оборудования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</w:t>
            </w:r>
            <w:r>
              <w:rPr>
                <w:rFonts w:ascii="Times New Roman" w:hAnsi="Times New Roman"/>
                <w:sz w:val="24"/>
                <w:szCs w:val="24"/>
              </w:rPr>
              <w:t>Требования к функционально-техническим характеристикам (потребительским свой-ствам) и количеству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Шлем электродный SLEEP – 1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предназначен для использования совместно с электроэнцефалографами и усилителями биологических сигналов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артикул </w:t>
            </w:r>
            <w:r>
              <w:rPr>
                <w:rFonts w:ascii="Times New Roman" w:hAnsi="Times New Roman"/>
                <w:sz w:val="24"/>
                <w:szCs w:val="24"/>
              </w:rPr>
              <w:t>038-2-004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L/M (51 – 57 см)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посадочных мест для электродов – не менее 76 шт.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посадочных мест - наличие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электродов - наличие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способ фиксации шлема - на подбородке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выход электродного шлейфа из шлема - макушк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тип разъёма общий (DB 25M)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длина электродного шлейфа номинальная - 1,5 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масса электродного шлема не более 250 г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вид электродов - неинвазивные многоразовые вынесенные прижимные кожные ча-шечные хлорсеребряные слабополяризующиеся проводящие пассив</w:t>
            </w:r>
            <w:r>
              <w:rPr>
                <w:rFonts w:ascii="Times New Roman" w:hAnsi="Times New Roman"/>
                <w:sz w:val="24"/>
                <w:szCs w:val="24"/>
              </w:rPr>
              <w:t>ные электроэнцефа-лографические электроды длительного контактирования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модель электродов MCScap T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способ фиксации электродов на шлеме - предустановленные непосредственно в отверстия шлема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материал токосъёмной поверхности электрода Ag/AgCl sintered (це</w:t>
            </w:r>
            <w:r>
              <w:rPr>
                <w:rFonts w:ascii="Times New Roman" w:hAnsi="Times New Roman"/>
                <w:sz w:val="24"/>
                <w:szCs w:val="24"/>
              </w:rPr>
              <w:t>льнопрессованный)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диаметр токосъёмной поверхности (диаметр области контактирования электродного вещества с кожей) не более 9 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номинальный диаметр электрода в месте соприкосновения с кожей - 11,5 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диаметр отверстия для добавления электродн</w:t>
            </w:r>
            <w:r>
              <w:rPr>
                <w:rFonts w:ascii="Times New Roman" w:hAnsi="Times New Roman"/>
                <w:sz w:val="24"/>
                <w:szCs w:val="24"/>
              </w:rPr>
              <w:t>ого контактного вещества не менее 2,1 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многофунк-циональный для 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 Защитный шлем для ЭЭГ шлемов MCScap cover L – 1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размер L (54 – 60 см)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033-0-274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материал шлема - компрессионный сетчатый материал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масса изделия - не более 18 грамм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многофунк-циональный для исследования ЭЭГ, ВП и ЭМГ "Не</w:t>
            </w:r>
            <w:r>
              <w:rPr>
                <w:rFonts w:ascii="Times New Roman" w:hAnsi="Times New Roman"/>
                <w:sz w:val="24"/>
                <w:szCs w:val="24"/>
              </w:rPr>
              <w:t>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 Защитный шлем для ЭЭГ шлемов MCScap cover L/M – 1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L (51 – 57 см)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033-0-275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материал шлема - компрессионный сетчатый материал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масса изделия - не более 18 грамм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для использования с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оборудованием Заказчика - Комплекс компьютерный многофунк-циональный для 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 Защитный шлем для ЭЭГ шлемов MCScap cover M – 1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L (48 – 54 см)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033-0-276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материал шлема - к</w:t>
            </w:r>
            <w:r>
              <w:rPr>
                <w:rFonts w:ascii="Times New Roman" w:hAnsi="Times New Roman"/>
                <w:sz w:val="24"/>
                <w:szCs w:val="24"/>
              </w:rPr>
              <w:t>омпрессионный сетчатый материал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масса изделия - не более 18 грамм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многофунк-циональный для 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 Подбородник для фиксации шл</w:t>
            </w:r>
            <w:r>
              <w:rPr>
                <w:rFonts w:ascii="Times New Roman" w:hAnsi="Times New Roman"/>
                <w:sz w:val="24"/>
                <w:szCs w:val="24"/>
              </w:rPr>
              <w:t>емов MCScap – 2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L (48 – 54 см)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033-0-269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крепление к шлему – липучки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материал подбородника – неопрен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масса изделия - не более 5 грамм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многофунк-циональный д</w:t>
            </w:r>
            <w:r>
              <w:rPr>
                <w:rFonts w:ascii="Times New Roman" w:hAnsi="Times New Roman"/>
                <w:sz w:val="24"/>
                <w:szCs w:val="24"/>
              </w:rPr>
              <w:t>ля 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 Кабель для подключения электродов с коннектором «кнопка», touch-proof – 3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для использования с оборудованием Заказчика - Комплекс компьютерный многофунк-циональный для исследования </w:t>
            </w:r>
            <w:r>
              <w:rPr>
                <w:rFonts w:ascii="Times New Roman" w:hAnsi="Times New Roman"/>
                <w:sz w:val="24"/>
                <w:szCs w:val="24"/>
              </w:rPr>
              <w:t>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 Электроды чашечковые Ag/AgCl – 60 шт.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хлор/хлорсеребряные чашечковые электроды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B9611087000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диаметр номинальный - 10 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длина с кабелем номинальная – 150 см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разъем со стороны прибора - D</w:t>
            </w:r>
            <w:r>
              <w:rPr>
                <w:rFonts w:ascii="Times New Roman" w:hAnsi="Times New Roman"/>
                <w:sz w:val="24"/>
                <w:szCs w:val="24"/>
              </w:rPr>
              <w:t>=1,5 мм мама TP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многофунк-циональный для 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 Кабель для подключения одноразовых электродов с коннектором «аллигатор», touch-</w:t>
            </w:r>
            <w:r>
              <w:rPr>
                <w:rFonts w:ascii="Times New Roman" w:hAnsi="Times New Roman"/>
                <w:sz w:val="24"/>
                <w:szCs w:val="24"/>
              </w:rPr>
              <w:t>proof – 3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НСФТ 990103.027-03.02 (20080630)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цвет - красный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длина номинальная 0,2 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для использования с оборудованием Заказчика - Комплекс компьютерный нейрофизио-логический для исследования ЭМГ и ВП со встроенной функциональной </w:t>
            </w:r>
            <w:r>
              <w:rPr>
                <w:rFonts w:ascii="Times New Roman" w:hAnsi="Times New Roman"/>
                <w:sz w:val="24"/>
                <w:szCs w:val="24"/>
              </w:rPr>
              <w:t>клавиатурой Нейро-МВП, ООО Нейрософт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 Кабель для подключения одноразовых электродов с коннектором «аллигатор», touch-proof – 3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НСФТ 990103.027-04.02 (20080630)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цвет - черный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длина номинальная 0,2 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для использования с оборудованием </w:t>
            </w:r>
            <w:r>
              <w:rPr>
                <w:rFonts w:ascii="Times New Roman" w:hAnsi="Times New Roman"/>
                <w:sz w:val="24"/>
                <w:szCs w:val="24"/>
              </w:rPr>
              <w:t>Заказчика - Комплекс компьютерный нейрофизио-логический для исследования ЭМГ и ВП со встроенной функциональной клавиатурой Нейро-МВП, ООО Нейрософт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    Кабель стимулирующий/отводящий для подключения кабелей с коннектором «ал-лигатор» – 2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</w:t>
            </w:r>
            <w:r>
              <w:rPr>
                <w:rFonts w:ascii="Times New Roman" w:hAnsi="Times New Roman"/>
                <w:sz w:val="24"/>
                <w:szCs w:val="24"/>
              </w:rPr>
              <w:t>ользования с оборудованием Заказчика - Комплекс компьютерный нейрофизио-логический для исследования ЭМГ и ВП со встроенной функциональной клавиатурой Нейро-МВП, ООО Нейрософт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6 месяцев с момента поставк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безопасности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изделия должны быть новыми, не эксплуатировавшимися ранее;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при поставке сертификата/декларации соответствия на товар, подлежащий обязательной сертификации;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паспорт качества производителя на русском язык</w:t>
            </w:r>
            <w:r>
              <w:rPr>
                <w:rFonts w:ascii="Times New Roman" w:hAnsi="Times New Roman"/>
                <w:sz w:val="24"/>
                <w:szCs w:val="24"/>
              </w:rPr>
              <w:t>е на поставляемую продукцию – наличие при поставке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техническими условиями производителя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упаковке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упаковка товара должна обеспечивать сохранность товара и предохранять от повре-</w:t>
            </w:r>
            <w:r>
              <w:rPr>
                <w:rFonts w:ascii="Times New Roman" w:hAnsi="Times New Roman"/>
                <w:sz w:val="24"/>
                <w:szCs w:val="24"/>
              </w:rPr>
              <w:t>ждений при его транспортировке;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Требования к отгрузке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доставка до склада Заказчика и разгрузка товара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осуществляются поставщиком;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Красноярск, ул. Партизана Железняка, 3-а, склад КГБУЗ ККБ;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45 календарных дней с момента заключения контракта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ОКПД 26.60.12.140 - Части и принадлежности электродиагностической </w:t>
            </w:r>
            <w:r>
              <w:rPr>
                <w:rFonts w:ascii="Times New Roman" w:hAnsi="Times New Roman"/>
                <w:sz w:val="24"/>
                <w:szCs w:val="24"/>
              </w:rPr>
              <w:t>аппаратуры и аппаратуры, основанной на использовании ультрафиолетового или инфракрасного излучения, предназначенной для применения в медицинских целях.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087F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087F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7F42" w:rsidRDefault="00087F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7F42" w:rsidRDefault="00087F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7F42" w:rsidRDefault="00087F42"/>
        </w:tc>
      </w:tr>
      <w:tr w:rsidR="00087F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диагностического медицинского оборудования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диагностического медицинского оборудования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функционально-техническим характеристикам (потребительским свой-ствам) и количеству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Шлем электродный SLEEP – 1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предназначен для использования совме</w:t>
            </w:r>
            <w:r>
              <w:rPr>
                <w:rFonts w:ascii="Times New Roman" w:hAnsi="Times New Roman"/>
                <w:sz w:val="24"/>
                <w:szCs w:val="24"/>
              </w:rPr>
              <w:t>стно с электроэнцефалографами и усилителями биологических сигналов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038-2-004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L/M (51 – 57 см)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посадочных мест для электродов – не менее 76 шт.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посадочных мест - наличие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электродов - наличие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способ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фиксации шлема - на подбородке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выход электродного шлейфа из шлема - макушка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тип разъёма общий (DB 25M)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длина электродного шлейфа номинальная - 1,5 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масса электродного шлема не более 250 г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вид электродов - неинвазивные многоразовые вынесенные пр</w:t>
            </w:r>
            <w:r>
              <w:rPr>
                <w:rFonts w:ascii="Times New Roman" w:hAnsi="Times New Roman"/>
                <w:sz w:val="24"/>
                <w:szCs w:val="24"/>
              </w:rPr>
              <w:t>ижимные кожные ча-шечные хлорсеребряные слабополяризующиеся проводящие пассивные электроэнцефа-лографические электроды длительного контактирования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модель электродов MCScap T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способ фиксации электродов на шлеме - предустановленные непосредственно в отве</w:t>
            </w:r>
            <w:r>
              <w:rPr>
                <w:rFonts w:ascii="Times New Roman" w:hAnsi="Times New Roman"/>
                <w:sz w:val="24"/>
                <w:szCs w:val="24"/>
              </w:rPr>
              <w:t>рстия шлема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материал токосъёмной поверхности электрода Ag/AgCl sintered (цельнопрессованный)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диаметр токосъёмной поверхности (диаметр области контактирования электродного вещества с кожей) не более 9 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номинальный диаметр электрода в месте с</w:t>
            </w:r>
            <w:r>
              <w:rPr>
                <w:rFonts w:ascii="Times New Roman" w:hAnsi="Times New Roman"/>
                <w:sz w:val="24"/>
                <w:szCs w:val="24"/>
              </w:rPr>
              <w:t>оприкосновения с кожей - 11,5 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диаметр отверстия для добавления электродного контактного вещества не менее 2,1 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многофунк-циональный для исследования ЭЭГ, ВП и ЭМГ "Нейрон-Спектр-5</w:t>
            </w:r>
            <w:r>
              <w:rPr>
                <w:rFonts w:ascii="Times New Roman" w:hAnsi="Times New Roman"/>
                <w:sz w:val="24"/>
                <w:szCs w:val="24"/>
              </w:rPr>
              <w:t>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 Защитный шлем для ЭЭГ шлемов MCScap cover L – 1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L (54 – 60 см)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033-0-274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материал шлема - компрессионный сетчатый материал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масса изделия - не более 18 грамм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для использования с оборудованием Заказчика - </w:t>
            </w:r>
            <w:r>
              <w:rPr>
                <w:rFonts w:ascii="Times New Roman" w:hAnsi="Times New Roman"/>
                <w:sz w:val="24"/>
                <w:szCs w:val="24"/>
              </w:rPr>
              <w:t>Комплекс компьютерный многофунк-циональный для 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 Защитный шлем для ЭЭГ шлемов MCScap cover L/M – 1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L (51 – 57 см)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033-0-275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материал шлема - компрессионный сетчатый м</w:t>
            </w:r>
            <w:r>
              <w:rPr>
                <w:rFonts w:ascii="Times New Roman" w:hAnsi="Times New Roman"/>
                <w:sz w:val="24"/>
                <w:szCs w:val="24"/>
              </w:rPr>
              <w:t>атериал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масса изделия - не более 18 грамм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многофунк-циональный для 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 Защитный шлем для ЭЭГ шлемов MCScap cover M – 1 шт.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L (48 – 54 см)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033-0-276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материал шлема - компрессионный сетчатый материал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масса изделия - не более 18 грамм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для использования с оборудованием Заказчика - Комплекс компьютерный многофунк-циональный для исследования ЭЭГ, ВП и ЭМГ </w:t>
            </w:r>
            <w:r>
              <w:rPr>
                <w:rFonts w:ascii="Times New Roman" w:hAnsi="Times New Roman"/>
                <w:sz w:val="24"/>
                <w:szCs w:val="24"/>
              </w:rPr>
              <w:t>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 Подбородник для фиксации шлемов MCScap – 2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L (48 – 54 см)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033-0-269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крепление к шлему – липучки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материал подбородника – неопрен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масса изделия - не более 5 грамм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</w:t>
            </w:r>
            <w:r>
              <w:rPr>
                <w:rFonts w:ascii="Times New Roman" w:hAnsi="Times New Roman"/>
                <w:sz w:val="24"/>
                <w:szCs w:val="24"/>
              </w:rPr>
              <w:t>удованием Заказчика - Комплекс компьютерный многофунк-циональный для 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 Кабель для подключения электродов с коннектором «кнопка», touch-proof – 3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</w:t>
            </w:r>
            <w:r>
              <w:rPr>
                <w:rFonts w:ascii="Times New Roman" w:hAnsi="Times New Roman"/>
                <w:sz w:val="24"/>
                <w:szCs w:val="24"/>
              </w:rPr>
              <w:t>ика - Комплекс компьютерный многофунк-циональный для 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 Электроды чашечковые Ag/AgCl – 60 шт.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хлор/хлорсеребряные чашечковые электроды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B9611087000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диаметр номинальный - 10 мм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</w:t>
            </w:r>
            <w:r>
              <w:rPr>
                <w:rFonts w:ascii="Times New Roman" w:hAnsi="Times New Roman"/>
                <w:sz w:val="24"/>
                <w:szCs w:val="24"/>
              </w:rPr>
              <w:t>ина с кабелем номинальная – 150 см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разъем со стороны прибора - D=1,5 мм мама TP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многофунк-циональный для исследования ЭЭГ, ВП и ЭМГ "Нейрон-Спектр-5", ООО «Нейрософт»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2.8 Кабель для </w:t>
            </w:r>
            <w:r>
              <w:rPr>
                <w:rFonts w:ascii="Times New Roman" w:hAnsi="Times New Roman"/>
                <w:sz w:val="24"/>
                <w:szCs w:val="24"/>
              </w:rPr>
              <w:t>подключения одноразовых электродов с коннектором «аллигатор», touch-proof – 3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НСФТ 990103.027-03.02 (20080630)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цвет - красный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длина номинальная 0,2 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нейрофизио-логиче</w:t>
            </w:r>
            <w:r>
              <w:rPr>
                <w:rFonts w:ascii="Times New Roman" w:hAnsi="Times New Roman"/>
                <w:sz w:val="24"/>
                <w:szCs w:val="24"/>
              </w:rPr>
              <w:t>ский для исследования ЭМГ и ВП со встроенной функциональной клавиатурой Нейро-МВП, ООО Нейрософт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 Кабель для подключения одноразовых электродов с коннектором «аллигатор», touch-proof – 3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НСФТ 990103.027-04.02 (20080630)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цвет - черный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длина номинальная 0,2 м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нейрофизио-логический для исследования ЭМГ и ВП со встроенной функциональной клавиатурой Нейро-МВП, ООО Нейрософт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    Кабель стимулирующий/отводящий для подкл</w:t>
            </w:r>
            <w:r>
              <w:rPr>
                <w:rFonts w:ascii="Times New Roman" w:hAnsi="Times New Roman"/>
                <w:sz w:val="24"/>
                <w:szCs w:val="24"/>
              </w:rPr>
              <w:t>ючения кабелей с коннектором «ал-лигатор» – 2 шт.: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для использования с оборудованием Заказчика - Комплекс компьютерный нейрофизио-логический для исследования ЭМГ и ВП со встроенной функциональной клавиатурой Нейро-МВП, ООО Нейрософт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</w:t>
            </w:r>
            <w:r>
              <w:rPr>
                <w:rFonts w:ascii="Times New Roman" w:hAnsi="Times New Roman"/>
                <w:sz w:val="24"/>
                <w:szCs w:val="24"/>
              </w:rPr>
              <w:t>ству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6 месяцев с момента поставки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безопасности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изделия должны быть новыми, не эксплуатировавшимися ранее;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при поставке сертификата/декларации соответствия на товар, подлежащий обязательной се</w:t>
            </w:r>
            <w:r>
              <w:rPr>
                <w:rFonts w:ascii="Times New Roman" w:hAnsi="Times New Roman"/>
                <w:sz w:val="24"/>
                <w:szCs w:val="24"/>
              </w:rPr>
              <w:t>ртификации;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паспорт качества производителя на русском языке на поставляемую продукцию – наличие при поставке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техническими условиями производителя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упаковке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упаковка товара дол</w:t>
            </w:r>
            <w:r>
              <w:rPr>
                <w:rFonts w:ascii="Times New Roman" w:hAnsi="Times New Roman"/>
                <w:sz w:val="24"/>
                <w:szCs w:val="24"/>
              </w:rPr>
              <w:t>жна обеспечивать сохранность товара и предохранять от повре-ждений при его транспортировке;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Требования к отгрузке товара: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доставка до склада Заказчика и разгрузка товара осуществляются поставщиком;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Красноярск, ул. Партизана Железняка, 3-а, склад КГБУЗ ККБ;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45 календарных дней с момента заключения контракта</w:t>
            </w:r>
          </w:p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ОКПД 26.60.12.140 </w:t>
            </w:r>
            <w:r>
              <w:rPr>
                <w:rFonts w:ascii="Times New Roman" w:hAnsi="Times New Roman"/>
                <w:sz w:val="24"/>
                <w:szCs w:val="24"/>
              </w:rPr>
              <w:t>- Части и принадлежности электродиагностической аппаратуры и аппаратуры, основанной на использовании ультрафиолетового или инфракрасного излучения, предназначенной для применения в медицинских целях.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4B15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087F4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7F42" w:rsidRDefault="00087F4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7F42" w:rsidRDefault="00087F4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7F42" w:rsidRDefault="00087F4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7F42" w:rsidRDefault="00087F42"/>
        </w:tc>
      </w:tr>
      <w:tr w:rsidR="00087F4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087F42" w:rsidRDefault="00087F42"/>
        </w:tc>
        <w:tc>
          <w:tcPr>
            <w:tcW w:w="2535" w:type="dxa"/>
            <w:shd w:val="clear" w:color="auto" w:fill="auto"/>
            <w:vAlign w:val="bottom"/>
          </w:tcPr>
          <w:p w:rsidR="00087F42" w:rsidRDefault="00087F42"/>
        </w:tc>
        <w:tc>
          <w:tcPr>
            <w:tcW w:w="3315" w:type="dxa"/>
            <w:shd w:val="clear" w:color="auto" w:fill="auto"/>
            <w:vAlign w:val="bottom"/>
          </w:tcPr>
          <w:p w:rsidR="00087F42" w:rsidRDefault="00087F42"/>
        </w:tc>
        <w:tc>
          <w:tcPr>
            <w:tcW w:w="1125" w:type="dxa"/>
            <w:shd w:val="clear" w:color="auto" w:fill="auto"/>
            <w:vAlign w:val="bottom"/>
          </w:tcPr>
          <w:p w:rsidR="00087F42" w:rsidRDefault="00087F42"/>
        </w:tc>
        <w:tc>
          <w:tcPr>
            <w:tcW w:w="1275" w:type="dxa"/>
            <w:shd w:val="clear" w:color="auto" w:fill="auto"/>
            <w:vAlign w:val="bottom"/>
          </w:tcPr>
          <w:p w:rsidR="00087F42" w:rsidRDefault="00087F42"/>
        </w:tc>
        <w:tc>
          <w:tcPr>
            <w:tcW w:w="1470" w:type="dxa"/>
            <w:shd w:val="clear" w:color="auto" w:fill="auto"/>
            <w:vAlign w:val="bottom"/>
          </w:tcPr>
          <w:p w:rsidR="00087F42" w:rsidRDefault="00087F42"/>
        </w:tc>
        <w:tc>
          <w:tcPr>
            <w:tcW w:w="2100" w:type="dxa"/>
            <w:shd w:val="clear" w:color="auto" w:fill="auto"/>
            <w:vAlign w:val="bottom"/>
          </w:tcPr>
          <w:p w:rsidR="00087F42" w:rsidRDefault="00087F42"/>
        </w:tc>
        <w:tc>
          <w:tcPr>
            <w:tcW w:w="1995" w:type="dxa"/>
            <w:shd w:val="clear" w:color="auto" w:fill="auto"/>
            <w:vAlign w:val="bottom"/>
          </w:tcPr>
          <w:p w:rsidR="00087F42" w:rsidRDefault="00087F42"/>
        </w:tc>
        <w:tc>
          <w:tcPr>
            <w:tcW w:w="1650" w:type="dxa"/>
            <w:shd w:val="clear" w:color="auto" w:fill="auto"/>
            <w:vAlign w:val="bottom"/>
          </w:tcPr>
          <w:p w:rsidR="00087F42" w:rsidRDefault="00087F42"/>
        </w:tc>
        <w:tc>
          <w:tcPr>
            <w:tcW w:w="1905" w:type="dxa"/>
            <w:shd w:val="clear" w:color="auto" w:fill="auto"/>
            <w:vAlign w:val="bottom"/>
          </w:tcPr>
          <w:p w:rsidR="00087F42" w:rsidRDefault="00087F42"/>
        </w:tc>
      </w:tr>
      <w:tr w:rsidR="00087F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87F42" w:rsidRDefault="004B1524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087F4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87F42" w:rsidRDefault="00087F42"/>
        </w:tc>
        <w:tc>
          <w:tcPr>
            <w:tcW w:w="2535" w:type="dxa"/>
            <w:shd w:val="clear" w:color="auto" w:fill="auto"/>
            <w:vAlign w:val="bottom"/>
          </w:tcPr>
          <w:p w:rsidR="00087F42" w:rsidRDefault="00087F42"/>
        </w:tc>
        <w:tc>
          <w:tcPr>
            <w:tcW w:w="3315" w:type="dxa"/>
            <w:shd w:val="clear" w:color="auto" w:fill="auto"/>
            <w:vAlign w:val="bottom"/>
          </w:tcPr>
          <w:p w:rsidR="00087F42" w:rsidRDefault="00087F42"/>
        </w:tc>
        <w:tc>
          <w:tcPr>
            <w:tcW w:w="1125" w:type="dxa"/>
            <w:shd w:val="clear" w:color="auto" w:fill="auto"/>
            <w:vAlign w:val="bottom"/>
          </w:tcPr>
          <w:p w:rsidR="00087F42" w:rsidRDefault="00087F42"/>
        </w:tc>
        <w:tc>
          <w:tcPr>
            <w:tcW w:w="1275" w:type="dxa"/>
            <w:shd w:val="clear" w:color="auto" w:fill="auto"/>
            <w:vAlign w:val="bottom"/>
          </w:tcPr>
          <w:p w:rsidR="00087F42" w:rsidRDefault="00087F42"/>
        </w:tc>
        <w:tc>
          <w:tcPr>
            <w:tcW w:w="1470" w:type="dxa"/>
            <w:shd w:val="clear" w:color="auto" w:fill="auto"/>
            <w:vAlign w:val="bottom"/>
          </w:tcPr>
          <w:p w:rsidR="00087F42" w:rsidRDefault="00087F42"/>
        </w:tc>
        <w:tc>
          <w:tcPr>
            <w:tcW w:w="2100" w:type="dxa"/>
            <w:shd w:val="clear" w:color="auto" w:fill="auto"/>
            <w:vAlign w:val="bottom"/>
          </w:tcPr>
          <w:p w:rsidR="00087F42" w:rsidRDefault="00087F42"/>
        </w:tc>
        <w:tc>
          <w:tcPr>
            <w:tcW w:w="1995" w:type="dxa"/>
            <w:shd w:val="clear" w:color="auto" w:fill="auto"/>
            <w:vAlign w:val="bottom"/>
          </w:tcPr>
          <w:p w:rsidR="00087F42" w:rsidRDefault="00087F42"/>
        </w:tc>
        <w:tc>
          <w:tcPr>
            <w:tcW w:w="1650" w:type="dxa"/>
            <w:shd w:val="clear" w:color="auto" w:fill="auto"/>
            <w:vAlign w:val="bottom"/>
          </w:tcPr>
          <w:p w:rsidR="00087F42" w:rsidRDefault="00087F42"/>
        </w:tc>
        <w:tc>
          <w:tcPr>
            <w:tcW w:w="1905" w:type="dxa"/>
            <w:shd w:val="clear" w:color="auto" w:fill="auto"/>
            <w:vAlign w:val="bottom"/>
          </w:tcPr>
          <w:p w:rsidR="00087F42" w:rsidRDefault="00087F42"/>
        </w:tc>
      </w:tr>
      <w:tr w:rsidR="00087F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87F42" w:rsidRDefault="004B152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087F4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87F42" w:rsidRDefault="00087F42"/>
        </w:tc>
        <w:tc>
          <w:tcPr>
            <w:tcW w:w="2535" w:type="dxa"/>
            <w:shd w:val="clear" w:color="auto" w:fill="auto"/>
            <w:vAlign w:val="bottom"/>
          </w:tcPr>
          <w:p w:rsidR="00087F42" w:rsidRDefault="00087F42"/>
        </w:tc>
        <w:tc>
          <w:tcPr>
            <w:tcW w:w="3315" w:type="dxa"/>
            <w:shd w:val="clear" w:color="auto" w:fill="auto"/>
            <w:vAlign w:val="bottom"/>
          </w:tcPr>
          <w:p w:rsidR="00087F42" w:rsidRDefault="00087F42"/>
        </w:tc>
        <w:tc>
          <w:tcPr>
            <w:tcW w:w="1125" w:type="dxa"/>
            <w:shd w:val="clear" w:color="auto" w:fill="auto"/>
            <w:vAlign w:val="bottom"/>
          </w:tcPr>
          <w:p w:rsidR="00087F42" w:rsidRDefault="00087F42"/>
        </w:tc>
        <w:tc>
          <w:tcPr>
            <w:tcW w:w="1275" w:type="dxa"/>
            <w:shd w:val="clear" w:color="auto" w:fill="auto"/>
            <w:vAlign w:val="bottom"/>
          </w:tcPr>
          <w:p w:rsidR="00087F42" w:rsidRDefault="00087F42"/>
        </w:tc>
        <w:tc>
          <w:tcPr>
            <w:tcW w:w="1470" w:type="dxa"/>
            <w:shd w:val="clear" w:color="auto" w:fill="auto"/>
            <w:vAlign w:val="bottom"/>
          </w:tcPr>
          <w:p w:rsidR="00087F42" w:rsidRDefault="00087F42"/>
        </w:tc>
        <w:tc>
          <w:tcPr>
            <w:tcW w:w="2100" w:type="dxa"/>
            <w:shd w:val="clear" w:color="auto" w:fill="auto"/>
            <w:vAlign w:val="bottom"/>
          </w:tcPr>
          <w:p w:rsidR="00087F42" w:rsidRDefault="00087F42"/>
        </w:tc>
        <w:tc>
          <w:tcPr>
            <w:tcW w:w="1995" w:type="dxa"/>
            <w:shd w:val="clear" w:color="auto" w:fill="auto"/>
            <w:vAlign w:val="bottom"/>
          </w:tcPr>
          <w:p w:rsidR="00087F42" w:rsidRDefault="00087F42"/>
        </w:tc>
        <w:tc>
          <w:tcPr>
            <w:tcW w:w="1650" w:type="dxa"/>
            <w:shd w:val="clear" w:color="auto" w:fill="auto"/>
            <w:vAlign w:val="bottom"/>
          </w:tcPr>
          <w:p w:rsidR="00087F42" w:rsidRDefault="00087F42"/>
        </w:tc>
        <w:tc>
          <w:tcPr>
            <w:tcW w:w="1905" w:type="dxa"/>
            <w:shd w:val="clear" w:color="auto" w:fill="auto"/>
            <w:vAlign w:val="bottom"/>
          </w:tcPr>
          <w:p w:rsidR="00087F42" w:rsidRDefault="00087F42"/>
        </w:tc>
      </w:tr>
      <w:tr w:rsidR="00087F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87F42" w:rsidRDefault="004B152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87F4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087F42" w:rsidRDefault="00087F42"/>
        </w:tc>
        <w:tc>
          <w:tcPr>
            <w:tcW w:w="2535" w:type="dxa"/>
            <w:shd w:val="clear" w:color="auto" w:fill="auto"/>
            <w:vAlign w:val="bottom"/>
          </w:tcPr>
          <w:p w:rsidR="00087F42" w:rsidRDefault="00087F42"/>
        </w:tc>
        <w:tc>
          <w:tcPr>
            <w:tcW w:w="3315" w:type="dxa"/>
            <w:shd w:val="clear" w:color="auto" w:fill="auto"/>
            <w:vAlign w:val="bottom"/>
          </w:tcPr>
          <w:p w:rsidR="00087F42" w:rsidRDefault="00087F42"/>
        </w:tc>
        <w:tc>
          <w:tcPr>
            <w:tcW w:w="1125" w:type="dxa"/>
            <w:shd w:val="clear" w:color="auto" w:fill="auto"/>
            <w:vAlign w:val="bottom"/>
          </w:tcPr>
          <w:p w:rsidR="00087F42" w:rsidRDefault="00087F42"/>
        </w:tc>
        <w:tc>
          <w:tcPr>
            <w:tcW w:w="1275" w:type="dxa"/>
            <w:shd w:val="clear" w:color="auto" w:fill="auto"/>
            <w:vAlign w:val="bottom"/>
          </w:tcPr>
          <w:p w:rsidR="00087F42" w:rsidRDefault="00087F42"/>
        </w:tc>
        <w:tc>
          <w:tcPr>
            <w:tcW w:w="1470" w:type="dxa"/>
            <w:shd w:val="clear" w:color="auto" w:fill="auto"/>
            <w:vAlign w:val="bottom"/>
          </w:tcPr>
          <w:p w:rsidR="00087F42" w:rsidRDefault="00087F42"/>
        </w:tc>
        <w:tc>
          <w:tcPr>
            <w:tcW w:w="2100" w:type="dxa"/>
            <w:shd w:val="clear" w:color="auto" w:fill="auto"/>
            <w:vAlign w:val="bottom"/>
          </w:tcPr>
          <w:p w:rsidR="00087F42" w:rsidRDefault="00087F42"/>
        </w:tc>
        <w:tc>
          <w:tcPr>
            <w:tcW w:w="1995" w:type="dxa"/>
            <w:shd w:val="clear" w:color="auto" w:fill="auto"/>
            <w:vAlign w:val="bottom"/>
          </w:tcPr>
          <w:p w:rsidR="00087F42" w:rsidRDefault="00087F42"/>
        </w:tc>
        <w:tc>
          <w:tcPr>
            <w:tcW w:w="1650" w:type="dxa"/>
            <w:shd w:val="clear" w:color="auto" w:fill="auto"/>
            <w:vAlign w:val="bottom"/>
          </w:tcPr>
          <w:p w:rsidR="00087F42" w:rsidRDefault="00087F42"/>
        </w:tc>
        <w:tc>
          <w:tcPr>
            <w:tcW w:w="1905" w:type="dxa"/>
            <w:shd w:val="clear" w:color="auto" w:fill="auto"/>
            <w:vAlign w:val="bottom"/>
          </w:tcPr>
          <w:p w:rsidR="00087F42" w:rsidRDefault="00087F42"/>
        </w:tc>
      </w:tr>
      <w:tr w:rsidR="00087F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87F42" w:rsidRDefault="004B1524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03.04.2024 17:00:00 по местному времени. </w:t>
            </w:r>
          </w:p>
        </w:tc>
      </w:tr>
      <w:tr w:rsidR="00087F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87F42" w:rsidRDefault="00087F42"/>
        </w:tc>
        <w:tc>
          <w:tcPr>
            <w:tcW w:w="2535" w:type="dxa"/>
            <w:shd w:val="clear" w:color="auto" w:fill="auto"/>
            <w:vAlign w:val="bottom"/>
          </w:tcPr>
          <w:p w:rsidR="00087F42" w:rsidRDefault="00087F42"/>
        </w:tc>
        <w:tc>
          <w:tcPr>
            <w:tcW w:w="3315" w:type="dxa"/>
            <w:shd w:val="clear" w:color="auto" w:fill="auto"/>
            <w:vAlign w:val="bottom"/>
          </w:tcPr>
          <w:p w:rsidR="00087F42" w:rsidRDefault="00087F42"/>
        </w:tc>
        <w:tc>
          <w:tcPr>
            <w:tcW w:w="1125" w:type="dxa"/>
            <w:shd w:val="clear" w:color="auto" w:fill="auto"/>
            <w:vAlign w:val="bottom"/>
          </w:tcPr>
          <w:p w:rsidR="00087F42" w:rsidRDefault="00087F42"/>
        </w:tc>
        <w:tc>
          <w:tcPr>
            <w:tcW w:w="1275" w:type="dxa"/>
            <w:shd w:val="clear" w:color="auto" w:fill="auto"/>
            <w:vAlign w:val="bottom"/>
          </w:tcPr>
          <w:p w:rsidR="00087F42" w:rsidRDefault="00087F42"/>
        </w:tc>
        <w:tc>
          <w:tcPr>
            <w:tcW w:w="1470" w:type="dxa"/>
            <w:shd w:val="clear" w:color="auto" w:fill="auto"/>
            <w:vAlign w:val="bottom"/>
          </w:tcPr>
          <w:p w:rsidR="00087F42" w:rsidRDefault="00087F42"/>
        </w:tc>
        <w:tc>
          <w:tcPr>
            <w:tcW w:w="2100" w:type="dxa"/>
            <w:shd w:val="clear" w:color="auto" w:fill="auto"/>
            <w:vAlign w:val="bottom"/>
          </w:tcPr>
          <w:p w:rsidR="00087F42" w:rsidRDefault="00087F42"/>
        </w:tc>
        <w:tc>
          <w:tcPr>
            <w:tcW w:w="1995" w:type="dxa"/>
            <w:shd w:val="clear" w:color="auto" w:fill="auto"/>
            <w:vAlign w:val="bottom"/>
          </w:tcPr>
          <w:p w:rsidR="00087F42" w:rsidRDefault="00087F42"/>
        </w:tc>
        <w:tc>
          <w:tcPr>
            <w:tcW w:w="1650" w:type="dxa"/>
            <w:shd w:val="clear" w:color="auto" w:fill="auto"/>
            <w:vAlign w:val="bottom"/>
          </w:tcPr>
          <w:p w:rsidR="00087F42" w:rsidRDefault="00087F42"/>
        </w:tc>
        <w:tc>
          <w:tcPr>
            <w:tcW w:w="1905" w:type="dxa"/>
            <w:shd w:val="clear" w:color="auto" w:fill="auto"/>
            <w:vAlign w:val="bottom"/>
          </w:tcPr>
          <w:p w:rsidR="00087F42" w:rsidRDefault="00087F42"/>
        </w:tc>
      </w:tr>
      <w:tr w:rsidR="00087F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87F42" w:rsidRDefault="004B1524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87F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87F42" w:rsidRDefault="00087F42"/>
        </w:tc>
        <w:tc>
          <w:tcPr>
            <w:tcW w:w="2535" w:type="dxa"/>
            <w:shd w:val="clear" w:color="auto" w:fill="auto"/>
            <w:vAlign w:val="bottom"/>
          </w:tcPr>
          <w:p w:rsidR="00087F42" w:rsidRDefault="00087F42"/>
        </w:tc>
        <w:tc>
          <w:tcPr>
            <w:tcW w:w="3315" w:type="dxa"/>
            <w:shd w:val="clear" w:color="auto" w:fill="auto"/>
            <w:vAlign w:val="bottom"/>
          </w:tcPr>
          <w:p w:rsidR="00087F42" w:rsidRDefault="00087F42"/>
        </w:tc>
        <w:tc>
          <w:tcPr>
            <w:tcW w:w="1125" w:type="dxa"/>
            <w:shd w:val="clear" w:color="auto" w:fill="auto"/>
            <w:vAlign w:val="bottom"/>
          </w:tcPr>
          <w:p w:rsidR="00087F42" w:rsidRDefault="00087F42"/>
        </w:tc>
        <w:tc>
          <w:tcPr>
            <w:tcW w:w="1275" w:type="dxa"/>
            <w:shd w:val="clear" w:color="auto" w:fill="auto"/>
            <w:vAlign w:val="bottom"/>
          </w:tcPr>
          <w:p w:rsidR="00087F42" w:rsidRDefault="00087F42"/>
        </w:tc>
        <w:tc>
          <w:tcPr>
            <w:tcW w:w="1470" w:type="dxa"/>
            <w:shd w:val="clear" w:color="auto" w:fill="auto"/>
            <w:vAlign w:val="bottom"/>
          </w:tcPr>
          <w:p w:rsidR="00087F42" w:rsidRDefault="00087F42"/>
        </w:tc>
        <w:tc>
          <w:tcPr>
            <w:tcW w:w="2100" w:type="dxa"/>
            <w:shd w:val="clear" w:color="auto" w:fill="auto"/>
            <w:vAlign w:val="bottom"/>
          </w:tcPr>
          <w:p w:rsidR="00087F42" w:rsidRDefault="00087F42"/>
        </w:tc>
        <w:tc>
          <w:tcPr>
            <w:tcW w:w="1995" w:type="dxa"/>
            <w:shd w:val="clear" w:color="auto" w:fill="auto"/>
            <w:vAlign w:val="bottom"/>
          </w:tcPr>
          <w:p w:rsidR="00087F42" w:rsidRDefault="00087F42"/>
        </w:tc>
        <w:tc>
          <w:tcPr>
            <w:tcW w:w="1650" w:type="dxa"/>
            <w:shd w:val="clear" w:color="auto" w:fill="auto"/>
            <w:vAlign w:val="bottom"/>
          </w:tcPr>
          <w:p w:rsidR="00087F42" w:rsidRDefault="00087F42"/>
        </w:tc>
        <w:tc>
          <w:tcPr>
            <w:tcW w:w="1905" w:type="dxa"/>
            <w:shd w:val="clear" w:color="auto" w:fill="auto"/>
            <w:vAlign w:val="bottom"/>
          </w:tcPr>
          <w:p w:rsidR="00087F42" w:rsidRDefault="00087F42"/>
        </w:tc>
      </w:tr>
      <w:tr w:rsidR="00087F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87F42" w:rsidRDefault="00087F42"/>
        </w:tc>
        <w:tc>
          <w:tcPr>
            <w:tcW w:w="2535" w:type="dxa"/>
            <w:shd w:val="clear" w:color="auto" w:fill="auto"/>
            <w:vAlign w:val="bottom"/>
          </w:tcPr>
          <w:p w:rsidR="00087F42" w:rsidRDefault="00087F42"/>
        </w:tc>
        <w:tc>
          <w:tcPr>
            <w:tcW w:w="3315" w:type="dxa"/>
            <w:shd w:val="clear" w:color="auto" w:fill="auto"/>
            <w:vAlign w:val="bottom"/>
          </w:tcPr>
          <w:p w:rsidR="00087F42" w:rsidRDefault="00087F42"/>
        </w:tc>
        <w:tc>
          <w:tcPr>
            <w:tcW w:w="1125" w:type="dxa"/>
            <w:shd w:val="clear" w:color="auto" w:fill="auto"/>
            <w:vAlign w:val="bottom"/>
          </w:tcPr>
          <w:p w:rsidR="00087F42" w:rsidRDefault="00087F42"/>
        </w:tc>
        <w:tc>
          <w:tcPr>
            <w:tcW w:w="1275" w:type="dxa"/>
            <w:shd w:val="clear" w:color="auto" w:fill="auto"/>
            <w:vAlign w:val="bottom"/>
          </w:tcPr>
          <w:p w:rsidR="00087F42" w:rsidRDefault="00087F42"/>
        </w:tc>
        <w:tc>
          <w:tcPr>
            <w:tcW w:w="1470" w:type="dxa"/>
            <w:shd w:val="clear" w:color="auto" w:fill="auto"/>
            <w:vAlign w:val="bottom"/>
          </w:tcPr>
          <w:p w:rsidR="00087F42" w:rsidRDefault="00087F42"/>
        </w:tc>
        <w:tc>
          <w:tcPr>
            <w:tcW w:w="2100" w:type="dxa"/>
            <w:shd w:val="clear" w:color="auto" w:fill="auto"/>
            <w:vAlign w:val="bottom"/>
          </w:tcPr>
          <w:p w:rsidR="00087F42" w:rsidRDefault="00087F42"/>
        </w:tc>
        <w:tc>
          <w:tcPr>
            <w:tcW w:w="1995" w:type="dxa"/>
            <w:shd w:val="clear" w:color="auto" w:fill="auto"/>
            <w:vAlign w:val="bottom"/>
          </w:tcPr>
          <w:p w:rsidR="00087F42" w:rsidRDefault="00087F42"/>
        </w:tc>
        <w:tc>
          <w:tcPr>
            <w:tcW w:w="1650" w:type="dxa"/>
            <w:shd w:val="clear" w:color="auto" w:fill="auto"/>
            <w:vAlign w:val="bottom"/>
          </w:tcPr>
          <w:p w:rsidR="00087F42" w:rsidRDefault="00087F42"/>
        </w:tc>
        <w:tc>
          <w:tcPr>
            <w:tcW w:w="1905" w:type="dxa"/>
            <w:shd w:val="clear" w:color="auto" w:fill="auto"/>
            <w:vAlign w:val="bottom"/>
          </w:tcPr>
          <w:p w:rsidR="00087F42" w:rsidRDefault="00087F42"/>
        </w:tc>
      </w:tr>
      <w:tr w:rsidR="00087F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87F42" w:rsidRDefault="00087F42"/>
        </w:tc>
        <w:tc>
          <w:tcPr>
            <w:tcW w:w="2535" w:type="dxa"/>
            <w:shd w:val="clear" w:color="auto" w:fill="auto"/>
            <w:vAlign w:val="bottom"/>
          </w:tcPr>
          <w:p w:rsidR="00087F42" w:rsidRDefault="00087F42"/>
        </w:tc>
        <w:tc>
          <w:tcPr>
            <w:tcW w:w="3315" w:type="dxa"/>
            <w:shd w:val="clear" w:color="auto" w:fill="auto"/>
            <w:vAlign w:val="bottom"/>
          </w:tcPr>
          <w:p w:rsidR="00087F42" w:rsidRDefault="00087F42"/>
        </w:tc>
        <w:tc>
          <w:tcPr>
            <w:tcW w:w="1125" w:type="dxa"/>
            <w:shd w:val="clear" w:color="auto" w:fill="auto"/>
            <w:vAlign w:val="bottom"/>
          </w:tcPr>
          <w:p w:rsidR="00087F42" w:rsidRDefault="00087F42"/>
        </w:tc>
        <w:tc>
          <w:tcPr>
            <w:tcW w:w="1275" w:type="dxa"/>
            <w:shd w:val="clear" w:color="auto" w:fill="auto"/>
            <w:vAlign w:val="bottom"/>
          </w:tcPr>
          <w:p w:rsidR="00087F42" w:rsidRDefault="00087F42"/>
        </w:tc>
        <w:tc>
          <w:tcPr>
            <w:tcW w:w="1470" w:type="dxa"/>
            <w:shd w:val="clear" w:color="auto" w:fill="auto"/>
            <w:vAlign w:val="bottom"/>
          </w:tcPr>
          <w:p w:rsidR="00087F42" w:rsidRDefault="00087F42"/>
        </w:tc>
        <w:tc>
          <w:tcPr>
            <w:tcW w:w="2100" w:type="dxa"/>
            <w:shd w:val="clear" w:color="auto" w:fill="auto"/>
            <w:vAlign w:val="bottom"/>
          </w:tcPr>
          <w:p w:rsidR="00087F42" w:rsidRDefault="00087F42"/>
        </w:tc>
        <w:tc>
          <w:tcPr>
            <w:tcW w:w="1995" w:type="dxa"/>
            <w:shd w:val="clear" w:color="auto" w:fill="auto"/>
            <w:vAlign w:val="bottom"/>
          </w:tcPr>
          <w:p w:rsidR="00087F42" w:rsidRDefault="00087F42"/>
        </w:tc>
        <w:tc>
          <w:tcPr>
            <w:tcW w:w="1650" w:type="dxa"/>
            <w:shd w:val="clear" w:color="auto" w:fill="auto"/>
            <w:vAlign w:val="bottom"/>
          </w:tcPr>
          <w:p w:rsidR="00087F42" w:rsidRDefault="00087F42"/>
        </w:tc>
        <w:tc>
          <w:tcPr>
            <w:tcW w:w="1905" w:type="dxa"/>
            <w:shd w:val="clear" w:color="auto" w:fill="auto"/>
            <w:vAlign w:val="bottom"/>
          </w:tcPr>
          <w:p w:rsidR="00087F42" w:rsidRDefault="00087F42"/>
        </w:tc>
      </w:tr>
      <w:tr w:rsidR="00087F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87F42" w:rsidRDefault="004B1524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87F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87F42" w:rsidRDefault="004B1524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4B152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7F42"/>
    <w:rsid w:val="00087F42"/>
    <w:rsid w:val="004B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CD2CB-B55D-4C32-A4DF-19AD2EDA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9049</Words>
  <Characters>51584</Characters>
  <Application>Microsoft Office Word</Application>
  <DocSecurity>0</DocSecurity>
  <Lines>429</Lines>
  <Paragraphs>121</Paragraphs>
  <ScaleCrop>false</ScaleCrop>
  <Company/>
  <LinksUpToDate>false</LinksUpToDate>
  <CharactersWithSpaces>60512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2024-03-29T01:38:00Z</dcterms:created>
  <dcterms:modified xsi:type="dcterms:W3CDTF">2024-03-29T01:38:00Z</dcterms:modified>
</cp:coreProperties>
</file>