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31"/>
        <w:gridCol w:w="2015"/>
        <w:gridCol w:w="660"/>
        <w:gridCol w:w="752"/>
        <w:gridCol w:w="858"/>
        <w:gridCol w:w="1228"/>
        <w:gridCol w:w="1175"/>
        <w:gridCol w:w="977"/>
        <w:gridCol w:w="1123"/>
      </w:tblGrid>
      <w:tr w:rsidR="000B167A" w:rsidTr="00C52E05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RPr="00B25468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Pr="00C37A23" w:rsidRDefault="00C37A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szCs w:val="16"/>
                <w:lang w:val="en-US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B25468" w:rsidP="00C5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52E05">
              <w:rPr>
                <w:rFonts w:ascii="Times New Roman" w:hAnsi="Times New Roman"/>
                <w:sz w:val="24"/>
                <w:szCs w:val="24"/>
              </w:rPr>
              <w:t>.03.2023</w:t>
            </w:r>
            <w:r w:rsidR="00C37A23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C52E05">
              <w:rPr>
                <w:rFonts w:ascii="Times New Roman" w:hAnsi="Times New Roman"/>
                <w:sz w:val="24"/>
                <w:szCs w:val="24"/>
              </w:rPr>
              <w:t>391-2023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B25468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B25468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167A" w:rsidTr="00B25468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167A" w:rsidTr="00B25468">
        <w:trPr>
          <w:trHeight w:hRule="exact" w:val="372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5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со средой и адсорбирующими полимерными гранулами для выделения аэробных культур №100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Флаконы со средой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и адсорбирующими полимерными гранулами для выделения аэробных культур, упаковка 100 флаконов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AC348E" w:rsidP="00BE4C62">
            <w:pPr>
              <w:jc w:val="center"/>
              <w:rPr>
                <w:szCs w:val="16"/>
              </w:rPr>
            </w:pPr>
            <w:r w:rsidRPr="00BE4C62">
              <w:rPr>
                <w:rFonts w:ascii="Times New Roman" w:hAnsi="Times New Roman"/>
                <w:sz w:val="24"/>
                <w:szCs w:val="24"/>
              </w:rPr>
              <w:t>20.59.52.140-00000096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B25468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167A" w:rsidRDefault="00C37A23" w:rsidP="00C52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</w:t>
            </w:r>
            <w:r w:rsidR="00C52E05">
              <w:rPr>
                <w:rFonts w:ascii="Times New Roman" w:hAnsi="Times New Roman"/>
                <w:sz w:val="28"/>
                <w:szCs w:val="28"/>
              </w:rPr>
              <w:t>момента заключения</w:t>
            </w:r>
            <w:r>
              <w:rPr>
                <w:rFonts w:ascii="Times New Roman" w:hAnsi="Times New Roman"/>
                <w:sz w:val="28"/>
                <w:szCs w:val="28"/>
              </w:rPr>
              <w:t>, по Заявке заказчика.</w:t>
            </w:r>
          </w:p>
        </w:tc>
      </w:tr>
      <w:tr w:rsidR="000B167A" w:rsidTr="00B25468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167A" w:rsidRDefault="00C37A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167A" w:rsidTr="00B25468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167A" w:rsidRDefault="00C37A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B167A" w:rsidTr="00B25468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167A" w:rsidRDefault="00C37A23" w:rsidP="000B5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25468">
              <w:rPr>
                <w:rFonts w:ascii="Times New Roman" w:hAnsi="Times New Roman"/>
                <w:sz w:val="28"/>
                <w:szCs w:val="28"/>
              </w:rPr>
              <w:t>04.04</w:t>
            </w:r>
            <w:r w:rsidR="00C52E05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0B167A" w:rsidTr="00B25468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167A" w:rsidRDefault="00C37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167A" w:rsidTr="00B25468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B25468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B25468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Tr="00C52E0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167A" w:rsidRDefault="00C37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167A" w:rsidTr="00C52E0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167A" w:rsidRDefault="00C37A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2F0A31" w:rsidRDefault="002F0A31"/>
    <w:sectPr w:rsidR="002F0A3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7A"/>
    <w:rsid w:val="000B167A"/>
    <w:rsid w:val="000B5857"/>
    <w:rsid w:val="002F0A31"/>
    <w:rsid w:val="00333FBB"/>
    <w:rsid w:val="007B7F90"/>
    <w:rsid w:val="00A04348"/>
    <w:rsid w:val="00A157A9"/>
    <w:rsid w:val="00AC348E"/>
    <w:rsid w:val="00B25468"/>
    <w:rsid w:val="00B54414"/>
    <w:rsid w:val="00BE4C62"/>
    <w:rsid w:val="00C37A23"/>
    <w:rsid w:val="00C52E05"/>
    <w:rsid w:val="00CC66DC"/>
    <w:rsid w:val="00D3101D"/>
    <w:rsid w:val="00E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2AC7-AA5B-41ED-A6E8-5D2728DF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Бастрыгина Мария Вадимовна</cp:lastModifiedBy>
  <cp:revision>7</cp:revision>
  <cp:lastPrinted>2022-11-30T04:47:00Z</cp:lastPrinted>
  <dcterms:created xsi:type="dcterms:W3CDTF">2023-03-10T05:56:00Z</dcterms:created>
  <dcterms:modified xsi:type="dcterms:W3CDTF">2023-03-30T04:11:00Z</dcterms:modified>
</cp:coreProperties>
</file>