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38-2025 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питающий 1000 мл (картридж)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глубокого ухода за кожей, подверженной професс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иональным стрессам (контакт с водорастворимыми, водонерастворимыми и комбинированными загрязнителями) и негативному влиянию окружающей среды (ветер, снег, низкие температуры и т.п.). Благодаря входящему в состав специальному сбалансированному комплексу Arm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akon® Nutrio Pro-V, крем успокаивает и смягчает кожу, помогает в полной мере восстановить целостность кожного покрова, обладает регенерирующими свойствами. ВЕЛУМ® содержит инактиваторы, поддерживающие защитную функцию кожного барьера. Гипоаллергенность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тверждена сертификационным центром Service Allergy Swiss (SAS, Швейцария). Состав соответствует требованиям регламента ЕС №1223/2009.Рекомендуется для ежедневного ухода за кожей. Не содержит силиконов, красителей, парабенов. ТР ТС 019/2011, ГОСТ 31460-2012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защитный гидрофобного действия 100 мл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гидрофобного действия образует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коже водозащитную пленку, препятствующую проникновению влаги и предохраняющую от воздействия разбавленных водных растворов кислот, щелочей, солей, смешиваемых с водой смазочно-охлаждающих жидкостей.</w:t>
              <w:br/>
              <w:t xml:space="preserve">Гидрофобному свойству крема особенно способствует вазелин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овое масло, которое нерастворимо ни в спирте, ни в воде, поэтому после нанесения на кожу средство смывается с трудом, хорошо увлажняет кожу, создает защитный барьер, препятствующий испарению влаги, обладает смягчающим эффектом. ТР ТС 019/2011. Туба 100мл.</w:t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2,4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17.01.2025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Екатерина Юрьевна,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3020" w:default="1">
    <w:name w:val="Default Paragraph Font"/>
    <w:uiPriority w:val="1"/>
    <w:semiHidden/>
    <w:unhideWhenUsed/>
  </w:style>
  <w:style w:type="numbering" w:styleId="3021" w:default="1">
    <w:name w:val="No List"/>
    <w:uiPriority w:val="99"/>
    <w:semiHidden/>
    <w:unhideWhenUsed/>
  </w:style>
  <w:style w:type="paragraph" w:styleId="3022" w:default="1">
    <w:name w:val="Normal"/>
    <w:qFormat/>
  </w:style>
  <w:style w:type="table" w:styleId="30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