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7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18"/>
        <w:gridCol w:w="2593"/>
        <w:gridCol w:w="567"/>
        <w:gridCol w:w="567"/>
        <w:gridCol w:w="992"/>
        <w:gridCol w:w="1134"/>
        <w:gridCol w:w="851"/>
        <w:gridCol w:w="835"/>
        <w:gridCol w:w="1149"/>
      </w:tblGrid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4678" w:type="dxa"/>
            <w:gridSpan w:val="3"/>
            <w:shd w:val="clear" w:color="auto" w:fill="auto"/>
            <w:vAlign w:val="bottom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bottom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678" w:type="dxa"/>
            <w:gridSpan w:val="3"/>
            <w:shd w:val="clear" w:color="auto" w:fill="auto"/>
            <w:vAlign w:val="bottom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678" w:type="dxa"/>
            <w:gridSpan w:val="3"/>
            <w:shd w:val="clear" w:color="auto" w:fill="auto"/>
            <w:vAlign w:val="bottom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678" w:type="dxa"/>
            <w:gridSpan w:val="3"/>
            <w:shd w:val="clear" w:color="auto" w:fill="auto"/>
            <w:vAlign w:val="bottom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678" w:type="dxa"/>
            <w:gridSpan w:val="3"/>
            <w:shd w:val="clear" w:color="auto" w:fill="auto"/>
            <w:vAlign w:val="bottom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678" w:type="dxa"/>
            <w:gridSpan w:val="3"/>
            <w:shd w:val="clear" w:color="auto" w:fill="auto"/>
            <w:vAlign w:val="bottom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kkb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@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medqorod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678" w:type="dxa"/>
            <w:gridSpan w:val="3"/>
            <w:shd w:val="clear" w:color="auto" w:fill="auto"/>
            <w:vAlign w:val="bottom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678" w:type="dxa"/>
            <w:gridSpan w:val="3"/>
            <w:shd w:val="clear" w:color="auto" w:fill="auto"/>
            <w:vAlign w:val="bottom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678" w:type="dxa"/>
            <w:gridSpan w:val="3"/>
            <w:shd w:val="clear" w:color="auto" w:fill="auto"/>
            <w:vAlign w:val="bottom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678" w:type="dxa"/>
            <w:gridSpan w:val="3"/>
            <w:shd w:val="clear" w:color="auto" w:fill="auto"/>
            <w:vAlign w:val="bottom"/>
          </w:tcPr>
          <w:p w:rsidR="00A56585" w:rsidRDefault="00070C45" w:rsidP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2 021 г. №.360-2022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678" w:type="dxa"/>
            <w:gridSpan w:val="3"/>
            <w:shd w:val="clear" w:color="auto" w:fill="auto"/>
            <w:vAlign w:val="bottom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4678" w:type="dxa"/>
            <w:gridSpan w:val="3"/>
            <w:shd w:val="clear" w:color="auto" w:fill="auto"/>
            <w:vAlign w:val="bottom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3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7938" w:type="dxa"/>
            <w:gridSpan w:val="7"/>
            <w:shd w:val="clear" w:color="auto" w:fill="auto"/>
            <w:vAlign w:val="bottom"/>
          </w:tcPr>
          <w:p w:rsidR="00A56585" w:rsidRDefault="00070C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A56585" w:rsidRDefault="00070C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2415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56585" w:rsidRDefault="00070C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56585" w:rsidRDefault="00070C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5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56585" w:rsidRDefault="00070C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56585" w:rsidRDefault="00070C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56585" w:rsidRDefault="00070C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56585" w:rsidRDefault="00070C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 без * учета НДС, рублей</w:t>
            </w:r>
          </w:p>
        </w:tc>
        <w:tc>
          <w:tcPr>
            <w:tcW w:w="113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56585" w:rsidRDefault="00070C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Ставка НДС (если применимо для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предлагаемого медицинского изделия в соответствии ПП 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688 )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 %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56585" w:rsidRDefault="00070C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 с НДС, рублей</w:t>
            </w:r>
          </w:p>
        </w:tc>
        <w:tc>
          <w:tcPr>
            <w:tcW w:w="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56585" w:rsidRDefault="00070C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A56585" w:rsidRDefault="00070C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1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Лактоткань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тефлоновая</w:t>
            </w:r>
          </w:p>
        </w:tc>
        <w:tc>
          <w:tcPr>
            <w:tcW w:w="25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A56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A56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A56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617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Нитки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швейные 45ЛЛ</w:t>
            </w:r>
          </w:p>
        </w:tc>
        <w:tc>
          <w:tcPr>
            <w:tcW w:w="25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Нитки швейные ЛХ</w:t>
            </w: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A56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A56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1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Нитки полиэстер</w:t>
            </w:r>
          </w:p>
        </w:tc>
        <w:tc>
          <w:tcPr>
            <w:tcW w:w="25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Нитки швейные ЛХ</w:t>
            </w: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A56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A56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966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1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Ткань</w:t>
            </w:r>
          </w:p>
        </w:tc>
        <w:tc>
          <w:tcPr>
            <w:tcW w:w="259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Плащевая ткань (ширина 150,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210 г/м2, зеленая</w:t>
            </w: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</w:t>
            </w:r>
          </w:p>
        </w:tc>
        <w:tc>
          <w:tcPr>
            <w:tcW w:w="56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070C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2 500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A56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56585" w:rsidRDefault="00A56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518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2593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A56585" w:rsidRDefault="00070C45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* п.9 Приказ Минздрава России от 15.05.2020 N 450</w:t>
            </w:r>
            <w:proofErr w:type="gramStart"/>
            <w:r>
              <w:rPr>
                <w:rFonts w:ascii="Times New Roman" w:hAnsi="Times New Roman"/>
                <w:szCs w:val="16"/>
              </w:rPr>
              <w:t>н  "</w:t>
            </w:r>
            <w:proofErr w:type="gramEnd"/>
            <w:r>
              <w:rPr>
                <w:rFonts w:ascii="Times New Roman" w:hAnsi="Times New Roman"/>
                <w:szCs w:val="16"/>
              </w:rPr>
              <w:t xml:space="preserve">Об утверждении порядка определения начальной </w:t>
            </w:r>
            <w:r>
              <w:rPr>
                <w:rFonts w:ascii="Times New Roman" w:hAnsi="Times New Roman"/>
                <w:szCs w:val="16"/>
              </w:rPr>
              <w:t>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изделий")</w:t>
            </w: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2593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A56585" w:rsidRDefault="00070C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не более 30 календарных дней с момента заключения государственного контракта.</w:t>
            </w: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518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2593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A56585" w:rsidRDefault="00070C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3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56585" w:rsidRDefault="00A565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A56585" w:rsidRDefault="00070C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165"/>
        </w:trPr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518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2593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A56585" w:rsidRDefault="00070C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04.05.2021 17:00:00 по местному времени. </w:t>
            </w: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518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2593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A56585" w:rsidRDefault="00070C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518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2593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518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2593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518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2593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835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  <w:tc>
          <w:tcPr>
            <w:tcW w:w="1149" w:type="dxa"/>
            <w:shd w:val="clear" w:color="auto" w:fill="auto"/>
            <w:vAlign w:val="bottom"/>
          </w:tcPr>
          <w:p w:rsidR="00A56585" w:rsidRDefault="00A56585">
            <w:pPr>
              <w:rPr>
                <w:szCs w:val="16"/>
              </w:rPr>
            </w:pP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A56585" w:rsidRDefault="00070C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Исполнитель:</w:t>
            </w:r>
          </w:p>
        </w:tc>
      </w:tr>
      <w:tr w:rsidR="00A56585" w:rsidTr="00070C45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A56585" w:rsidRDefault="00070C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Нефедова Светлана Леонидовна, тел.</w:t>
            </w:r>
          </w:p>
        </w:tc>
      </w:tr>
    </w:tbl>
    <w:p w:rsidR="00000000" w:rsidRDefault="00070C45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6585"/>
    <w:rsid w:val="00070C45"/>
    <w:rsid w:val="00A5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A1740-F0CE-4117-B027-36845BDF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Козлова Анна Николаевна</cp:lastModifiedBy>
  <cp:revision>2</cp:revision>
  <dcterms:created xsi:type="dcterms:W3CDTF">2022-03-02T02:55:00Z</dcterms:created>
  <dcterms:modified xsi:type="dcterms:W3CDTF">2022-03-02T02:57:00Z</dcterms:modified>
</cp:coreProperties>
</file>