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1886"/>
        <w:gridCol w:w="2498"/>
        <w:gridCol w:w="660"/>
        <w:gridCol w:w="825"/>
        <w:gridCol w:w="1032"/>
        <w:gridCol w:w="1811"/>
        <w:gridCol w:w="1534"/>
      </w:tblGrid>
      <w:tr w:rsidR="00F51302" w:rsidTr="00A4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11" w:type="dxa"/>
            <w:gridSpan w:val="3"/>
            <w:shd w:val="clear" w:color="FFFFFF" w:fill="auto"/>
            <w:vAlign w:val="bottom"/>
          </w:tcPr>
          <w:p w:rsidR="00F51302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60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shd w:val="clear" w:color="FFFFFF" w:fill="auto"/>
            <w:vAlign w:val="bottom"/>
          </w:tcPr>
          <w:p w:rsidR="00F51302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811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</w:tr>
      <w:tr w:rsidR="00F51302" w:rsidTr="00A4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11" w:type="dxa"/>
            <w:gridSpan w:val="3"/>
            <w:shd w:val="clear" w:color="FFFFFF" w:fill="auto"/>
            <w:vAlign w:val="bottom"/>
          </w:tcPr>
          <w:p w:rsidR="00F51302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60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</w:tr>
      <w:tr w:rsidR="00F51302" w:rsidTr="00A4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11" w:type="dxa"/>
            <w:gridSpan w:val="3"/>
            <w:shd w:val="clear" w:color="FFFFFF" w:fill="auto"/>
            <w:vAlign w:val="bottom"/>
          </w:tcPr>
          <w:p w:rsidR="00F51302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60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</w:tr>
      <w:tr w:rsidR="00F51302" w:rsidTr="00A4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11" w:type="dxa"/>
            <w:gridSpan w:val="3"/>
            <w:shd w:val="clear" w:color="FFFFFF" w:fill="auto"/>
            <w:vAlign w:val="bottom"/>
          </w:tcPr>
          <w:p w:rsidR="00F51302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60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</w:tr>
      <w:tr w:rsidR="00F51302" w:rsidTr="00A4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11" w:type="dxa"/>
            <w:gridSpan w:val="3"/>
            <w:shd w:val="clear" w:color="FFFFFF" w:fill="auto"/>
            <w:vAlign w:val="bottom"/>
          </w:tcPr>
          <w:p w:rsidR="00F51302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60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</w:tr>
      <w:tr w:rsidR="00F51302" w:rsidRPr="00A47DCD" w:rsidTr="00A4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11" w:type="dxa"/>
            <w:gridSpan w:val="3"/>
            <w:shd w:val="clear" w:color="FFFFFF" w:fill="auto"/>
            <w:vAlign w:val="bottom"/>
          </w:tcPr>
          <w:p w:rsidR="00F51302" w:rsidRP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47D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A47DCD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A47D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A47DCD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A47D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47DC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60" w:type="dxa"/>
            <w:shd w:val="clear" w:color="FFFFFF" w:fill="auto"/>
            <w:vAlign w:val="bottom"/>
          </w:tcPr>
          <w:p w:rsidR="00F51302" w:rsidRPr="00A47DCD" w:rsidRDefault="00F5130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5" w:type="dxa"/>
            <w:shd w:val="clear" w:color="FFFFFF" w:fill="auto"/>
            <w:vAlign w:val="bottom"/>
          </w:tcPr>
          <w:p w:rsidR="00F51302" w:rsidRPr="00A47DCD" w:rsidRDefault="00F5130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32" w:type="dxa"/>
            <w:shd w:val="clear" w:color="FFFFFF" w:fill="auto"/>
            <w:vAlign w:val="bottom"/>
          </w:tcPr>
          <w:p w:rsidR="00F51302" w:rsidRPr="00A47DCD" w:rsidRDefault="00F5130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shd w:val="clear" w:color="FFFFFF" w:fill="auto"/>
            <w:vAlign w:val="bottom"/>
          </w:tcPr>
          <w:p w:rsidR="00F51302" w:rsidRPr="00A47DCD" w:rsidRDefault="00F5130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34" w:type="dxa"/>
            <w:shd w:val="clear" w:color="FFFFFF" w:fill="auto"/>
            <w:vAlign w:val="bottom"/>
          </w:tcPr>
          <w:p w:rsidR="00F51302" w:rsidRPr="00A47DCD" w:rsidRDefault="00F51302">
            <w:pPr>
              <w:rPr>
                <w:szCs w:val="16"/>
                <w:lang w:val="en-US"/>
              </w:rPr>
            </w:pPr>
          </w:p>
        </w:tc>
      </w:tr>
      <w:tr w:rsidR="00F51302" w:rsidRPr="00A47DCD" w:rsidTr="00A4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11" w:type="dxa"/>
            <w:gridSpan w:val="3"/>
            <w:shd w:val="clear" w:color="FFFFFF" w:fill="auto"/>
            <w:vAlign w:val="bottom"/>
          </w:tcPr>
          <w:p w:rsidR="00F51302" w:rsidRP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7DCD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660" w:type="dxa"/>
            <w:shd w:val="clear" w:color="FFFFFF" w:fill="auto"/>
            <w:vAlign w:val="bottom"/>
          </w:tcPr>
          <w:p w:rsidR="00F51302" w:rsidRPr="00A47DCD" w:rsidRDefault="00F5130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5" w:type="dxa"/>
            <w:shd w:val="clear" w:color="FFFFFF" w:fill="auto"/>
            <w:vAlign w:val="bottom"/>
          </w:tcPr>
          <w:p w:rsidR="00F51302" w:rsidRPr="00A47DCD" w:rsidRDefault="00F5130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32" w:type="dxa"/>
            <w:shd w:val="clear" w:color="FFFFFF" w:fill="auto"/>
            <w:vAlign w:val="bottom"/>
          </w:tcPr>
          <w:p w:rsidR="00F51302" w:rsidRPr="00A47DCD" w:rsidRDefault="00F5130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shd w:val="clear" w:color="FFFFFF" w:fill="auto"/>
            <w:vAlign w:val="bottom"/>
          </w:tcPr>
          <w:p w:rsidR="00F51302" w:rsidRPr="00A47DCD" w:rsidRDefault="00F5130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34" w:type="dxa"/>
            <w:shd w:val="clear" w:color="FFFFFF" w:fill="auto"/>
            <w:vAlign w:val="bottom"/>
          </w:tcPr>
          <w:p w:rsidR="00F51302" w:rsidRPr="00A47DCD" w:rsidRDefault="00F51302">
            <w:pPr>
              <w:rPr>
                <w:szCs w:val="16"/>
                <w:lang w:val="en-US"/>
              </w:rPr>
            </w:pPr>
          </w:p>
        </w:tc>
      </w:tr>
      <w:tr w:rsidR="00F51302" w:rsidTr="00A4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11" w:type="dxa"/>
            <w:gridSpan w:val="3"/>
            <w:shd w:val="clear" w:color="FFFFFF" w:fill="auto"/>
            <w:vAlign w:val="bottom"/>
          </w:tcPr>
          <w:p w:rsidR="00F51302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660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</w:tr>
      <w:tr w:rsidR="00F51302" w:rsidTr="00A4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11" w:type="dxa"/>
            <w:gridSpan w:val="3"/>
            <w:shd w:val="clear" w:color="FFFFFF" w:fill="auto"/>
            <w:vAlign w:val="bottom"/>
          </w:tcPr>
          <w:p w:rsidR="00F51302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60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</w:tr>
      <w:tr w:rsidR="00F51302" w:rsidTr="00A4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11" w:type="dxa"/>
            <w:gridSpan w:val="3"/>
            <w:shd w:val="clear" w:color="FFFFFF" w:fill="auto"/>
            <w:vAlign w:val="bottom"/>
          </w:tcPr>
          <w:p w:rsidR="00F51302" w:rsidRDefault="00A47DCD" w:rsidP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</w:t>
            </w:r>
            <w:r>
              <w:rPr>
                <w:rFonts w:ascii="Times New Roman" w:hAnsi="Times New Roman"/>
                <w:sz w:val="24"/>
                <w:szCs w:val="24"/>
              </w:rPr>
              <w:t>020 г. №.311-2020</w:t>
            </w:r>
          </w:p>
        </w:tc>
        <w:tc>
          <w:tcPr>
            <w:tcW w:w="660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</w:tr>
      <w:tr w:rsidR="00F51302" w:rsidTr="00A4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11" w:type="dxa"/>
            <w:gridSpan w:val="3"/>
            <w:shd w:val="clear" w:color="FFFFFF" w:fill="auto"/>
            <w:vAlign w:val="bottom"/>
          </w:tcPr>
          <w:p w:rsidR="00F51302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60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</w:tr>
      <w:tr w:rsidR="00F51302" w:rsidTr="00A4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27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8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</w:tr>
      <w:tr w:rsidR="00F51302" w:rsidTr="00A4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11" w:type="dxa"/>
            <w:gridSpan w:val="3"/>
            <w:shd w:val="clear" w:color="FFFFFF" w:fill="auto"/>
            <w:vAlign w:val="bottom"/>
          </w:tcPr>
          <w:p w:rsidR="00F51302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60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</w:tr>
      <w:tr w:rsidR="00F51302" w:rsidTr="00A4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27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8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</w:tr>
      <w:tr w:rsidR="00F51302" w:rsidTr="00A4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239" w:type="dxa"/>
            <w:gridSpan w:val="7"/>
            <w:shd w:val="clear" w:color="FFFFFF" w:fill="auto"/>
            <w:vAlign w:val="bottom"/>
          </w:tcPr>
          <w:p w:rsidR="00F51302" w:rsidRDefault="00A47D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534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</w:tr>
      <w:tr w:rsidR="00F51302" w:rsidTr="00A4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F51302" w:rsidRDefault="00A47D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Прошу Вас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предоставить коммерческое предложение на право поставки следующего то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вара:</w:t>
            </w:r>
          </w:p>
        </w:tc>
      </w:tr>
      <w:tr w:rsidR="00A47DCD" w:rsidTr="00A4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4" w:type="dxa"/>
          <w:trHeight w:val="60"/>
        </w:trPr>
        <w:tc>
          <w:tcPr>
            <w:tcW w:w="5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7DCD" w:rsidRDefault="00A47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7DCD" w:rsidRDefault="00A47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9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7DCD" w:rsidRDefault="00A47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66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7DCD" w:rsidRDefault="00A47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8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7DCD" w:rsidRDefault="00A47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3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7DCD" w:rsidRDefault="00A47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81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7DCD" w:rsidRDefault="00A47D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</w:tr>
      <w:tr w:rsidR="00A47DCD" w:rsidTr="00A4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4" w:type="dxa"/>
          <w:trHeight w:val="60"/>
        </w:trPr>
        <w:tc>
          <w:tcPr>
            <w:tcW w:w="5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-насадка</w:t>
            </w:r>
          </w:p>
        </w:tc>
        <w:tc>
          <w:tcPr>
            <w:tcW w:w="249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-насадка с одной уборочной поверхностью, должна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иметь  размеры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 менее 42см и не более 43 см в длину, не менее 14см и не более 15 см в ширину (размер должен быть совместим с держателями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имеющихся на оснащении организации).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-насадка должна состоять из полиэстера (микроволокно) и полиамида. Содержание полиэстера должно быть не менее 78%. Сухой вес должен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составлять  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более 90 гр. На уборочной поверхности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помимо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микроволокна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 полиэстера на одинаковом расстоянии друг от друга должно находиться не менее 6 абразивных полиамидные полосы, которые позволяют удалять застаревшую грязь из микротрещин напольного покрытия, а также облегчают процесс уборки за счёт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лучшего скольжения по поверхности.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Водопоглощение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ГОСТ 3816-81 должно быть не менее 452%.  Увлажненный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должен механически удалять с поверхностей не менее 90% бактерий. Расход раствора дезинфицирующих средств при уборке поверхностей должен быть не более 15мл на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поверхности. Одна пропитка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должна обеспечивать эффективную дезинфекцию и уборку не менее 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поверхности.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должен выдерживать не менее 500 циклов стирки. На тыльной стороне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расстоянии не менее 3 см и не более 4,5 см от бокового края должны располагаться две капроновые петли, размером не менее 12см х 2 см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длина,ширина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 для крепления к держателю.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-насадки должны пропитываться рабочим раствором не более 7 мин, после чего они должны быть готовы к использованию.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должен иметь синюю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маркировку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требования по окраске обязательны, т.к. система уборки и дезинфекции предусматривает принцип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манифестной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окраски).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мопе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обязательно должна быть размещена информация о производителе (наименование компании и страны).</w:t>
            </w:r>
          </w:p>
        </w:tc>
        <w:tc>
          <w:tcPr>
            <w:tcW w:w="66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3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DCD" w:rsidTr="00A4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4" w:type="dxa"/>
          <w:trHeight w:val="60"/>
        </w:trPr>
        <w:tc>
          <w:tcPr>
            <w:tcW w:w="5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Моющее средство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эффектом нейтрализации неприятных запахов, концентрат</w:t>
            </w:r>
          </w:p>
        </w:tc>
        <w:tc>
          <w:tcPr>
            <w:tcW w:w="249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Моющее средство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эффектом нейтрализации неприятных запахов, концентрат.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Средство тройного действия: удаляет загрязнения, обладает ярко выраженными дезинфицирующими и дезодорирующими свойствами, устраняет неприятные запахи, в том числе гнилостные.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Назначение: для удаления сильных загрязнений и неприятного запаха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  различных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поверхностей (кафеля, фаянса, бетона, металла, пластика,  линолеума и др.)  в палатах, туалетах, на пищеблоках, для мытья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дезодорации  холодильных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камер, мусорных ведер (контейнеров).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Состав: неионогенные ПАВ,  четвертичные аммониевые соединения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натуральные терпеновые масла,  связывающие запах добавки.  По параметрам острой токсичности относится к веществам 4 класса опасности (малоопасные вещества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-нейтральный.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Биоразлагаемо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Рабочая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концентрация:  25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мл на 10 л воды (используется в разбавлении 1:400). Рабочий раствор не оказывает раздражающего действия на кожные покровы и слизистые оболочки глаз.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Форма выпуска: канистра 5л</w:t>
            </w:r>
          </w:p>
        </w:tc>
        <w:tc>
          <w:tcPr>
            <w:tcW w:w="66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8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3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DCD" w:rsidTr="00A4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4" w:type="dxa"/>
          <w:trHeight w:val="60"/>
        </w:trPr>
        <w:tc>
          <w:tcPr>
            <w:tcW w:w="5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Держатель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мопов</w:t>
            </w:r>
            <w:proofErr w:type="spellEnd"/>
          </w:p>
        </w:tc>
        <w:tc>
          <w:tcPr>
            <w:tcW w:w="249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Держатель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должен быть совместим с системой для проведения уборки и дезинфекции,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используемой  подразделением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Заказчика. Держатель должен иметь универсальный поворотный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механизм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крючками из устойчивого к действию моющих и дезинфицирующих средств пластика с магнитной защёлкой для бесконтактной смены насадок. Держатель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-насадок должен иметь толщину не менее 1,5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см,  магнитную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защелку размером  не менее 6,5см х 6см х 0,5см (длина, ширина, толщина),  позволяющую открывать держатель нажатием ноги. Держатель должен быть предназначен для насадок размером не менее 39см х 10см х 1,5см (длина, ширина, толщина).  Цвет держателя должен быть синий (требования по окраске обязательны, т.к. система уборки и дезинфекции предусматривает принцип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манифестной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окраски).</w:t>
            </w:r>
          </w:p>
        </w:tc>
        <w:tc>
          <w:tcPr>
            <w:tcW w:w="66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3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DCD" w:rsidTr="00A4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4" w:type="dxa"/>
          <w:trHeight w:val="60"/>
        </w:trPr>
        <w:tc>
          <w:tcPr>
            <w:tcW w:w="5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Алюминевая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ручка Z-образная</w:t>
            </w:r>
          </w:p>
        </w:tc>
        <w:tc>
          <w:tcPr>
            <w:tcW w:w="249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Алюминиевая ручка для швабры изогнутая, Z-образная.  Должна быть изготовлена из алюминиевого сплава; на верхнем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конце  ручки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должен иметься пластиковый наконечник-держатель с углублениями для пальцев.  Форма: специальная изогнутая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форма ручки эргономична, легка в использовании, уменьшает физическую нагрузку, обеспечивает высокую производительность.  Размеры палки алюминиевой должны быть: внутренний диаметр – не более 2см., длина – не более 140см.  Палка алюминиевая должна конструктивно быть совместима с держателями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универсальным поворотным механизмом и с магнитной защелкой.</w:t>
            </w:r>
          </w:p>
        </w:tc>
        <w:tc>
          <w:tcPr>
            <w:tcW w:w="66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3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DCD" w:rsidTr="00A4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4" w:type="dxa"/>
          <w:trHeight w:val="60"/>
        </w:trPr>
        <w:tc>
          <w:tcPr>
            <w:tcW w:w="5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Перчатки виниловые размер L (100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49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Виниловые;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неонатомическая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форма; гладкие; цвет прозрачный; 100% синтетический ПВХ; одноразовые; нестерильные;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неопудренные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без натурального латекса; для использования в быту, рекомендовано доя использования в пищевой промышленности; 100 штук в одной упаковке.</w:t>
            </w:r>
          </w:p>
        </w:tc>
        <w:tc>
          <w:tcPr>
            <w:tcW w:w="66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3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DCD" w:rsidTr="00A4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4" w:type="dxa"/>
          <w:trHeight w:val="60"/>
        </w:trPr>
        <w:tc>
          <w:tcPr>
            <w:tcW w:w="5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Мешок для мусора 90 л (20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9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Мешок для мусора 90 л (20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6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3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DCD" w:rsidTr="00A4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4" w:type="dxa"/>
          <w:trHeight w:val="60"/>
        </w:trPr>
        <w:tc>
          <w:tcPr>
            <w:tcW w:w="5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Мешок для сбора отходов класса А</w:t>
            </w:r>
          </w:p>
        </w:tc>
        <w:tc>
          <w:tcPr>
            <w:tcW w:w="249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Полителен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высокого давления ПВД (30 -100 мкм в рулонах)</w:t>
            </w:r>
          </w:p>
        </w:tc>
        <w:tc>
          <w:tcPr>
            <w:tcW w:w="66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3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DCD" w:rsidTr="00A4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4" w:type="dxa"/>
          <w:trHeight w:val="60"/>
        </w:trPr>
        <w:tc>
          <w:tcPr>
            <w:tcW w:w="5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Мешки для мусора 30л. (50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9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Мешки для мусора 30л. (50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6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3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DCD" w:rsidRDefault="00A47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302" w:rsidTr="00A4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527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1886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2498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660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825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1032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1811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1534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</w:tr>
      <w:tr w:rsidR="00F51302" w:rsidTr="00A4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F51302" w:rsidRDefault="00A47D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поставки: не более 5 календарных дней с момента заключения государственного контракта.</w:t>
            </w:r>
          </w:p>
        </w:tc>
      </w:tr>
      <w:tr w:rsidR="00F51302" w:rsidTr="00A4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527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1886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2498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660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825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1032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1811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1534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</w:tr>
      <w:tr w:rsidR="00F51302" w:rsidTr="00A4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F51302" w:rsidRDefault="00A47D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Партизана Железняка, 3.</w:t>
            </w:r>
          </w:p>
        </w:tc>
      </w:tr>
      <w:tr w:rsidR="00F51302" w:rsidTr="00A4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527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6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8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5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2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1" w:type="dxa"/>
            <w:shd w:val="clear" w:color="FFFFFF" w:fill="auto"/>
            <w:vAlign w:val="bottom"/>
          </w:tcPr>
          <w:p w:rsidR="00F51302" w:rsidRDefault="00F513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4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</w:tr>
      <w:tr w:rsidR="00F51302" w:rsidTr="00A4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F51302" w:rsidRDefault="00A47D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zakupki@medgorod.ru 5337168@mail.ru или </w:t>
            </w:r>
            <w:r>
              <w:rPr>
                <w:rFonts w:ascii="Times New Roman" w:hAnsi="Times New Roman"/>
                <w:sz w:val="28"/>
                <w:szCs w:val="28"/>
              </w:rPr>
              <w:t>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F51302" w:rsidTr="00A4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527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1886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2498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660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825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1032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1811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1534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</w:tr>
      <w:tr w:rsidR="00F51302" w:rsidTr="00A4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F51302" w:rsidRDefault="00A47D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 принимаются в срок до 30.03.2020 17:00:00 по местному времени.</w:t>
            </w:r>
          </w:p>
        </w:tc>
      </w:tr>
      <w:tr w:rsidR="00F51302" w:rsidTr="00A4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27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1886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2498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660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825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1032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1811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1534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</w:tr>
      <w:tr w:rsidR="00F51302" w:rsidTr="00A4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F51302" w:rsidRDefault="00A47D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контрактной </w:t>
            </w:r>
            <w:r>
              <w:rPr>
                <w:rFonts w:ascii="Times New Roman" w:hAnsi="Times New Roman"/>
                <w:sz w:val="28"/>
                <w:szCs w:val="28"/>
              </w:rPr>
              <w:t>службы________________________/Куликова И.О./</w:t>
            </w:r>
          </w:p>
        </w:tc>
      </w:tr>
      <w:tr w:rsidR="00F51302" w:rsidTr="00A4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27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1886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2498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660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825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1032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1811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1534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</w:tr>
      <w:tr w:rsidR="00F51302" w:rsidTr="00A4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27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1886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2498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660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825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1032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1811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1534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</w:tr>
      <w:tr w:rsidR="00F51302" w:rsidTr="00A4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27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1886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2498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660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825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1032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1811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  <w:tc>
          <w:tcPr>
            <w:tcW w:w="1534" w:type="dxa"/>
            <w:shd w:val="clear" w:color="FFFFFF" w:fill="auto"/>
            <w:vAlign w:val="bottom"/>
          </w:tcPr>
          <w:p w:rsidR="00F51302" w:rsidRDefault="00F51302">
            <w:pPr>
              <w:rPr>
                <w:szCs w:val="16"/>
              </w:rPr>
            </w:pPr>
          </w:p>
        </w:tc>
      </w:tr>
      <w:tr w:rsidR="00F51302" w:rsidTr="00A4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F51302" w:rsidRDefault="00A47D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F51302" w:rsidTr="00A4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F51302" w:rsidRDefault="00A47D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 Андрей Владимирович, тел.</w:t>
            </w:r>
          </w:p>
        </w:tc>
      </w:tr>
    </w:tbl>
    <w:p w:rsidR="00000000" w:rsidRDefault="00A47DCD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1302"/>
    <w:rsid w:val="00A47DCD"/>
    <w:rsid w:val="00F5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D9B94-4E48-4DBD-87A8-12087E23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923</Words>
  <Characters>5264</Characters>
  <Application>Microsoft Office Word</Application>
  <DocSecurity>0</DocSecurity>
  <Lines>43</Lines>
  <Paragraphs>12</Paragraphs>
  <ScaleCrop>false</ScaleCrop>
  <Company/>
  <LinksUpToDate>false</LinksUpToDate>
  <CharactersWithSpaces>6175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Огрызкова Татьяна Ивановна</cp:lastModifiedBy>
  <cp:revision>2</cp:revision>
  <dcterms:created xsi:type="dcterms:W3CDTF">2020-03-26T07:55:00Z</dcterms:created>
  <dcterms:modified xsi:type="dcterms:W3CDTF">2020-03-26T07:56:00Z</dcterms:modified>
</cp:coreProperties>
</file>