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681"/>
        <w:gridCol w:w="3467"/>
        <w:gridCol w:w="515"/>
        <w:gridCol w:w="692"/>
        <w:gridCol w:w="881"/>
        <w:gridCol w:w="1724"/>
        <w:gridCol w:w="1417"/>
      </w:tblGrid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</w:tr>
      <w:tr w:rsidR="004532E5" w:rsidRPr="00601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32E5" w:rsidRPr="00601D48" w:rsidRDefault="00601D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01D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01D4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01D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01D4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01D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01D4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532E5" w:rsidRPr="00601D48" w:rsidRDefault="004532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32E5" w:rsidRPr="00601D48" w:rsidRDefault="004532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32E5" w:rsidRPr="00601D48" w:rsidRDefault="004532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32E5" w:rsidRPr="00601D48" w:rsidRDefault="004532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32E5" w:rsidRPr="00601D48" w:rsidRDefault="004532E5">
            <w:pPr>
              <w:rPr>
                <w:szCs w:val="16"/>
                <w:lang w:val="en-US"/>
              </w:rPr>
            </w:pPr>
          </w:p>
        </w:tc>
      </w:tr>
      <w:tr w:rsidR="004532E5" w:rsidRPr="00601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32E5" w:rsidRPr="00601D48" w:rsidRDefault="00601D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D4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32E5" w:rsidRPr="00601D48" w:rsidRDefault="004532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32E5" w:rsidRPr="00601D48" w:rsidRDefault="004532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32E5" w:rsidRPr="00601D48" w:rsidRDefault="004532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32E5" w:rsidRPr="00601D48" w:rsidRDefault="004532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32E5" w:rsidRPr="00601D48" w:rsidRDefault="004532E5">
            <w:pPr>
              <w:rPr>
                <w:szCs w:val="16"/>
                <w:lang w:val="en-US"/>
              </w:rPr>
            </w:pP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32E5" w:rsidRDefault="00601D48" w:rsidP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№.290-2020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532E5" w:rsidRDefault="00601D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532E5" w:rsidRDefault="00601D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32E5" w:rsidRDefault="00601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32E5" w:rsidRDefault="00601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32E5" w:rsidRDefault="00601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32E5" w:rsidRDefault="00601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32E5" w:rsidRDefault="00601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32E5" w:rsidRDefault="00601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32E5" w:rsidRDefault="00601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32E5" w:rsidRDefault="00601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(К2 ЭДТА) 4 мл,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  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</w:t>
            </w:r>
            <w:r>
              <w:rPr>
                <w:rFonts w:ascii="Times New Roman" w:hAnsi="Times New Roman"/>
                <w:sz w:val="24"/>
                <w:szCs w:val="24"/>
              </w:rPr>
              <w:t>вакуумные 4 мл 13х75 мм, с наполнителем (""VACUETTE"" с К2 ЭДТА для гематологии, ""PREMIUM"") Пробирка вакуумная с заданным уровнем вакуума для взятия точного количества биоматериала.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пробирки - пластик (полиэтилентерефталат).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забираемой кро</w:t>
            </w:r>
            <w:r>
              <w:rPr>
                <w:rFonts w:ascii="Times New Roman" w:hAnsi="Times New Roman"/>
                <w:sz w:val="24"/>
                <w:szCs w:val="24"/>
              </w:rPr>
              <w:t>ви не более 4,0 мл (соответствует линии наполнения на этикетке).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 допустимое отклонение объема забираемого биоматериала не более 10% от номинального объема пробы.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пробирки не более 13х75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 пробирки состоит из: пластикового колпач</w:t>
            </w:r>
            <w:r>
              <w:rPr>
                <w:rFonts w:ascii="Times New Roman" w:hAnsi="Times New Roman"/>
                <w:sz w:val="24"/>
                <w:szCs w:val="24"/>
              </w:rPr>
              <w:t>ка, резиновой пробки и маркировочного кольца.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Пластиковый колпачок фиолетового цвета из полиэтилена, на поверхности которого нанесены противоскользящие выступы для исключения проскальзывания в руке лаборанта и рабочей системе анализатора. Колпачок плотно ф</w:t>
            </w:r>
            <w:r>
              <w:rPr>
                <w:rFonts w:ascii="Times New Roman" w:hAnsi="Times New Roman"/>
                <w:sz w:val="24"/>
                <w:szCs w:val="24"/>
              </w:rPr>
              <w:t>иксирует внутреннюю часть крышки к пробирке.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Резиновая пробка выполнена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несмачиваемого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бромбутилкаучука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 фиксирована к пластиковому основанию крышки и необходима для прокалывания иглой. Пробка сохраняет герметичность и вакуум в пробирке.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аркировочное кольцо черного цвета из полипропилена служит для быстрой и эффективной зрительной идентификации типов пробирок на всех этапах лабораторного процесса, а также для разделения потоков проб.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Внешняя и внутренняя часть крышки зафиксированы между со</w:t>
            </w:r>
            <w:r>
              <w:rPr>
                <w:rFonts w:ascii="Times New Roman" w:hAnsi="Times New Roman"/>
                <w:sz w:val="24"/>
                <w:szCs w:val="24"/>
              </w:rPr>
              <w:t>бой и составляют единую конструкцию.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крышке и пробирке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полнозаходная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винтовая резьба, исключающая самопроизвольное открывание при транспортировке и центрифугировании, и обеспечивающая многократное плавное открывание и закрывание пробирки без дополнитель</w:t>
            </w:r>
            <w:r>
              <w:rPr>
                <w:rFonts w:ascii="Times New Roman" w:hAnsi="Times New Roman"/>
                <w:sz w:val="24"/>
                <w:szCs w:val="24"/>
              </w:rPr>
              <w:t>ных усилий и аэрозольного эффекта.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внутренних стенках пробирки сухой мелкодисперсный антикоагулянт К2ЭДТА.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Этикетка пробирки бумажная, с полями для внесения данных пациента, горизонтальной фиолетовой полосой, логотипом производителя, отметкой уровня нап</w:t>
            </w:r>
            <w:r>
              <w:rPr>
                <w:rFonts w:ascii="Times New Roman" w:hAnsi="Times New Roman"/>
                <w:sz w:val="24"/>
                <w:szCs w:val="24"/>
              </w:rPr>
              <w:t>олнения. Этикетка содержит информацию: каталожный номер, номер лота, срок годности, наименование и состав добавки, объем забираемой крови, символ стерильности и способ стерилизации (‘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’, ‘R’-гамма излучение), символ однократности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Область </w:t>
            </w:r>
            <w:r>
              <w:rPr>
                <w:rFonts w:ascii="Times New Roman" w:hAnsi="Times New Roman"/>
                <w:sz w:val="24"/>
                <w:szCs w:val="24"/>
              </w:rPr>
              <w:t>применения: гематология.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Температурный диапазон хранения вакуумных пробирок +4°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+25°C.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- не менее50 шт. в пластиковом штативе, запаянном в полиэтилен. При повторном использовании штатив подлежит обработке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средствами.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Этикетка на упаковке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русском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языке.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Требуется соответствие продукции ГОСТ ИСО 6710-2011, ГОСТ Р 53079.4-2008, ГОСТ ISO 10993-1-2011, 10993-5-2011, 10993-10-2011, 10993-11-2011.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Характеристики, не перечисленные в ГОСТ, требуются в соответствии с логистическими и технологическ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ими решениями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преаналитического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этапа лабораторных исследований и комплексом санитарно-эпидемиологических мер, принятых в ЛПУ Заказчика.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453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453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(цитрат натрия 3,2 %) крышка голубая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-объём не менее 4,5 мл, размер не более 13х75мм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– боросиликатное стекло или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--крышка пробирки двухкомпон</w:t>
            </w:r>
            <w:r>
              <w:rPr>
                <w:rFonts w:ascii="Times New Roman" w:hAnsi="Times New Roman"/>
                <w:sz w:val="24"/>
                <w:szCs w:val="24"/>
              </w:rPr>
              <w:t>ентная, состоящая из пробки и безопасной крышки; конструкция крышки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цвет крышки голубой.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наполнитель – антикоагулянт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натрия цитрата (0,109М) 3,2% на дне пробирки в виде раствора,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нанесенной прямо на пробирку или на э</w:t>
            </w:r>
            <w:r>
              <w:rPr>
                <w:rFonts w:ascii="Times New Roman" w:hAnsi="Times New Roman"/>
                <w:sz w:val="24"/>
                <w:szCs w:val="24"/>
              </w:rPr>
              <w:t>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 марка изготовителя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/>
                <w:sz w:val="24"/>
                <w:szCs w:val="24"/>
              </w:rPr>
              <w:t>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если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Если при производстве контейнера использовался глицерин, это должно быть указано на этикетке или на </w:t>
            </w:r>
            <w:r>
              <w:rPr>
                <w:rFonts w:ascii="Times New Roman" w:hAnsi="Times New Roman"/>
                <w:sz w:val="24"/>
                <w:szCs w:val="24"/>
              </w:rPr>
              <w:t>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-область применения: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шт. в  штативе, запаянном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обеспечивает четкое соотношения крови и реагента 9 к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453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453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активатор свертывания, 13х100мм, 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крышка красная,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- 6 мл., размер – 13 х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                                                                          - крышка пробирки двухкомпонентн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ая, состоящая из пробки и безопасной крышки;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 крышки предполагает использование закрытой пробирки в анализаторах с пробоотборником. Безопасная крышка цельная, плотно прилегающая к пробирке для предотвращения самопроизвольного открывания при тран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красный.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ллентом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активатор свертывания (кремнезем),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снабжены следующей информацией,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наименование, торг</w:t>
            </w:r>
            <w:r>
              <w:rPr>
                <w:rFonts w:ascii="Times New Roman" w:hAnsi="Times New Roman"/>
                <w:sz w:val="24"/>
                <w:szCs w:val="24"/>
              </w:rPr>
              <w:t>овая марка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код,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g) надпись ""стерильно"", изготовитель гарантируе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стерильны.Если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производстве контейнера использовался глицерин, это указано на этикетке, 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 стерилизация – радиационным методом (гамма – излучение, знак об</w:t>
            </w:r>
            <w:r>
              <w:rPr>
                <w:rFonts w:ascii="Times New Roman" w:hAnsi="Times New Roman"/>
                <w:sz w:val="24"/>
                <w:szCs w:val="24"/>
              </w:rPr>
              <w:t>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100 шт. в  штативе,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запаянном в полиэтилен, с этикеткой, в наличии 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453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453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двусторонние с </w:t>
            </w:r>
            <w:r>
              <w:rPr>
                <w:rFonts w:ascii="Times New Roman" w:hAnsi="Times New Roman"/>
                <w:sz w:val="24"/>
                <w:szCs w:val="24"/>
              </w:rPr>
              <w:t>камерой визуализации 21Gх1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полная внутренняя стерильность иглы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стерилизация), подтвержденная знаком стерильности и указанием метода стерилизации на перфорированной этикетке и картонной упаковке-материал иглы  - сталь нержавеющая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V – образ</w:t>
            </w:r>
            <w:r>
              <w:rPr>
                <w:rFonts w:ascii="Times New Roman" w:hAnsi="Times New Roman"/>
                <w:sz w:val="24"/>
                <w:szCs w:val="24"/>
              </w:rPr>
              <w:t>ная заточка- наличие силиконового покрытия, снижающего болезненные ощущения и дискомфорт в момент введения в ткани-футляр для иглы – полипропилен, состоит из 2х частей с 4мя продольными ребрами на каждом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стык футляров снабжен этикеткой с перфорацией, пре</w:t>
            </w:r>
            <w:r>
              <w:rPr>
                <w:rFonts w:ascii="Times New Roman" w:hAnsi="Times New Roman"/>
                <w:sz w:val="24"/>
                <w:szCs w:val="24"/>
              </w:rPr>
              <w:t>дотвращающей повторное использование- на этикетке с перфорацией указаны лот, срок годности, размер иглы, указание торговой марки, знак одноразового использования, знак стерильности с указанием способа стерилизации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ЕО)-защитный колпачок дл</w:t>
            </w:r>
            <w:r>
              <w:rPr>
                <w:rFonts w:ascii="Times New Roman" w:hAnsi="Times New Roman"/>
                <w:sz w:val="24"/>
                <w:szCs w:val="24"/>
              </w:rPr>
              <w:t>я иглы, на конце, обращенном к пробирке  – резина, предотвращающий ток крови до постановки пробирки- позволяет взять кровь в несколько пробирок без повторной венепункции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единой (неразъемной) конической визуальной камеры из прозрачного пластика,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дентифицирующей момент попадания в вену, длинна рабочей части камеры 12 мм, общая длина камеры 25 мм-длина свободного края иглы (до камеры визуализации) 28 мм (1 1/8 дюйма), общая длина иглы 38мм (1 ½ дюйма)-диаметр иглы 0,8 мм (21G)- цветовая кодировка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зеленая-наличие резьбы для ввинчивания иглы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иглодержатель-упаковка  - 100 шт.-срок годности 3 года с момента изготовления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453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453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Стандартный одноразовый держатель с резьбой для двусторонней иглы, обеспечивающий жесткую </w:t>
            </w:r>
            <w:r>
              <w:rPr>
                <w:rFonts w:ascii="Times New Roman" w:hAnsi="Times New Roman"/>
                <w:sz w:val="24"/>
                <w:szCs w:val="24"/>
              </w:rPr>
              <w:t>винтовую фиксацию. Центрированное расположение резьбы для иглы. Упаковка - 250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60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453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32E5" w:rsidRDefault="00453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532E5" w:rsidRDefault="00601D48" w:rsidP="00601D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по заявке Заказчика</w:t>
            </w: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532E5" w:rsidRDefault="00601D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32E5" w:rsidRDefault="004532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532E5" w:rsidRDefault="00601D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532E5" w:rsidRDefault="00601D48" w:rsidP="00601D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.03.2020 17:00:00 по местному времени.</w:t>
            </w: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532E5" w:rsidRDefault="00601D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32E5" w:rsidRDefault="004532E5">
            <w:pPr>
              <w:rPr>
                <w:szCs w:val="16"/>
              </w:rPr>
            </w:pP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532E5" w:rsidRDefault="00601D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53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532E5" w:rsidRDefault="00601D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601D4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32E5"/>
    <w:rsid w:val="004532E5"/>
    <w:rsid w:val="0060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8026A-92B8-4756-8CAF-C082022A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1438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2020-03-20T02:12:00Z</dcterms:created>
  <dcterms:modified xsi:type="dcterms:W3CDTF">2020-03-20T02:12:00Z</dcterms:modified>
</cp:coreProperties>
</file>