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885"/>
        <w:gridCol w:w="2503"/>
        <w:gridCol w:w="659"/>
        <w:gridCol w:w="834"/>
        <w:gridCol w:w="1021"/>
        <w:gridCol w:w="1811"/>
        <w:gridCol w:w="1533"/>
      </w:tblGrid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</w:tr>
      <w:tr w:rsidR="00EB154D" w:rsidRPr="00AE7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154D" w:rsidRPr="00AE7327" w:rsidRDefault="00AE73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E73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E732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E73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E732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E73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E732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B154D" w:rsidRPr="00AE7327" w:rsidRDefault="00EB15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154D" w:rsidRPr="00AE7327" w:rsidRDefault="00EB15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154D" w:rsidRPr="00AE7327" w:rsidRDefault="00EB15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154D" w:rsidRPr="00AE7327" w:rsidRDefault="00EB15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154D" w:rsidRPr="00AE7327" w:rsidRDefault="00EB154D">
            <w:pPr>
              <w:rPr>
                <w:szCs w:val="16"/>
                <w:lang w:val="en-US"/>
              </w:rPr>
            </w:pPr>
          </w:p>
        </w:tc>
      </w:tr>
      <w:tr w:rsidR="00EB154D" w:rsidRPr="00AE7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154D" w:rsidRPr="00AE7327" w:rsidRDefault="00AE73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732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154D" w:rsidRPr="00AE7327" w:rsidRDefault="00EB15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154D" w:rsidRPr="00AE7327" w:rsidRDefault="00EB15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154D" w:rsidRPr="00AE7327" w:rsidRDefault="00EB15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154D" w:rsidRPr="00AE7327" w:rsidRDefault="00EB15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154D" w:rsidRPr="00AE7327" w:rsidRDefault="00EB154D">
            <w:pPr>
              <w:rPr>
                <w:szCs w:val="16"/>
                <w:lang w:val="en-US"/>
              </w:rPr>
            </w:pP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154D" w:rsidRDefault="00AE7327" w:rsidP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</w:t>
            </w:r>
            <w:r>
              <w:rPr>
                <w:rFonts w:ascii="Times New Roman" w:hAnsi="Times New Roman"/>
                <w:sz w:val="24"/>
                <w:szCs w:val="24"/>
              </w:rPr>
              <w:t>2 020 г. №267-2020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B154D" w:rsidRDefault="00AE73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154D" w:rsidRDefault="00AE73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154D" w:rsidRDefault="00AE7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154D" w:rsidRDefault="00AE7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154D" w:rsidRDefault="00AE7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154D" w:rsidRDefault="00AE7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154D" w:rsidRDefault="00AE7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154D" w:rsidRDefault="00AE7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154D" w:rsidRDefault="00AE7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154D" w:rsidRDefault="00AE7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для сбора отходов класса "В"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для сбора и хранения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медицинских отходов класса "В" (опасные отходы) в комплекте с бирками для маркировки, бирка нанесена типографическим способом на пакет, и стяжками для герметизации. Пакет красной окраски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требования  СанПиН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2.1.7.2790-10).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поверхность  нанесена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печать </w:t>
            </w:r>
            <w:r>
              <w:rPr>
                <w:rFonts w:ascii="Times New Roman" w:hAnsi="Times New Roman"/>
                <w:sz w:val="24"/>
                <w:szCs w:val="24"/>
              </w:rPr>
              <w:t>со сведениями о текущем классе опасности, информационным окном: название ЛПУ, подразделение ЛПУ, ответственное лицо, дата сбора. (требование СанПиН 2.1.7.2790-10).   Пакеты изготовлены из полиэтилена, толщиной не менее 25 мкм. Размер ширина– 700±10% мм,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 - 800±10% мм для контейнеров объемом 25 л. Пакеты скреплены двойным сварным швом по нижнему краю.  Шов ровный, 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пропусков, прожженных мест, складок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центру шва. Толщина сварного шва – не менее 1 мм. Расположение сварного шва – не менее 1</w:t>
            </w:r>
            <w:r>
              <w:rPr>
                <w:rFonts w:ascii="Times New Roman" w:hAnsi="Times New Roman"/>
                <w:sz w:val="24"/>
                <w:szCs w:val="24"/>
              </w:rPr>
              <w:t>0 мм. от края изделия. Прочность сварного шва – не менее 78% от прочности пленки.  Качество и безопасность продукции в соответствии с ГОСТ 12302-83 и ГОСТ Р 50962-2013, в соответствии с требованиями СанПиН 2.1.7.2790-10 «Санитарно-эпидемиологические требов</w:t>
            </w:r>
            <w:r>
              <w:rPr>
                <w:rFonts w:ascii="Times New Roman" w:hAnsi="Times New Roman"/>
                <w:sz w:val="24"/>
                <w:szCs w:val="24"/>
              </w:rPr>
              <w:t>ания к обращению с медицинскими отходами».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EB1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EB1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для сбора отходов класса "В"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для сбора и хранения медицинских отходов класса "В" (опасные отходы) в комплекте с бирками для маркировки, бирка нанесена типографическим способом на пакет,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стяжками для герметизации. Пакет красной окраски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требования  СанПиН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2.1.7.2790-10).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поверхность  нанесена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печать со сведениями о текущем классе опасности, информационным окном: название ЛПУ, подразделение ЛПУ, ответственное лицо, дата сбора. (требо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вание СанПиН 2.1.7.2790-10).   Пакеты изготовлены из полиэтилена, толщиной не менее 25 мкм. Размер ширина– 600±10% мм, длина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1000±10% мм для контейнеров объемом 25 л. Пакеты скреплены двойным сварным швом по нижнему краю.  Шов ровный, без пропусков, прож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женных мест, складок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центру шва. Толщина сварного шва – не менее 1 мм. Расположение сварного шва – не менее 10 мм. от края изделия. Прочность сварного шва – не менее 78% от прочности пленки.  Качество и безопасность продукции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ГОСТ 12302-83 и ГОСТ Р 50962-2013, в соответствии с требованиями СанПиН 2.1.7.2790-10 «Санитарно-эпидемиологические требования к обращению с медицинскими отходами».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EB1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EB1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с горизонтальным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иглосъемником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сбора одноразовых капилляров, пипеток, игл (для бесконтактного и безопасного отделения иглы). Фактический объем изделия с учетом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иглосъемника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не менее 6,3 л. Имеет гравировку с указанием фактического объема основной емкости и объема насадки (для визуализ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 количества объема накопления отходов, который не должен превышать 2/3 объема емкости, в соответствии с требованиями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СанПиН, 2.1.7.2790-10). Емкость контейнер изготовлен из полипропилена (обеспечивает влагостойкость и предотвращает прокалывание стенок </w:t>
            </w:r>
            <w:r>
              <w:rPr>
                <w:rFonts w:ascii="Times New Roman" w:hAnsi="Times New Roman"/>
                <w:sz w:val="24"/>
                <w:szCs w:val="24"/>
              </w:rPr>
              <w:t>контейнера острыми иглами) Конструкция крышки должна не только обеспечивать герметизацию острого инструментария при сборе, но и иметь возможность выхода пара при термической обработке отходов.  Выход пара обеспечивается: Наличием выемки в заглушке диаметро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не менее 35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щелевыми отверстиями для выхода пара.  Двойная крышка-заглушка имеет дополнительную крышку, длиной не менее 45 мм и шириной не менее 40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позволяющую открывать выемку перед термической обработкой, чтобы обеспечить выход пара, но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этом закрывать выемку при сборе отходов, чтобы избежать контаминации воздуха от отходов в процессе их хранения при сборе. Масса изделия - не менее 275 гр. (определяется объемом изделия и возможно необходимым количеством материала, из которого изготовлена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для его безопасного использования).  Объем основы - не менее 6,0 л. Полезный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объем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не менее 4,5  л.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иглосъемника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не менее 0,3 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изделия: Высота – не менее 30 см,  диаметр горловины  - не менее 220 мм,  диаметр д</w:t>
            </w:r>
            <w:r>
              <w:rPr>
                <w:rFonts w:ascii="Times New Roman" w:hAnsi="Times New Roman"/>
                <w:sz w:val="24"/>
                <w:szCs w:val="24"/>
              </w:rPr>
              <w:t>на -  не менее 150 мм. (для безопасного сбора, размещения острых и колющих медицинских отходов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 изделия – красный.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требования  СанПиН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2.1.7.2790-10)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EB1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EB1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Безопасный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сбор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хранение эпидемиологических опасных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отходов, в том числе органических  и прочего материала в местах первичного образования в соответствии с требованиями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2.1.7.2790-10.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Фактический объем изделия –  не менее 3,0 л. Гравировка с указанием фактического объема – наличие. Полезный объем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,2  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Основной цвет  изделия - красный. Материал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полипропилен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Высота – не менее 19 см,  диаметр горловины  - не менее  170 мм,  диаметр дна -  не менее 130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Толщина стенки – не менее 1,2 мм.   Крышка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плотно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пригнанными кра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ями,  и ободом для фиксации по нижнему краю, герметично закрывающая основу. Наличие маркировочной наклейки для внесения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данных обязательно (требование СанПиН 2.1.7.2790-10)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EB1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EB1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с горизонтальным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иглосъемником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сбора одноразовых капилляров, пипеток, игл (для бесконтактного и безопасного отделения иглы). Фактический объем изделия с учетом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иглосъемника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не менее 2.0 л. Имеет гравировку с указанием фактического объема основной емкости и объема насадки (для визу</w:t>
            </w:r>
            <w:r>
              <w:rPr>
                <w:rFonts w:ascii="Times New Roman" w:hAnsi="Times New Roman"/>
                <w:sz w:val="24"/>
                <w:szCs w:val="24"/>
              </w:rPr>
              <w:t>ализации количества объема накопления отходов, который не должен превышать 2/3 объема емкости, в соответствии с требованиями СанПиН, 2.1.7.2790-10). Емкость контейнер изготовлен из полипропилена (обеспечивает влагостойкость и предотвращает прокалывание сте</w:t>
            </w:r>
            <w:r>
              <w:rPr>
                <w:rFonts w:ascii="Times New Roman" w:hAnsi="Times New Roman"/>
                <w:sz w:val="24"/>
                <w:szCs w:val="24"/>
              </w:rPr>
              <w:t>нок контейнера острыми иглами) Конструкция крышки должна не только обеспечивать герметизацию острого инструментария при сборе, но и иметь возможность выхода пара при термической обработке отходов.  Выход пара обеспечивается: Наличием выемки в заглушке диам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етром не менее 35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щелевыми отверстиями для выхода пара.  Двойная крышка-заглушка имеет дополнительную крышку, длиной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менее 45 мм и шириной не менее 40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позволяющую открывать выемку перед термической обработкой, чтобы обеспечить выход пара, 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этом закрывать выемку при сборе отходов, чтобы избежать контаминации воздуха от отходов в процессе их хранения при сборе. Масса изделия - не менее 275 гр. (определяется объемом изделия и возможно необходимым количеством материала, из которого изготовл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ена емкость-контейнер для его безопасного использования).  Объем основы - не менее 1.5 л. Полезный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основы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не менее 2.0  л.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иглосъемника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не менее 0,3 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Основной цвет изделия – красный.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требования  СанПиН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2.1.7.2790-10)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EB1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EB1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стерильный, одноразовый для сбора биологических материалов: моча, кал, мокрота, грудное молоко, сперма, рвотные массы, раневое отделяемое, а также иных твердых и жидких образцов, кроме крови, для дальнейшего </w:t>
            </w:r>
            <w:r>
              <w:rPr>
                <w:rFonts w:ascii="Times New Roman" w:hAnsi="Times New Roman"/>
                <w:sz w:val="24"/>
                <w:szCs w:val="24"/>
              </w:rPr>
              <w:t>лабораторного исследования.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Корпус контейнера - прозрачный, цвет крышка контейнера- красный, градуировка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корпусе контейнера до 40мл(значение параметра не требует конкретизации), наличие матового окна с полями для записей на русском языке ФИО и Дата, вин</w:t>
            </w:r>
            <w:r>
              <w:rPr>
                <w:rFonts w:ascii="Times New Roman" w:hAnsi="Times New Roman"/>
                <w:sz w:val="24"/>
                <w:szCs w:val="24"/>
              </w:rPr>
              <w:t>товой механизм фиксации крышки на корпусе контейнера. Крышка емкости снабжена несъемным шпателем для забора 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контейнера: 60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на дне контейнера дополнительного обода шириной 2 мм для предания устойчивости.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Герметичность контейнера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собранном виде исключает протекание биоматериала.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Контейнеры нетоксичны, класс опасности отходов 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Контейнер в собранном виде крышка с корпусом.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EB1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EB1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не стерильный, одноразовый </w:t>
            </w:r>
            <w:r>
              <w:rPr>
                <w:rFonts w:ascii="Times New Roman" w:hAnsi="Times New Roman"/>
                <w:sz w:val="24"/>
                <w:szCs w:val="24"/>
              </w:rPr>
              <w:t>для сбора биологических материалов: моча, кал, мокрота, грудное молоко, сперма, рвотные массы, раневое отделяемое, а также иных твердых и жидких образцов, кроме крови, для дальнейшего лабораторного исследования.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Корпус контейнера - прозрачный, цвет крышка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контейнера- красный, градуировка на корпусе контейнера до 100мл (значение параметра не требует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конкретизации), наличие матового окна с полями для записей на русском языке ФИО и Дата, винтовой механизм фиксации крышки на корпусе контейнера.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контейнера</w:t>
            </w:r>
            <w:r>
              <w:rPr>
                <w:rFonts w:ascii="Times New Roman" w:hAnsi="Times New Roman"/>
                <w:sz w:val="24"/>
                <w:szCs w:val="24"/>
              </w:rPr>
              <w:t>: 120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на дне контейнера дополнительного обода шириной 2 мм для предания устойчивости.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Герметичность контейнера в собранном виде исключает протекание биоматериала.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Контейнеры нетоксичны, класс опасности отходов 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Контей</w:t>
            </w:r>
            <w:r>
              <w:rPr>
                <w:rFonts w:ascii="Times New Roman" w:hAnsi="Times New Roman"/>
                <w:sz w:val="24"/>
                <w:szCs w:val="24"/>
              </w:rPr>
              <w:t>нер в собранном виде крышка с корпусом.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AE7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EB1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154D" w:rsidRDefault="00EB1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154D" w:rsidRDefault="00AE7327" w:rsidP="00AE73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154D" w:rsidRDefault="00AE73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154D" w:rsidRDefault="00EB15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154D" w:rsidRDefault="00AE73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154D" w:rsidRDefault="00AE73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24.03.2020 17:00:00 по местному времени.</w:t>
            </w: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154D" w:rsidRDefault="00AE73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154D" w:rsidRDefault="00EB154D">
            <w:pPr>
              <w:rPr>
                <w:szCs w:val="16"/>
              </w:rPr>
            </w:pP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154D" w:rsidRDefault="00AE73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B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154D" w:rsidRDefault="00AE73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Владимировна, тел.</w:t>
            </w:r>
          </w:p>
        </w:tc>
      </w:tr>
    </w:tbl>
    <w:p w:rsidR="00000000" w:rsidRDefault="00AE732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154D"/>
    <w:rsid w:val="00AE7327"/>
    <w:rsid w:val="00EB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793E9-F33A-4DC4-B8AB-7DC856C5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1442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2020-03-19T07:27:00Z</dcterms:created>
  <dcterms:modified xsi:type="dcterms:W3CDTF">2020-03-19T07:28:00Z</dcterms:modified>
</cp:coreProperties>
</file>