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448"/>
        <w:gridCol w:w="2412"/>
        <w:gridCol w:w="2450"/>
        <w:gridCol w:w="524"/>
        <w:gridCol w:w="772"/>
        <w:gridCol w:w="111"/>
        <w:gridCol w:w="440"/>
        <w:gridCol w:w="439"/>
        <w:gridCol w:w="521"/>
        <w:gridCol w:w="837"/>
        <w:gridCol w:w="365"/>
        <w:gridCol w:w="1335"/>
        <w:gridCol w:w="119"/>
      </w:tblGrid>
      <w:tr w:rsidR="004D4C0C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62" w:type="dxa"/>
            <w:gridSpan w:val="4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RPr="00DE29F4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RPr="00DE29F4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Pr="0072301B" w:rsidRDefault="00BB4F68">
            <w:pPr>
              <w:jc w:val="center"/>
              <w:rPr>
                <w:lang w:val="en-US"/>
              </w:rPr>
            </w:pPr>
            <w:r w:rsidRPr="0072301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Pr="0072301B" w:rsidRDefault="004D4C0C">
            <w:pPr>
              <w:rPr>
                <w:lang w:val="en-US"/>
              </w:rPr>
            </w:pPr>
          </w:p>
        </w:tc>
      </w:tr>
      <w:tr w:rsidR="004D4C0C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770F7E" w:rsidP="00DE29F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  <w:r w:rsidR="007230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 w:rsidR="00BB4F68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DE29F4">
              <w:rPr>
                <w:rFonts w:ascii="Times New Roman" w:hAnsi="Times New Roman"/>
                <w:sz w:val="24"/>
                <w:szCs w:val="24"/>
              </w:rPr>
              <w:t xml:space="preserve"> 260-19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5310" w:type="dxa"/>
            <w:gridSpan w:val="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9319" w:type="dxa"/>
            <w:gridSpan w:val="11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2301B" w:rsidRPr="00432070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432070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20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207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432070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432070" w:rsidRDefault="0072301B">
            <w:pPr>
              <w:jc w:val="center"/>
            </w:pPr>
            <w:r w:rsidRPr="00432070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432070" w:rsidRDefault="0072301B">
            <w:pPr>
              <w:jc w:val="center"/>
            </w:pPr>
            <w:r w:rsidRPr="00432070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432070" w:rsidRDefault="0072301B" w:rsidP="0061124B">
            <w:pPr>
              <w:jc w:val="center"/>
            </w:pPr>
            <w:r w:rsidRPr="0043207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432070" w:rsidRDefault="0072301B">
            <w:pPr>
              <w:jc w:val="center"/>
            </w:pPr>
            <w:r w:rsidRPr="00432070"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301B" w:rsidRPr="00432070" w:rsidRDefault="0072301B">
            <w:pPr>
              <w:jc w:val="center"/>
            </w:pPr>
            <w:r w:rsidRPr="00432070"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72301B" w:rsidRPr="00770F7E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32070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2E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F">
              <w:rPr>
                <w:rFonts w:ascii="Times New Roman" w:hAnsi="Times New Roman" w:cs="Times New Roman"/>
                <w:sz w:val="24"/>
                <w:szCs w:val="24"/>
              </w:rPr>
              <w:t>Кефир жирность не менее 2,5% и не более 3,5% упаковка 0,250л. ГОСТ 31454-2012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7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1B" w:rsidRPr="00770F7E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32070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0B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712">
              <w:rPr>
                <w:rFonts w:ascii="Times New Roman" w:hAnsi="Times New Roman" w:cs="Times New Roman"/>
                <w:sz w:val="24"/>
                <w:szCs w:val="24"/>
              </w:rPr>
              <w:t>Традиционное</w:t>
            </w:r>
            <w:proofErr w:type="gramEnd"/>
            <w:r w:rsidRPr="000B4712">
              <w:rPr>
                <w:rFonts w:ascii="Times New Roman" w:hAnsi="Times New Roman" w:cs="Times New Roman"/>
                <w:sz w:val="24"/>
                <w:szCs w:val="24"/>
              </w:rPr>
              <w:t>, сладко-сливочное, несоленое, высший сорт, массовая доля жира не менее 82,5%, фасовка не менее 10кг и не более 20 кг. ГОСТ 32261-2013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7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1B" w:rsidRPr="00770F7E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32070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Масло сливочное фасовка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0B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712">
              <w:rPr>
                <w:rFonts w:ascii="Times New Roman" w:hAnsi="Times New Roman" w:cs="Times New Roman"/>
                <w:sz w:val="24"/>
                <w:szCs w:val="24"/>
              </w:rPr>
              <w:t>Традиционное</w:t>
            </w:r>
            <w:proofErr w:type="gramEnd"/>
            <w:r w:rsidRPr="000B4712">
              <w:rPr>
                <w:rFonts w:ascii="Times New Roman" w:hAnsi="Times New Roman" w:cs="Times New Roman"/>
                <w:sz w:val="24"/>
                <w:szCs w:val="24"/>
              </w:rPr>
              <w:t>, сладко-сливочное, несоленое, высший сорт, массовая доля: жира не менее 82,5%. Порционное, фасовка 0,010кг. ГОСТ 32261-2013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7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1B" w:rsidRPr="00770F7E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32070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C4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</w:t>
            </w:r>
            <w:proofErr w:type="spellStart"/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2E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F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</w:t>
            </w:r>
            <w:proofErr w:type="spellStart"/>
            <w:r w:rsidRPr="002E070F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 w:rsidRPr="002E070F">
              <w:rPr>
                <w:rFonts w:ascii="Times New Roman" w:hAnsi="Times New Roman" w:cs="Times New Roman"/>
                <w:sz w:val="24"/>
                <w:szCs w:val="24"/>
              </w:rPr>
              <w:t xml:space="preserve">, обогащенное витаминами, с массовой долей жира не менее 3,2 %, упаковка </w:t>
            </w:r>
            <w:proofErr w:type="spellStart"/>
            <w:r w:rsidRPr="002E070F">
              <w:rPr>
                <w:rFonts w:ascii="Times New Roman" w:hAnsi="Times New Roman" w:cs="Times New Roman"/>
                <w:sz w:val="24"/>
                <w:szCs w:val="24"/>
              </w:rPr>
              <w:t>тетрапак</w:t>
            </w:r>
            <w:proofErr w:type="spellEnd"/>
            <w:r w:rsidRPr="002E070F">
              <w:rPr>
                <w:rFonts w:ascii="Times New Roman" w:hAnsi="Times New Roman" w:cs="Times New Roman"/>
                <w:sz w:val="24"/>
                <w:szCs w:val="24"/>
              </w:rPr>
              <w:t xml:space="preserve"> 0,2л., ГОСТ 32252-2013. Область применения: для непосредственного употребления в пищу детей с 6 месячного возраста.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7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1B" w:rsidRPr="00770F7E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32070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C4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Молоко питьевое пастеризованное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2E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0F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пастеризованное с массовой долей жира не менее 3,2 %, упаковка </w:t>
            </w:r>
            <w:proofErr w:type="spellStart"/>
            <w:r w:rsidRPr="002E070F">
              <w:rPr>
                <w:rFonts w:ascii="Times New Roman" w:hAnsi="Times New Roman" w:cs="Times New Roman"/>
                <w:sz w:val="24"/>
                <w:szCs w:val="24"/>
              </w:rPr>
              <w:t>полипак</w:t>
            </w:r>
            <w:proofErr w:type="spellEnd"/>
            <w:r w:rsidRPr="002E070F">
              <w:rPr>
                <w:rFonts w:ascii="Times New Roman" w:hAnsi="Times New Roman" w:cs="Times New Roman"/>
                <w:sz w:val="24"/>
                <w:szCs w:val="24"/>
              </w:rPr>
              <w:t xml:space="preserve"> 1 л., ГОСТ 31450-2013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7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1B" w:rsidRPr="00770F7E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32070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Молоко сухое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0B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2">
              <w:rPr>
                <w:rFonts w:ascii="Times New Roman" w:hAnsi="Times New Roman" w:cs="Times New Roman"/>
                <w:sz w:val="24"/>
                <w:szCs w:val="24"/>
              </w:rPr>
              <w:t xml:space="preserve">Молоко сухое жирность не менее 25%. ГОСТ </w:t>
            </w:r>
            <w:proofErr w:type="gramStart"/>
            <w:r w:rsidRPr="000B47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4712">
              <w:rPr>
                <w:rFonts w:ascii="Times New Roman" w:hAnsi="Times New Roman" w:cs="Times New Roman"/>
                <w:sz w:val="24"/>
                <w:szCs w:val="24"/>
              </w:rPr>
              <w:t xml:space="preserve"> 52791-2007. Фасовка не менее 5кг и не более 10 кг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7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1B" w:rsidRPr="00770F7E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32070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0B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2">
              <w:rPr>
                <w:rFonts w:ascii="Times New Roman" w:hAnsi="Times New Roman" w:cs="Times New Roman"/>
                <w:sz w:val="24"/>
                <w:szCs w:val="24"/>
              </w:rPr>
              <w:t>Сметана с массовой долей жира не менее 20 %; упаковка пластиковый стакан, масса нетто 400 гр. ГОСТ 31452-2012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7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1B" w:rsidRPr="00770F7E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32070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0B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2">
              <w:rPr>
                <w:rFonts w:ascii="Times New Roman" w:hAnsi="Times New Roman" w:cs="Times New Roman"/>
                <w:sz w:val="24"/>
                <w:szCs w:val="24"/>
              </w:rPr>
              <w:t>Сыр Российский с массовой долей жира в сухом веществе не менее 50%; ГОСТ 32260-2013.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7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01B" w:rsidRPr="00770F7E" w:rsidTr="00432070">
        <w:trPr>
          <w:gridAfter w:val="1"/>
          <w:wAfter w:w="119" w:type="dxa"/>
          <w:trHeight w:val="60"/>
        </w:trPr>
        <w:tc>
          <w:tcPr>
            <w:tcW w:w="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432070" w:rsidRDefault="0043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3746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0B4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2">
              <w:rPr>
                <w:rFonts w:ascii="Times New Roman" w:hAnsi="Times New Roman" w:cs="Times New Roman"/>
                <w:sz w:val="24"/>
                <w:szCs w:val="24"/>
              </w:rPr>
              <w:t>Творог натуральный. Изготовленный из коровьего молока, массовая доля жира не менее 9%. Упаковка полиэтиленовый пакет. Масса не менее 0,500кг и не более 1,0 кг. ГОСТ 31453-2013.</w:t>
            </w:r>
          </w:p>
        </w:tc>
        <w:tc>
          <w:tcPr>
            <w:tcW w:w="5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96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7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7E">
              <w:rPr>
                <w:rFonts w:ascii="Times New Roman" w:hAnsi="Times New Roman" w:cs="Times New Roman"/>
                <w:sz w:val="24"/>
                <w:szCs w:val="24"/>
              </w:rPr>
              <w:t>4 600</w:t>
            </w:r>
          </w:p>
        </w:tc>
        <w:tc>
          <w:tcPr>
            <w:tcW w:w="8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301B" w:rsidRPr="00770F7E" w:rsidRDefault="0072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0C" w:rsidTr="00432070">
        <w:trPr>
          <w:trHeight w:val="37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3746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96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37" w:type="dxa"/>
            <w:shd w:val="clear" w:color="FFFFFF" w:fill="auto"/>
            <w:vAlign w:val="bottom"/>
          </w:tcPr>
          <w:p w:rsidR="004D4C0C" w:rsidRDefault="004D4C0C"/>
        </w:tc>
        <w:tc>
          <w:tcPr>
            <w:tcW w:w="1700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19" w:type="dxa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016957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016957">
              <w:rPr>
                <w:rFonts w:ascii="Times New Roman" w:hAnsi="Times New Roman"/>
                <w:sz w:val="28"/>
                <w:szCs w:val="28"/>
              </w:rPr>
              <w:t>2019г., еженедельно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432070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016957">
            <w:pPr>
              <w:jc w:val="both"/>
            </w:pPr>
            <w:r w:rsidRPr="00016957"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660022, г. Красноярск, ул. Партизана Железняка, 3 «П», склад пищеблока КГБУЗ ККБ</w:t>
            </w:r>
            <w:r w:rsidR="00BB4F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4C0C" w:rsidTr="00432070">
        <w:trPr>
          <w:trHeight w:val="12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4C0C" w:rsidTr="00432070">
        <w:trPr>
          <w:trHeight w:val="165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 w:rsidP="002E070F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70F7E">
              <w:rPr>
                <w:rFonts w:ascii="Times New Roman" w:hAnsi="Times New Roman"/>
                <w:sz w:val="28"/>
                <w:szCs w:val="28"/>
              </w:rPr>
              <w:t>15.04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2E070F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4D4C0C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  <w:p w:rsidR="0061124B" w:rsidRDefault="0061124B"/>
          <w:p w:rsidR="0061124B" w:rsidRDefault="0061124B"/>
          <w:p w:rsidR="0061124B" w:rsidRDefault="0061124B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4C0C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  <w:p w:rsidR="0061124B" w:rsidRDefault="0061124B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432070">
        <w:trPr>
          <w:trHeight w:val="60"/>
        </w:trPr>
        <w:tc>
          <w:tcPr>
            <w:tcW w:w="448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12" w:type="dxa"/>
            <w:shd w:val="clear" w:color="FFFFFF" w:fill="auto"/>
            <w:vAlign w:val="bottom"/>
          </w:tcPr>
          <w:p w:rsidR="004D4C0C" w:rsidRDefault="004D4C0C"/>
        </w:tc>
        <w:tc>
          <w:tcPr>
            <w:tcW w:w="2450" w:type="dxa"/>
            <w:shd w:val="clear" w:color="FFFFFF" w:fill="auto"/>
            <w:vAlign w:val="bottom"/>
          </w:tcPr>
          <w:p w:rsidR="004D4C0C" w:rsidRDefault="004D4C0C"/>
        </w:tc>
        <w:tc>
          <w:tcPr>
            <w:tcW w:w="524" w:type="dxa"/>
            <w:shd w:val="clear" w:color="FFFFFF" w:fill="auto"/>
            <w:vAlign w:val="bottom"/>
          </w:tcPr>
          <w:p w:rsidR="004D4C0C" w:rsidRDefault="004D4C0C"/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879" w:type="dxa"/>
            <w:gridSpan w:val="2"/>
            <w:shd w:val="clear" w:color="FFFFFF" w:fill="auto"/>
            <w:vAlign w:val="bottom"/>
          </w:tcPr>
          <w:p w:rsidR="004D4C0C" w:rsidRDefault="004D4C0C"/>
        </w:tc>
        <w:tc>
          <w:tcPr>
            <w:tcW w:w="1723" w:type="dxa"/>
            <w:gridSpan w:val="3"/>
            <w:shd w:val="clear" w:color="FFFFFF" w:fill="auto"/>
            <w:vAlign w:val="bottom"/>
          </w:tcPr>
          <w:p w:rsidR="004D4C0C" w:rsidRDefault="004D4C0C"/>
        </w:tc>
        <w:tc>
          <w:tcPr>
            <w:tcW w:w="1454" w:type="dxa"/>
            <w:gridSpan w:val="2"/>
            <w:shd w:val="clear" w:color="FFFFFF" w:fill="auto"/>
            <w:vAlign w:val="bottom"/>
          </w:tcPr>
          <w:p w:rsidR="004D4C0C" w:rsidRDefault="004D4C0C"/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4C0C" w:rsidTr="0072301B">
        <w:trPr>
          <w:trHeight w:val="60"/>
        </w:trPr>
        <w:tc>
          <w:tcPr>
            <w:tcW w:w="10773" w:type="dxa"/>
            <w:gridSpan w:val="13"/>
            <w:shd w:val="clear" w:color="FFFFFF" w:fill="auto"/>
            <w:vAlign w:val="bottom"/>
          </w:tcPr>
          <w:p w:rsidR="004D4C0C" w:rsidRDefault="00BB4F6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BB4F68" w:rsidRDefault="00BB4F68"/>
    <w:sectPr w:rsidR="00BB4F68" w:rsidSect="0005301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C0C"/>
    <w:rsid w:val="00016957"/>
    <w:rsid w:val="0005301E"/>
    <w:rsid w:val="000555F6"/>
    <w:rsid w:val="000B4712"/>
    <w:rsid w:val="002E070F"/>
    <w:rsid w:val="00357D06"/>
    <w:rsid w:val="00432070"/>
    <w:rsid w:val="00470484"/>
    <w:rsid w:val="004D4C0C"/>
    <w:rsid w:val="00537E92"/>
    <w:rsid w:val="00574726"/>
    <w:rsid w:val="005A1927"/>
    <w:rsid w:val="005D71E6"/>
    <w:rsid w:val="005F6D17"/>
    <w:rsid w:val="0061124B"/>
    <w:rsid w:val="00672A17"/>
    <w:rsid w:val="00706DC3"/>
    <w:rsid w:val="00720ABA"/>
    <w:rsid w:val="0072301B"/>
    <w:rsid w:val="00770F7E"/>
    <w:rsid w:val="00882CDB"/>
    <w:rsid w:val="008C4D9C"/>
    <w:rsid w:val="008F0DF2"/>
    <w:rsid w:val="00926629"/>
    <w:rsid w:val="009B38B2"/>
    <w:rsid w:val="009D0DC5"/>
    <w:rsid w:val="00A148F5"/>
    <w:rsid w:val="00A207DD"/>
    <w:rsid w:val="00B55624"/>
    <w:rsid w:val="00BB4F68"/>
    <w:rsid w:val="00C41EC9"/>
    <w:rsid w:val="00CD355F"/>
    <w:rsid w:val="00CE191F"/>
    <w:rsid w:val="00D842BA"/>
    <w:rsid w:val="00DE29F4"/>
    <w:rsid w:val="00FE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5301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34</cp:revision>
  <cp:lastPrinted>2018-08-30T04:04:00Z</cp:lastPrinted>
  <dcterms:created xsi:type="dcterms:W3CDTF">2018-08-29T08:12:00Z</dcterms:created>
  <dcterms:modified xsi:type="dcterms:W3CDTF">2019-04-10T09:56:00Z</dcterms:modified>
</cp:coreProperties>
</file>