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RPr="006601D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Pr="00F8579E" w:rsidRDefault="00F857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szCs w:val="16"/>
                <w:lang w:val="en-US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8579E" w:rsidRDefault="00E00404" w:rsidP="00660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601D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  <w:r w:rsidR="00F8579E">
              <w:rPr>
                <w:rFonts w:ascii="Times New Roman" w:hAnsi="Times New Roman"/>
                <w:sz w:val="24"/>
                <w:szCs w:val="24"/>
              </w:rPr>
              <w:t>.2021 г. №.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601DF">
              <w:rPr>
                <w:rFonts w:ascii="Times New Roman" w:hAnsi="Times New Roman"/>
                <w:sz w:val="24"/>
                <w:szCs w:val="24"/>
              </w:rPr>
              <w:t>40</w:t>
            </w:r>
            <w:r w:rsidR="00F8579E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B93CCF" w:rsidTr="00BA7E10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93CCF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0341D5" w:rsidRDefault="00660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для эндопротезирования тазобедренного сустава, фланцевый по антропометрическим данным пациента 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660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3CCF" w:rsidRDefault="00B93CCF">
            <w:pPr>
              <w:rPr>
                <w:szCs w:val="16"/>
              </w:rPr>
            </w:pPr>
          </w:p>
        </w:tc>
      </w:tr>
      <w:tr w:rsidR="00D235BF" w:rsidTr="00B93CCF"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 w:rsidR="00C530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календарных дней с момента заключения контракта.</w:t>
            </w:r>
          </w:p>
        </w:tc>
      </w:tr>
      <w:tr w:rsidR="00D235BF" w:rsidTr="00B93CC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D235BF" w:rsidTr="00B93CC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235BF" w:rsidTr="00B93CCF"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6601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E00404">
              <w:rPr>
                <w:rFonts w:ascii="Times New Roman" w:hAnsi="Times New Roman"/>
                <w:sz w:val="28"/>
                <w:szCs w:val="28"/>
              </w:rPr>
              <w:t>0</w:t>
            </w:r>
            <w:r w:rsidR="006601DF">
              <w:rPr>
                <w:rFonts w:ascii="Times New Roman" w:hAnsi="Times New Roman"/>
                <w:sz w:val="28"/>
                <w:szCs w:val="28"/>
              </w:rPr>
              <w:t>9</w:t>
            </w:r>
            <w:bookmarkStart w:id="0" w:name="_GoBack"/>
            <w:bookmarkEnd w:id="0"/>
            <w:r w:rsidR="00E00404">
              <w:rPr>
                <w:rFonts w:ascii="Times New Roman" w:hAnsi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/>
                <w:sz w:val="28"/>
                <w:szCs w:val="28"/>
              </w:rPr>
              <w:t>.2021 17:00:00 по местному времени.</w:t>
            </w: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DD4D95" w:rsidRDefault="00DD4D95"/>
    <w:sectPr w:rsidR="00DD4D95">
      <w:pgSz w:w="11907" w:h="1683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AB9" w:rsidRDefault="000A3AB9" w:rsidP="000A3AB9">
      <w:pPr>
        <w:spacing w:after="0" w:line="240" w:lineRule="auto"/>
      </w:pPr>
      <w:r>
        <w:separator/>
      </w:r>
    </w:p>
  </w:endnote>
  <w:endnote w:type="continuationSeparator" w:id="0">
    <w:p w:rsidR="000A3AB9" w:rsidRDefault="000A3AB9" w:rsidP="000A3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AB9" w:rsidRDefault="000A3AB9" w:rsidP="000A3AB9">
      <w:pPr>
        <w:spacing w:after="0" w:line="240" w:lineRule="auto"/>
      </w:pPr>
      <w:r>
        <w:separator/>
      </w:r>
    </w:p>
  </w:footnote>
  <w:footnote w:type="continuationSeparator" w:id="0">
    <w:p w:rsidR="000A3AB9" w:rsidRDefault="000A3AB9" w:rsidP="000A3A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BF"/>
    <w:rsid w:val="000341D5"/>
    <w:rsid w:val="000A3AB9"/>
    <w:rsid w:val="002705A5"/>
    <w:rsid w:val="003437C5"/>
    <w:rsid w:val="006601DF"/>
    <w:rsid w:val="006817D1"/>
    <w:rsid w:val="00A12564"/>
    <w:rsid w:val="00AC6D16"/>
    <w:rsid w:val="00B93CCF"/>
    <w:rsid w:val="00C53069"/>
    <w:rsid w:val="00D235BF"/>
    <w:rsid w:val="00DD4D95"/>
    <w:rsid w:val="00E00404"/>
    <w:rsid w:val="00EE1ADB"/>
    <w:rsid w:val="00F8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A2592-5F6F-493B-AA6D-84BFD249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A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3AB9"/>
  </w:style>
  <w:style w:type="paragraph" w:styleId="a5">
    <w:name w:val="footer"/>
    <w:basedOn w:val="a"/>
    <w:link w:val="a6"/>
    <w:uiPriority w:val="99"/>
    <w:unhideWhenUsed/>
    <w:rsid w:val="000A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3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Козлова Анна Николаевна</cp:lastModifiedBy>
  <cp:revision>2</cp:revision>
  <dcterms:created xsi:type="dcterms:W3CDTF">2021-03-05T10:14:00Z</dcterms:created>
  <dcterms:modified xsi:type="dcterms:W3CDTF">2021-03-05T10:14:00Z</dcterms:modified>
</cp:coreProperties>
</file>