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2 024 г. №.__________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ультразвукового диагностического оборудования General Electriс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 Датчик для ультразвуковой диагностической системы*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Датчик мультичастотный линейный L6-12-RS – 1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Требования к качеству товара: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12 месяцев с момента поставки;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гарантийного талона производителя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Требования к безопасности товара: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датчик должен быть новым, не эксплуатировавшимся ранее, оригинальным от произво-дителя;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обя-зательной сертификации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 в соответствии с техническими условиями производителя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предохранять от поврежде-ний при его транспортировке;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Требования к отгрузке товара: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150 календарных дней с момента заключения контракта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*Приобретение датчика для имеющегося у Заказчика оборудования: ультразвуковая диагно-стическая система LOGIQ V2, sn 6036395WX0, производится в соответствии с п.1. части 1 ста-тьи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соответ-ствии с требованиями технической документации (закрытая система).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21.02.2024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