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97"/>
        <w:gridCol w:w="2445"/>
        <w:gridCol w:w="668"/>
        <w:gridCol w:w="842"/>
        <w:gridCol w:w="1030"/>
        <w:gridCol w:w="1816"/>
        <w:gridCol w:w="1540"/>
      </w:tblGrid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 w:rsidRPr="000C4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Pr="000C4808" w:rsidRDefault="000C48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4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48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4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48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4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48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szCs w:val="16"/>
                <w:lang w:val="en-US"/>
              </w:rPr>
            </w:pPr>
          </w:p>
        </w:tc>
      </w:tr>
      <w:tr w:rsidR="0067382C" w:rsidRPr="000C4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Pr="000C4808" w:rsidRDefault="000C48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80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Pr="000C4808" w:rsidRDefault="0067382C">
            <w:pPr>
              <w:rPr>
                <w:szCs w:val="16"/>
                <w:lang w:val="en-US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 w:rsidP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№.225-19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382C" w:rsidRDefault="000C4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Хирургический халат F3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халат F3 нестерильный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хлопкоподобного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материала, который обеспечивает защиту от проникновения микроорганизмов. Плечи и задняя часть халата изготовлены из полипропиленового нетканого материала, обеспечивающего хорошую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термогуляцию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Халат имеет внутренние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внешние завязки, которые закреплены на специальной карточке.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шт. Артикул МА-142- WLOK-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105.Цвет  голубой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673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673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для обуви из нетканого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для обуви из нетканого материала с завязками с повышенной механической </w:t>
            </w:r>
            <w:r>
              <w:rPr>
                <w:rFonts w:ascii="Times New Roman" w:hAnsi="Times New Roman"/>
                <w:sz w:val="24"/>
                <w:szCs w:val="24"/>
              </w:rPr>
              <w:t>прочностью. Артикул МА-142-WLОК-075 100 шт. Цвет голубой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673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673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операционный нестерильный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операционный нестерильный изготовлен из непромокаемого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ламинированого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материала. Артикул МА-142-ТF45-002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0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673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382C" w:rsidRDefault="00673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 w:rsidP="000C4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382C" w:rsidRDefault="0067382C">
            <w:pPr>
              <w:rPr>
                <w:szCs w:val="16"/>
              </w:rPr>
            </w:pP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382C" w:rsidRDefault="000C4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0C48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82C"/>
    <w:rsid w:val="000C4808"/>
    <w:rsid w:val="006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CEA92-E2A1-4E51-BB3D-A0A4A55D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2019-03-27T09:57:00Z</dcterms:created>
  <dcterms:modified xsi:type="dcterms:W3CDTF">2019-03-27T09:58:00Z</dcterms:modified>
</cp:coreProperties>
</file>