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 w:rsidRPr="00494A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Pr="00494A5D" w:rsidRDefault="00494A5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4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94A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94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94A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94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4A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F28B7" w:rsidRPr="00494A5D" w:rsidRDefault="007F28B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F28B7" w:rsidRPr="00494A5D" w:rsidRDefault="007F28B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F28B7" w:rsidRPr="00494A5D" w:rsidRDefault="007F28B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F28B7" w:rsidRPr="00494A5D" w:rsidRDefault="007F28B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F28B7" w:rsidRPr="00494A5D" w:rsidRDefault="007F28B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F28B7" w:rsidRPr="00494A5D" w:rsidRDefault="007F28B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F28B7" w:rsidRPr="00494A5D" w:rsidRDefault="007F28B7">
            <w:pPr>
              <w:rPr>
                <w:lang w:val="en-US"/>
              </w:rPr>
            </w:pPr>
          </w:p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 w:rsidP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2052-2022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Умывальник с пьедесталом фаянсовый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Умывальник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пъедесталом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фаянсовый. Габаритные размеры 560х450мм. Высота с пьедесталом 815 мм. Допуск габаритных размеров +/-50мм.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Пъедестал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дополнительных перегородок со стороны стены. Наличие сифона. </w:t>
            </w:r>
            <w:r>
              <w:rPr>
                <w:rFonts w:ascii="Times New Roman" w:hAnsi="Times New Roman"/>
                <w:sz w:val="24"/>
                <w:szCs w:val="24"/>
              </w:rPr>
              <w:t>Чаша умывальника с переливом,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7F28B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7F28B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Унитаз компакт фаянсовый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характеристики:Тип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установки: напольный; ширина не менее 350 мм; высота не менее 790 мм; глубина не менее 660 мм; материал: фаянс; цвет: белый; сиденье: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дюропласт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вид </w:t>
            </w:r>
            <w:r>
              <w:rPr>
                <w:rFonts w:ascii="Times New Roman" w:hAnsi="Times New Roman"/>
                <w:sz w:val="24"/>
                <w:szCs w:val="24"/>
              </w:rPr>
              <w:t>выпуска: косой.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494A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7F28B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28B7" w:rsidRDefault="007F28B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28B7" w:rsidRDefault="00494A5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28B7" w:rsidRDefault="00494A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28B7" w:rsidRDefault="00494A5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28B7" w:rsidRDefault="00494A5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21.12.2022 17:00:00 по местному времени. </w:t>
            </w:r>
          </w:p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28B7" w:rsidRDefault="00494A5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F28B7" w:rsidRDefault="007F28B7"/>
        </w:tc>
        <w:tc>
          <w:tcPr>
            <w:tcW w:w="2535" w:type="dxa"/>
            <w:shd w:val="clear" w:color="auto" w:fill="auto"/>
            <w:vAlign w:val="bottom"/>
          </w:tcPr>
          <w:p w:rsidR="007F28B7" w:rsidRDefault="007F28B7"/>
        </w:tc>
        <w:tc>
          <w:tcPr>
            <w:tcW w:w="3315" w:type="dxa"/>
            <w:shd w:val="clear" w:color="auto" w:fill="auto"/>
            <w:vAlign w:val="bottom"/>
          </w:tcPr>
          <w:p w:rsidR="007F28B7" w:rsidRDefault="007F28B7"/>
        </w:tc>
        <w:tc>
          <w:tcPr>
            <w:tcW w:w="1125" w:type="dxa"/>
            <w:shd w:val="clear" w:color="auto" w:fill="auto"/>
            <w:vAlign w:val="bottom"/>
          </w:tcPr>
          <w:p w:rsidR="007F28B7" w:rsidRDefault="007F28B7"/>
        </w:tc>
        <w:tc>
          <w:tcPr>
            <w:tcW w:w="1275" w:type="dxa"/>
            <w:shd w:val="clear" w:color="auto" w:fill="auto"/>
            <w:vAlign w:val="bottom"/>
          </w:tcPr>
          <w:p w:rsidR="007F28B7" w:rsidRDefault="007F28B7"/>
        </w:tc>
        <w:tc>
          <w:tcPr>
            <w:tcW w:w="1470" w:type="dxa"/>
            <w:shd w:val="clear" w:color="auto" w:fill="auto"/>
            <w:vAlign w:val="bottom"/>
          </w:tcPr>
          <w:p w:rsidR="007F28B7" w:rsidRDefault="007F28B7"/>
        </w:tc>
        <w:tc>
          <w:tcPr>
            <w:tcW w:w="2100" w:type="dxa"/>
            <w:shd w:val="clear" w:color="auto" w:fill="auto"/>
            <w:vAlign w:val="bottom"/>
          </w:tcPr>
          <w:p w:rsidR="007F28B7" w:rsidRDefault="007F28B7"/>
        </w:tc>
        <w:tc>
          <w:tcPr>
            <w:tcW w:w="1995" w:type="dxa"/>
            <w:shd w:val="clear" w:color="auto" w:fill="auto"/>
            <w:vAlign w:val="bottom"/>
          </w:tcPr>
          <w:p w:rsidR="007F28B7" w:rsidRDefault="007F28B7"/>
        </w:tc>
        <w:tc>
          <w:tcPr>
            <w:tcW w:w="1650" w:type="dxa"/>
            <w:shd w:val="clear" w:color="auto" w:fill="auto"/>
            <w:vAlign w:val="bottom"/>
          </w:tcPr>
          <w:p w:rsidR="007F28B7" w:rsidRDefault="007F28B7"/>
        </w:tc>
        <w:tc>
          <w:tcPr>
            <w:tcW w:w="1905" w:type="dxa"/>
            <w:shd w:val="clear" w:color="auto" w:fill="auto"/>
            <w:vAlign w:val="bottom"/>
          </w:tcPr>
          <w:p w:rsidR="007F28B7" w:rsidRDefault="007F28B7"/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28B7" w:rsidRDefault="00494A5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28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F28B7" w:rsidRDefault="00494A5D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494A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8B7"/>
    <w:rsid w:val="00494A5D"/>
    <w:rsid w:val="007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6E1BF-3682-44E0-9F6D-7224E03A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2022-12-16T07:32:00Z</dcterms:created>
  <dcterms:modified xsi:type="dcterms:W3CDTF">2022-12-16T07:33:00Z</dcterms:modified>
</cp:coreProperties>
</file>