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21"/>
        <w:gridCol w:w="1874"/>
        <w:gridCol w:w="2551"/>
        <w:gridCol w:w="654"/>
        <w:gridCol w:w="816"/>
        <w:gridCol w:w="1024"/>
        <w:gridCol w:w="1806"/>
        <w:gridCol w:w="1527"/>
      </w:tblGrid>
      <w:tr w:rsidR="006E0A6E" w:rsidTr="0060722E">
        <w:trPr>
          <w:trHeight w:val="60"/>
        </w:trPr>
        <w:tc>
          <w:tcPr>
            <w:tcW w:w="4946" w:type="dxa"/>
            <w:gridSpan w:val="3"/>
            <w:shd w:val="clear" w:color="FFFFFF" w:fill="auto"/>
            <w:vAlign w:val="bottom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shd w:val="clear" w:color="FFFFFF" w:fill="auto"/>
            <w:vAlign w:val="bottom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 w:rsidTr="0060722E">
        <w:trPr>
          <w:trHeight w:val="60"/>
        </w:trPr>
        <w:tc>
          <w:tcPr>
            <w:tcW w:w="4946" w:type="dxa"/>
            <w:gridSpan w:val="3"/>
            <w:shd w:val="clear" w:color="FFFFFF" w:fill="auto"/>
            <w:vAlign w:val="bottom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 w:rsidTr="0060722E">
        <w:trPr>
          <w:trHeight w:val="60"/>
        </w:trPr>
        <w:tc>
          <w:tcPr>
            <w:tcW w:w="4946" w:type="dxa"/>
            <w:gridSpan w:val="3"/>
            <w:shd w:val="clear" w:color="FFFFFF" w:fill="auto"/>
            <w:vAlign w:val="bottom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 w:rsidTr="0060722E">
        <w:trPr>
          <w:trHeight w:val="60"/>
        </w:trPr>
        <w:tc>
          <w:tcPr>
            <w:tcW w:w="4946" w:type="dxa"/>
            <w:gridSpan w:val="3"/>
            <w:shd w:val="clear" w:color="FFFFFF" w:fill="auto"/>
            <w:vAlign w:val="bottom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 w:rsidTr="0060722E">
        <w:trPr>
          <w:trHeight w:val="60"/>
        </w:trPr>
        <w:tc>
          <w:tcPr>
            <w:tcW w:w="4946" w:type="dxa"/>
            <w:gridSpan w:val="3"/>
            <w:shd w:val="clear" w:color="FFFFFF" w:fill="auto"/>
            <w:vAlign w:val="bottom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 w:rsidRPr="004A1E74" w:rsidTr="0060722E">
        <w:trPr>
          <w:trHeight w:val="60"/>
        </w:trPr>
        <w:tc>
          <w:tcPr>
            <w:tcW w:w="4946" w:type="dxa"/>
            <w:gridSpan w:val="3"/>
            <w:shd w:val="clear" w:color="FFFFFF" w:fill="auto"/>
            <w:vAlign w:val="bottom"/>
          </w:tcPr>
          <w:p w:rsidR="006E0A6E" w:rsidRPr="00A5069E" w:rsidRDefault="00A506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06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5069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506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5069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506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5069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4" w:type="dxa"/>
            <w:shd w:val="clear" w:color="FFFFFF" w:fill="auto"/>
            <w:vAlign w:val="bottom"/>
          </w:tcPr>
          <w:p w:rsidR="006E0A6E" w:rsidRPr="00A5069E" w:rsidRDefault="006E0A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6E0A6E" w:rsidRPr="00A5069E" w:rsidRDefault="006E0A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6E0A6E" w:rsidRPr="00A5069E" w:rsidRDefault="006E0A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6E0A6E" w:rsidRPr="00A5069E" w:rsidRDefault="006E0A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6E0A6E" w:rsidRPr="00A5069E" w:rsidRDefault="006E0A6E">
            <w:pPr>
              <w:rPr>
                <w:szCs w:val="16"/>
                <w:lang w:val="en-US"/>
              </w:rPr>
            </w:pPr>
          </w:p>
        </w:tc>
      </w:tr>
      <w:tr w:rsidR="006E0A6E" w:rsidRPr="004A1E74" w:rsidTr="0060722E">
        <w:trPr>
          <w:trHeight w:val="60"/>
        </w:trPr>
        <w:tc>
          <w:tcPr>
            <w:tcW w:w="4946" w:type="dxa"/>
            <w:gridSpan w:val="3"/>
            <w:shd w:val="clear" w:color="FFFFFF" w:fill="auto"/>
            <w:vAlign w:val="bottom"/>
          </w:tcPr>
          <w:p w:rsidR="006E0A6E" w:rsidRPr="00A5069E" w:rsidRDefault="00A506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069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6E0A6E" w:rsidRPr="00A5069E" w:rsidRDefault="006E0A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6E0A6E" w:rsidRPr="00A5069E" w:rsidRDefault="006E0A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6E0A6E" w:rsidRPr="00A5069E" w:rsidRDefault="006E0A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6E0A6E" w:rsidRPr="00A5069E" w:rsidRDefault="006E0A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6E0A6E" w:rsidRPr="00A5069E" w:rsidRDefault="006E0A6E">
            <w:pPr>
              <w:rPr>
                <w:szCs w:val="16"/>
                <w:lang w:val="en-US"/>
              </w:rPr>
            </w:pPr>
          </w:p>
        </w:tc>
      </w:tr>
      <w:tr w:rsidR="006E0A6E" w:rsidTr="0060722E">
        <w:trPr>
          <w:trHeight w:val="60"/>
        </w:trPr>
        <w:tc>
          <w:tcPr>
            <w:tcW w:w="4946" w:type="dxa"/>
            <w:gridSpan w:val="3"/>
            <w:shd w:val="clear" w:color="FFFFFF" w:fill="auto"/>
            <w:vAlign w:val="bottom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 w:rsidTr="0060722E">
        <w:trPr>
          <w:trHeight w:val="60"/>
        </w:trPr>
        <w:tc>
          <w:tcPr>
            <w:tcW w:w="4946" w:type="dxa"/>
            <w:gridSpan w:val="3"/>
            <w:shd w:val="clear" w:color="FFFFFF" w:fill="auto"/>
            <w:vAlign w:val="bottom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 w:rsidTr="0060722E">
        <w:trPr>
          <w:trHeight w:val="60"/>
        </w:trPr>
        <w:tc>
          <w:tcPr>
            <w:tcW w:w="4946" w:type="dxa"/>
            <w:gridSpan w:val="3"/>
            <w:shd w:val="clear" w:color="FFFFFF" w:fill="auto"/>
            <w:vAlign w:val="bottom"/>
          </w:tcPr>
          <w:p w:rsidR="006E0A6E" w:rsidRDefault="0060722E" w:rsidP="004A1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A5069E">
              <w:rPr>
                <w:rFonts w:ascii="Times New Roman" w:hAnsi="Times New Roman"/>
                <w:sz w:val="24"/>
                <w:szCs w:val="24"/>
              </w:rPr>
              <w:t>.03.20</w:t>
            </w:r>
            <w:r w:rsidR="004A1E74">
              <w:rPr>
                <w:rFonts w:ascii="Times New Roman" w:hAnsi="Times New Roman"/>
                <w:sz w:val="24"/>
                <w:szCs w:val="24"/>
              </w:rPr>
              <w:t>20</w:t>
            </w:r>
            <w:r w:rsidR="00A5069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/>
                <w:sz w:val="24"/>
                <w:szCs w:val="24"/>
              </w:rPr>
              <w:t>303-20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 w:rsidTr="0060722E">
        <w:trPr>
          <w:trHeight w:val="60"/>
        </w:trPr>
        <w:tc>
          <w:tcPr>
            <w:tcW w:w="4946" w:type="dxa"/>
            <w:gridSpan w:val="3"/>
            <w:shd w:val="clear" w:color="FFFFFF" w:fill="auto"/>
            <w:vAlign w:val="bottom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 w:rsidTr="0060722E">
        <w:trPr>
          <w:trHeight w:val="60"/>
        </w:trPr>
        <w:tc>
          <w:tcPr>
            <w:tcW w:w="521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 w:rsidTr="0060722E">
        <w:trPr>
          <w:trHeight w:val="60"/>
        </w:trPr>
        <w:tc>
          <w:tcPr>
            <w:tcW w:w="4946" w:type="dxa"/>
            <w:gridSpan w:val="3"/>
            <w:shd w:val="clear" w:color="FFFFFF" w:fill="auto"/>
            <w:vAlign w:val="bottom"/>
          </w:tcPr>
          <w:p w:rsidR="006E0A6E" w:rsidRDefault="00A50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4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 w:rsidTr="0060722E">
        <w:trPr>
          <w:trHeight w:val="60"/>
        </w:trPr>
        <w:tc>
          <w:tcPr>
            <w:tcW w:w="521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 w:rsidTr="0060722E">
        <w:trPr>
          <w:trHeight w:val="60"/>
        </w:trPr>
        <w:tc>
          <w:tcPr>
            <w:tcW w:w="9246" w:type="dxa"/>
            <w:gridSpan w:val="7"/>
            <w:shd w:val="clear" w:color="FFFFFF" w:fill="auto"/>
            <w:vAlign w:val="bottom"/>
          </w:tcPr>
          <w:p w:rsidR="006E0A6E" w:rsidRDefault="00A50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7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 w:rsidTr="0060722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E0A6E" w:rsidRDefault="00A50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60722E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6E0A6E" w:rsidTr="0060722E">
        <w:trPr>
          <w:trHeight w:val="60"/>
        </w:trPr>
        <w:tc>
          <w:tcPr>
            <w:tcW w:w="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A6E" w:rsidRDefault="00A506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A6E" w:rsidRDefault="00A506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A6E" w:rsidRDefault="00A506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ктеристики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A6E" w:rsidRDefault="00A506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A6E" w:rsidRDefault="00A506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A6E" w:rsidRDefault="00A506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A6E" w:rsidRDefault="00A506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0A6E" w:rsidRDefault="00A506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0722E" w:rsidTr="0060722E">
        <w:trPr>
          <w:trHeight w:val="60"/>
        </w:trPr>
        <w:tc>
          <w:tcPr>
            <w:tcW w:w="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722E" w:rsidRDefault="0060722E" w:rsidP="0060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722E" w:rsidRPr="0060722E" w:rsidRDefault="0060722E" w:rsidP="0060722E">
            <w:pPr>
              <w:rPr>
                <w:rFonts w:ascii="Times New Roman" w:hAnsi="Times New Roman"/>
                <w:sz w:val="24"/>
                <w:szCs w:val="24"/>
              </w:rPr>
            </w:pPr>
            <w:r w:rsidRPr="0060722E">
              <w:rPr>
                <w:rFonts w:ascii="Times New Roman" w:hAnsi="Times New Roman"/>
                <w:sz w:val="24"/>
                <w:szCs w:val="24"/>
              </w:rPr>
              <w:t xml:space="preserve">Обувь специальная OXIPAS OXICLOG </w:t>
            </w:r>
          </w:p>
        </w:tc>
        <w:tc>
          <w:tcPr>
            <w:tcW w:w="25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722E" w:rsidRPr="0060722E" w:rsidRDefault="0060722E" w:rsidP="0060722E">
            <w:pPr>
              <w:rPr>
                <w:rFonts w:ascii="Times New Roman" w:hAnsi="Times New Roman"/>
                <w:sz w:val="24"/>
                <w:szCs w:val="24"/>
              </w:rPr>
            </w:pPr>
            <w:r w:rsidRPr="0060722E">
              <w:rPr>
                <w:rFonts w:ascii="Times New Roman" w:hAnsi="Times New Roman"/>
                <w:sz w:val="24"/>
                <w:szCs w:val="24"/>
              </w:rPr>
              <w:t xml:space="preserve">Материал ТПР (термопластичная резина), вес </w:t>
            </w:r>
            <w:proofErr w:type="spellStart"/>
            <w:r w:rsidRPr="0060722E">
              <w:rPr>
                <w:rFonts w:ascii="Times New Roman" w:hAnsi="Times New Roman"/>
                <w:sz w:val="24"/>
                <w:szCs w:val="24"/>
              </w:rPr>
              <w:t>полупары</w:t>
            </w:r>
            <w:proofErr w:type="spellEnd"/>
            <w:r w:rsidRPr="0060722E">
              <w:rPr>
                <w:rFonts w:ascii="Times New Roman" w:hAnsi="Times New Roman"/>
                <w:sz w:val="24"/>
                <w:szCs w:val="24"/>
              </w:rPr>
              <w:t xml:space="preserve"> 268 гр., подошва ТПР (термопластичная резина). Нормы: EN ISO 20347. Подошва с защитой от скольжения SRC. Защита от статистического напряжения с ESD. Анатомическая стелька со смягчением удара амортизирующей поверхностью в области </w:t>
            </w:r>
            <w:proofErr w:type="spellStart"/>
            <w:r w:rsidRPr="0060722E">
              <w:rPr>
                <w:rFonts w:ascii="Times New Roman" w:hAnsi="Times New Roman"/>
                <w:sz w:val="24"/>
                <w:szCs w:val="24"/>
              </w:rPr>
              <w:t>пятьки</w:t>
            </w:r>
            <w:proofErr w:type="spellEnd"/>
            <w:r w:rsidRPr="0060722E">
              <w:rPr>
                <w:rFonts w:ascii="Times New Roman" w:hAnsi="Times New Roman"/>
                <w:sz w:val="24"/>
                <w:szCs w:val="24"/>
              </w:rPr>
              <w:t xml:space="preserve"> при ходьбе, регулировка ремешка в двух плоскостях. Допускает очистку агрессивными моющими средствами, в том числе антибактериальными, при температуре вплоть до 90С. Стерилизация в автоклаве при температуре до 135С без потери формы. Не содержит латекса. Размер 35-36 - 23 пар; размер 37-38 - 73 пары, размер 39-40 - 65 пар, размер 41-42 - 53 пары, размер 43-44 - 69 пар, размер 45-46 - 17 пар</w:t>
            </w:r>
          </w:p>
        </w:tc>
        <w:tc>
          <w:tcPr>
            <w:tcW w:w="6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722E" w:rsidRDefault="0060722E" w:rsidP="0060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722E" w:rsidRDefault="0060722E" w:rsidP="0060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722E" w:rsidRDefault="0060722E" w:rsidP="0060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722E" w:rsidRDefault="0060722E" w:rsidP="0060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0722E" w:rsidRDefault="0060722E" w:rsidP="0060722E">
            <w:pPr>
              <w:rPr>
                <w:szCs w:val="16"/>
              </w:rPr>
            </w:pPr>
          </w:p>
        </w:tc>
      </w:tr>
      <w:tr w:rsidR="006E0A6E" w:rsidTr="0060722E">
        <w:trPr>
          <w:trHeight w:val="375"/>
        </w:trPr>
        <w:tc>
          <w:tcPr>
            <w:tcW w:w="521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874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2551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 w:rsidTr="0060722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E0A6E" w:rsidRDefault="00A5069E" w:rsidP="00A60A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A60AC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 календарных дней с момента заключения контракта.</w:t>
            </w:r>
          </w:p>
        </w:tc>
      </w:tr>
      <w:tr w:rsidR="006E0A6E" w:rsidTr="0060722E">
        <w:trPr>
          <w:trHeight w:val="120"/>
        </w:trPr>
        <w:tc>
          <w:tcPr>
            <w:tcW w:w="521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874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2551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 w:rsidTr="0060722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E0A6E" w:rsidRDefault="00A506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E0A6E" w:rsidTr="0060722E">
        <w:trPr>
          <w:trHeight w:val="120"/>
        </w:trPr>
        <w:tc>
          <w:tcPr>
            <w:tcW w:w="521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6E0A6E" w:rsidRDefault="006E0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 w:rsidTr="0060722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E0A6E" w:rsidRDefault="00A506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E0A6E" w:rsidTr="0060722E">
        <w:trPr>
          <w:trHeight w:val="165"/>
        </w:trPr>
        <w:tc>
          <w:tcPr>
            <w:tcW w:w="521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874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2551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 w:rsidTr="0060722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E0A6E" w:rsidRDefault="00A5069E" w:rsidP="006853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A60AC7">
              <w:rPr>
                <w:rFonts w:ascii="Times New Roman" w:hAnsi="Times New Roman"/>
                <w:sz w:val="28"/>
                <w:szCs w:val="28"/>
              </w:rPr>
              <w:t xml:space="preserve">дложения принимаются в срок до </w:t>
            </w:r>
            <w:r w:rsidR="00685341">
              <w:rPr>
                <w:rFonts w:ascii="Times New Roman" w:hAnsi="Times New Roman"/>
                <w:sz w:val="28"/>
                <w:szCs w:val="28"/>
              </w:rPr>
              <w:t>30</w:t>
            </w:r>
            <w:r w:rsidR="00A60AC7">
              <w:rPr>
                <w:rFonts w:ascii="Times New Roman" w:hAnsi="Times New Roman"/>
                <w:sz w:val="28"/>
                <w:szCs w:val="28"/>
              </w:rPr>
              <w:t>.0</w:t>
            </w:r>
            <w:r w:rsidR="0060722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="0060722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6E0A6E" w:rsidTr="0060722E">
        <w:trPr>
          <w:trHeight w:val="60"/>
        </w:trPr>
        <w:tc>
          <w:tcPr>
            <w:tcW w:w="521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874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2551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 w:rsidTr="0060722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E0A6E" w:rsidRDefault="00A506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E0A6E" w:rsidTr="0060722E">
        <w:trPr>
          <w:trHeight w:val="60"/>
        </w:trPr>
        <w:tc>
          <w:tcPr>
            <w:tcW w:w="521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874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2551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 w:rsidTr="0060722E">
        <w:trPr>
          <w:trHeight w:val="60"/>
        </w:trPr>
        <w:tc>
          <w:tcPr>
            <w:tcW w:w="521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874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2551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 w:rsidTr="0060722E">
        <w:trPr>
          <w:trHeight w:val="60"/>
        </w:trPr>
        <w:tc>
          <w:tcPr>
            <w:tcW w:w="521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874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2551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6E0A6E" w:rsidRDefault="006E0A6E">
            <w:pPr>
              <w:rPr>
                <w:szCs w:val="16"/>
              </w:rPr>
            </w:pPr>
          </w:p>
        </w:tc>
      </w:tr>
      <w:tr w:rsidR="006E0A6E" w:rsidTr="0060722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E0A6E" w:rsidRDefault="00A506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E0A6E" w:rsidTr="0060722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E0A6E" w:rsidRDefault="00A506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2606A0" w:rsidRDefault="002606A0"/>
    <w:sectPr w:rsidR="002606A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6E"/>
    <w:rsid w:val="002606A0"/>
    <w:rsid w:val="004A1E74"/>
    <w:rsid w:val="0060722E"/>
    <w:rsid w:val="00685341"/>
    <w:rsid w:val="006E0A6E"/>
    <w:rsid w:val="0086210D"/>
    <w:rsid w:val="00A5069E"/>
    <w:rsid w:val="00A6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4BFA9-AF2D-4ADC-81F9-D096F033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4</cp:revision>
  <dcterms:created xsi:type="dcterms:W3CDTF">2021-04-11T01:48:00Z</dcterms:created>
  <dcterms:modified xsi:type="dcterms:W3CDTF">2021-04-14T04:19:00Z</dcterms:modified>
</cp:coreProperties>
</file>