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D625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C6BD9">
              <w:rPr>
                <w:rFonts w:ascii="Times New Roman" w:hAnsi="Times New Roman"/>
                <w:sz w:val="24"/>
                <w:szCs w:val="24"/>
              </w:rPr>
              <w:t>01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.1</w:t>
            </w:r>
            <w:r w:rsidR="004C6BD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D9">
              <w:rPr>
                <w:rFonts w:ascii="Times New Roman" w:hAnsi="Times New Roman"/>
                <w:sz w:val="24"/>
                <w:szCs w:val="24"/>
              </w:rPr>
              <w:t>200</w:t>
            </w:r>
            <w:r w:rsidR="00BD625D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D625D" w:rsidRDefault="00BD625D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Клипсы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EZ</w:t>
            </w:r>
            <w:r w:rsidRPr="00BD625D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Clip</w:t>
            </w:r>
            <w:r w:rsidRPr="00BD625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стандартные 90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162F0" w:rsidRDefault="00BD625D" w:rsidP="00202B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(Клипсы «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EZ</w:t>
            </w:r>
            <w:r w:rsidRPr="00BD625D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Clip</w:t>
            </w:r>
            <w:r>
              <w:rPr>
                <w:rFonts w:ascii="Times New Roman" w:hAnsi="Times New Roman" w:cs="Times New Roman"/>
                <w:sz w:val="22"/>
              </w:rPr>
              <w:t xml:space="preserve">» стандартные 90. Угол загиба дистальной части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браншей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от 85 до 95 градусов. Длина клипсы: 7,5 мм, Применение изделия: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Клипирование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мягких тканей открытое и эндоскопическое. 40 штук в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E1C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162F0">
              <w:rPr>
                <w:rFonts w:ascii="Times New Roman" w:hAnsi="Times New Roman"/>
                <w:sz w:val="28"/>
                <w:szCs w:val="28"/>
              </w:rPr>
              <w:t>0</w:t>
            </w:r>
            <w:r w:rsidR="002D4FBA">
              <w:rPr>
                <w:rFonts w:ascii="Times New Roman" w:hAnsi="Times New Roman"/>
                <w:sz w:val="28"/>
                <w:szCs w:val="28"/>
              </w:rPr>
              <w:t>4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.1</w:t>
            </w:r>
            <w:r w:rsidR="001162F0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162F0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2D4FBA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6BD9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D625D"/>
    <w:rsid w:val="00BE7704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ECC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15</cp:revision>
  <dcterms:created xsi:type="dcterms:W3CDTF">2023-10-10T09:39:00Z</dcterms:created>
  <dcterms:modified xsi:type="dcterms:W3CDTF">2023-12-01T08:29:00Z</dcterms:modified>
</cp:coreProperties>
</file>