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1B2B1E" w14:paraId="34B9310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65443619" w14:textId="77777777" w:rsidR="001B2B1E" w:rsidRDefault="00B166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04DC3C9F" w14:textId="77777777" w:rsidR="001B2B1E" w:rsidRDefault="001B2B1E"/>
        </w:tc>
        <w:tc>
          <w:tcPr>
            <w:tcW w:w="2745" w:type="dxa"/>
            <w:gridSpan w:val="2"/>
            <w:shd w:val="clear" w:color="auto" w:fill="auto"/>
            <w:vAlign w:val="bottom"/>
          </w:tcPr>
          <w:p w14:paraId="100E4395" w14:textId="77777777" w:rsidR="001B2B1E" w:rsidRDefault="00B166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14:paraId="0E4357DD" w14:textId="77777777" w:rsidR="001B2B1E" w:rsidRDefault="001B2B1E"/>
        </w:tc>
        <w:tc>
          <w:tcPr>
            <w:tcW w:w="1995" w:type="dxa"/>
            <w:shd w:val="clear" w:color="auto" w:fill="auto"/>
            <w:vAlign w:val="bottom"/>
          </w:tcPr>
          <w:p w14:paraId="488E7D9F" w14:textId="77777777" w:rsidR="001B2B1E" w:rsidRDefault="001B2B1E"/>
        </w:tc>
        <w:tc>
          <w:tcPr>
            <w:tcW w:w="1650" w:type="dxa"/>
            <w:shd w:val="clear" w:color="auto" w:fill="auto"/>
            <w:vAlign w:val="bottom"/>
          </w:tcPr>
          <w:p w14:paraId="1D76096A" w14:textId="77777777" w:rsidR="001B2B1E" w:rsidRDefault="001B2B1E"/>
        </w:tc>
        <w:tc>
          <w:tcPr>
            <w:tcW w:w="1905" w:type="dxa"/>
            <w:shd w:val="clear" w:color="auto" w:fill="auto"/>
            <w:vAlign w:val="bottom"/>
          </w:tcPr>
          <w:p w14:paraId="5453FA61" w14:textId="77777777" w:rsidR="001B2B1E" w:rsidRDefault="001B2B1E"/>
        </w:tc>
      </w:tr>
      <w:tr w:rsidR="001B2B1E" w14:paraId="5E8FFDC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3F9AD8EC" w14:textId="77777777" w:rsidR="001B2B1E" w:rsidRDefault="00B166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3280A77B" w14:textId="77777777" w:rsidR="001B2B1E" w:rsidRDefault="001B2B1E"/>
        </w:tc>
        <w:tc>
          <w:tcPr>
            <w:tcW w:w="1275" w:type="dxa"/>
            <w:shd w:val="clear" w:color="auto" w:fill="auto"/>
            <w:vAlign w:val="bottom"/>
          </w:tcPr>
          <w:p w14:paraId="0CA5FA0B" w14:textId="77777777" w:rsidR="001B2B1E" w:rsidRDefault="001B2B1E"/>
        </w:tc>
        <w:tc>
          <w:tcPr>
            <w:tcW w:w="1470" w:type="dxa"/>
            <w:shd w:val="clear" w:color="auto" w:fill="auto"/>
            <w:vAlign w:val="bottom"/>
          </w:tcPr>
          <w:p w14:paraId="56764219" w14:textId="77777777" w:rsidR="001B2B1E" w:rsidRDefault="001B2B1E"/>
        </w:tc>
        <w:tc>
          <w:tcPr>
            <w:tcW w:w="2100" w:type="dxa"/>
            <w:shd w:val="clear" w:color="auto" w:fill="auto"/>
            <w:vAlign w:val="bottom"/>
          </w:tcPr>
          <w:p w14:paraId="11D2AB93" w14:textId="77777777" w:rsidR="001B2B1E" w:rsidRDefault="001B2B1E"/>
        </w:tc>
        <w:tc>
          <w:tcPr>
            <w:tcW w:w="1995" w:type="dxa"/>
            <w:shd w:val="clear" w:color="auto" w:fill="auto"/>
            <w:vAlign w:val="bottom"/>
          </w:tcPr>
          <w:p w14:paraId="5A0CEEDB" w14:textId="77777777" w:rsidR="001B2B1E" w:rsidRDefault="001B2B1E"/>
        </w:tc>
        <w:tc>
          <w:tcPr>
            <w:tcW w:w="1650" w:type="dxa"/>
            <w:shd w:val="clear" w:color="auto" w:fill="auto"/>
            <w:vAlign w:val="bottom"/>
          </w:tcPr>
          <w:p w14:paraId="3D343A33" w14:textId="77777777" w:rsidR="001B2B1E" w:rsidRDefault="001B2B1E"/>
        </w:tc>
        <w:tc>
          <w:tcPr>
            <w:tcW w:w="1905" w:type="dxa"/>
            <w:shd w:val="clear" w:color="auto" w:fill="auto"/>
            <w:vAlign w:val="bottom"/>
          </w:tcPr>
          <w:p w14:paraId="17A98CEC" w14:textId="77777777" w:rsidR="001B2B1E" w:rsidRDefault="001B2B1E"/>
        </w:tc>
      </w:tr>
      <w:tr w:rsidR="001B2B1E" w14:paraId="63CEBD1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550745B5" w14:textId="77777777" w:rsidR="001B2B1E" w:rsidRDefault="00B166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130A141D" w14:textId="77777777" w:rsidR="001B2B1E" w:rsidRDefault="001B2B1E"/>
        </w:tc>
        <w:tc>
          <w:tcPr>
            <w:tcW w:w="1275" w:type="dxa"/>
            <w:shd w:val="clear" w:color="auto" w:fill="auto"/>
            <w:vAlign w:val="bottom"/>
          </w:tcPr>
          <w:p w14:paraId="04B24A78" w14:textId="77777777" w:rsidR="001B2B1E" w:rsidRDefault="001B2B1E"/>
        </w:tc>
        <w:tc>
          <w:tcPr>
            <w:tcW w:w="1470" w:type="dxa"/>
            <w:shd w:val="clear" w:color="auto" w:fill="auto"/>
            <w:vAlign w:val="bottom"/>
          </w:tcPr>
          <w:p w14:paraId="46DF9E55" w14:textId="77777777" w:rsidR="001B2B1E" w:rsidRDefault="001B2B1E"/>
        </w:tc>
        <w:tc>
          <w:tcPr>
            <w:tcW w:w="2100" w:type="dxa"/>
            <w:shd w:val="clear" w:color="auto" w:fill="auto"/>
            <w:vAlign w:val="bottom"/>
          </w:tcPr>
          <w:p w14:paraId="0BC9FA53" w14:textId="77777777" w:rsidR="001B2B1E" w:rsidRDefault="001B2B1E"/>
        </w:tc>
        <w:tc>
          <w:tcPr>
            <w:tcW w:w="1995" w:type="dxa"/>
            <w:shd w:val="clear" w:color="auto" w:fill="auto"/>
            <w:vAlign w:val="bottom"/>
          </w:tcPr>
          <w:p w14:paraId="5E94F4A7" w14:textId="77777777" w:rsidR="001B2B1E" w:rsidRDefault="001B2B1E"/>
        </w:tc>
        <w:tc>
          <w:tcPr>
            <w:tcW w:w="1650" w:type="dxa"/>
            <w:shd w:val="clear" w:color="auto" w:fill="auto"/>
            <w:vAlign w:val="bottom"/>
          </w:tcPr>
          <w:p w14:paraId="137A94D8" w14:textId="77777777" w:rsidR="001B2B1E" w:rsidRDefault="001B2B1E"/>
        </w:tc>
        <w:tc>
          <w:tcPr>
            <w:tcW w:w="1905" w:type="dxa"/>
            <w:shd w:val="clear" w:color="auto" w:fill="auto"/>
            <w:vAlign w:val="bottom"/>
          </w:tcPr>
          <w:p w14:paraId="60ACE4B4" w14:textId="77777777" w:rsidR="001B2B1E" w:rsidRDefault="001B2B1E"/>
        </w:tc>
      </w:tr>
      <w:tr w:rsidR="001B2B1E" w14:paraId="42CF3F6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0D39AE59" w14:textId="77777777" w:rsidR="001B2B1E" w:rsidRDefault="00B166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78E23145" w14:textId="77777777" w:rsidR="001B2B1E" w:rsidRDefault="001B2B1E"/>
        </w:tc>
        <w:tc>
          <w:tcPr>
            <w:tcW w:w="1275" w:type="dxa"/>
            <w:shd w:val="clear" w:color="auto" w:fill="auto"/>
            <w:vAlign w:val="bottom"/>
          </w:tcPr>
          <w:p w14:paraId="188912F7" w14:textId="77777777" w:rsidR="001B2B1E" w:rsidRDefault="001B2B1E"/>
        </w:tc>
        <w:tc>
          <w:tcPr>
            <w:tcW w:w="1470" w:type="dxa"/>
            <w:shd w:val="clear" w:color="auto" w:fill="auto"/>
            <w:vAlign w:val="bottom"/>
          </w:tcPr>
          <w:p w14:paraId="5DA93A9C" w14:textId="77777777" w:rsidR="001B2B1E" w:rsidRDefault="001B2B1E"/>
        </w:tc>
        <w:tc>
          <w:tcPr>
            <w:tcW w:w="2100" w:type="dxa"/>
            <w:shd w:val="clear" w:color="auto" w:fill="auto"/>
            <w:vAlign w:val="bottom"/>
          </w:tcPr>
          <w:p w14:paraId="403A6B4F" w14:textId="77777777" w:rsidR="001B2B1E" w:rsidRDefault="001B2B1E"/>
        </w:tc>
        <w:tc>
          <w:tcPr>
            <w:tcW w:w="1995" w:type="dxa"/>
            <w:shd w:val="clear" w:color="auto" w:fill="auto"/>
            <w:vAlign w:val="bottom"/>
          </w:tcPr>
          <w:p w14:paraId="1C337A1C" w14:textId="77777777" w:rsidR="001B2B1E" w:rsidRDefault="001B2B1E"/>
        </w:tc>
        <w:tc>
          <w:tcPr>
            <w:tcW w:w="1650" w:type="dxa"/>
            <w:shd w:val="clear" w:color="auto" w:fill="auto"/>
            <w:vAlign w:val="bottom"/>
          </w:tcPr>
          <w:p w14:paraId="7DE057CA" w14:textId="77777777" w:rsidR="001B2B1E" w:rsidRDefault="001B2B1E"/>
        </w:tc>
        <w:tc>
          <w:tcPr>
            <w:tcW w:w="1905" w:type="dxa"/>
            <w:shd w:val="clear" w:color="auto" w:fill="auto"/>
            <w:vAlign w:val="bottom"/>
          </w:tcPr>
          <w:p w14:paraId="2294D57F" w14:textId="77777777" w:rsidR="001B2B1E" w:rsidRDefault="001B2B1E"/>
        </w:tc>
      </w:tr>
      <w:tr w:rsidR="001B2B1E" w14:paraId="6A1E21E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23BF48B4" w14:textId="77777777" w:rsidR="001B2B1E" w:rsidRDefault="00B166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7C54DA68" w14:textId="77777777" w:rsidR="001B2B1E" w:rsidRDefault="001B2B1E"/>
        </w:tc>
        <w:tc>
          <w:tcPr>
            <w:tcW w:w="1275" w:type="dxa"/>
            <w:shd w:val="clear" w:color="auto" w:fill="auto"/>
            <w:vAlign w:val="bottom"/>
          </w:tcPr>
          <w:p w14:paraId="5E4BD0C0" w14:textId="77777777" w:rsidR="001B2B1E" w:rsidRDefault="001B2B1E"/>
        </w:tc>
        <w:tc>
          <w:tcPr>
            <w:tcW w:w="1470" w:type="dxa"/>
            <w:shd w:val="clear" w:color="auto" w:fill="auto"/>
            <w:vAlign w:val="bottom"/>
          </w:tcPr>
          <w:p w14:paraId="1D943117" w14:textId="77777777" w:rsidR="001B2B1E" w:rsidRDefault="001B2B1E"/>
        </w:tc>
        <w:tc>
          <w:tcPr>
            <w:tcW w:w="2100" w:type="dxa"/>
            <w:shd w:val="clear" w:color="auto" w:fill="auto"/>
            <w:vAlign w:val="bottom"/>
          </w:tcPr>
          <w:p w14:paraId="592C02F1" w14:textId="77777777" w:rsidR="001B2B1E" w:rsidRDefault="001B2B1E"/>
        </w:tc>
        <w:tc>
          <w:tcPr>
            <w:tcW w:w="1995" w:type="dxa"/>
            <w:shd w:val="clear" w:color="auto" w:fill="auto"/>
            <w:vAlign w:val="bottom"/>
          </w:tcPr>
          <w:p w14:paraId="0879AB40" w14:textId="77777777" w:rsidR="001B2B1E" w:rsidRDefault="001B2B1E"/>
        </w:tc>
        <w:tc>
          <w:tcPr>
            <w:tcW w:w="1650" w:type="dxa"/>
            <w:shd w:val="clear" w:color="auto" w:fill="auto"/>
            <w:vAlign w:val="bottom"/>
          </w:tcPr>
          <w:p w14:paraId="3EAB659B" w14:textId="77777777" w:rsidR="001B2B1E" w:rsidRDefault="001B2B1E"/>
        </w:tc>
        <w:tc>
          <w:tcPr>
            <w:tcW w:w="1905" w:type="dxa"/>
            <w:shd w:val="clear" w:color="auto" w:fill="auto"/>
            <w:vAlign w:val="bottom"/>
          </w:tcPr>
          <w:p w14:paraId="5065BD5B" w14:textId="77777777" w:rsidR="001B2B1E" w:rsidRDefault="001B2B1E"/>
        </w:tc>
      </w:tr>
      <w:tr w:rsidR="001B2B1E" w:rsidRPr="00B16676" w14:paraId="3C3810C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21086115" w14:textId="77777777" w:rsidR="001B2B1E" w:rsidRPr="00B16676" w:rsidRDefault="00B1667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1667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B16676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59813041" w14:textId="77777777" w:rsidR="001B2B1E" w:rsidRPr="00B16676" w:rsidRDefault="001B2B1E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4C250E58" w14:textId="77777777" w:rsidR="001B2B1E" w:rsidRPr="00B16676" w:rsidRDefault="001B2B1E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44A432EA" w14:textId="77777777" w:rsidR="001B2B1E" w:rsidRPr="00B16676" w:rsidRDefault="001B2B1E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6A4218E4" w14:textId="77777777" w:rsidR="001B2B1E" w:rsidRPr="00B16676" w:rsidRDefault="001B2B1E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04C1D386" w14:textId="77777777" w:rsidR="001B2B1E" w:rsidRPr="00B16676" w:rsidRDefault="001B2B1E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1ADC765A" w14:textId="77777777" w:rsidR="001B2B1E" w:rsidRPr="00B16676" w:rsidRDefault="001B2B1E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16B516CA" w14:textId="77777777" w:rsidR="001B2B1E" w:rsidRPr="00B16676" w:rsidRDefault="001B2B1E">
            <w:pPr>
              <w:rPr>
                <w:lang w:val="en-US"/>
              </w:rPr>
            </w:pPr>
          </w:p>
        </w:tc>
      </w:tr>
      <w:tr w:rsidR="001B2B1E" w14:paraId="1AF837C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4DE8BAD9" w14:textId="77777777" w:rsidR="001B2B1E" w:rsidRDefault="00B166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7454E9C6" w14:textId="77777777" w:rsidR="001B2B1E" w:rsidRDefault="001B2B1E"/>
        </w:tc>
        <w:tc>
          <w:tcPr>
            <w:tcW w:w="1275" w:type="dxa"/>
            <w:shd w:val="clear" w:color="auto" w:fill="auto"/>
            <w:vAlign w:val="bottom"/>
          </w:tcPr>
          <w:p w14:paraId="7899540D" w14:textId="77777777" w:rsidR="001B2B1E" w:rsidRDefault="001B2B1E"/>
        </w:tc>
        <w:tc>
          <w:tcPr>
            <w:tcW w:w="1470" w:type="dxa"/>
            <w:shd w:val="clear" w:color="auto" w:fill="auto"/>
            <w:vAlign w:val="bottom"/>
          </w:tcPr>
          <w:p w14:paraId="2D3A7222" w14:textId="77777777" w:rsidR="001B2B1E" w:rsidRDefault="001B2B1E"/>
        </w:tc>
        <w:tc>
          <w:tcPr>
            <w:tcW w:w="2100" w:type="dxa"/>
            <w:shd w:val="clear" w:color="auto" w:fill="auto"/>
            <w:vAlign w:val="bottom"/>
          </w:tcPr>
          <w:p w14:paraId="36393C1F" w14:textId="77777777" w:rsidR="001B2B1E" w:rsidRDefault="001B2B1E"/>
        </w:tc>
        <w:tc>
          <w:tcPr>
            <w:tcW w:w="1995" w:type="dxa"/>
            <w:shd w:val="clear" w:color="auto" w:fill="auto"/>
            <w:vAlign w:val="bottom"/>
          </w:tcPr>
          <w:p w14:paraId="4CC44CD3" w14:textId="77777777" w:rsidR="001B2B1E" w:rsidRDefault="001B2B1E"/>
        </w:tc>
        <w:tc>
          <w:tcPr>
            <w:tcW w:w="1650" w:type="dxa"/>
            <w:shd w:val="clear" w:color="auto" w:fill="auto"/>
            <w:vAlign w:val="bottom"/>
          </w:tcPr>
          <w:p w14:paraId="21C41325" w14:textId="77777777" w:rsidR="001B2B1E" w:rsidRDefault="001B2B1E"/>
        </w:tc>
        <w:tc>
          <w:tcPr>
            <w:tcW w:w="1905" w:type="dxa"/>
            <w:shd w:val="clear" w:color="auto" w:fill="auto"/>
            <w:vAlign w:val="bottom"/>
          </w:tcPr>
          <w:p w14:paraId="7A1F39C5" w14:textId="77777777" w:rsidR="001B2B1E" w:rsidRDefault="001B2B1E"/>
        </w:tc>
      </w:tr>
      <w:tr w:rsidR="001B2B1E" w14:paraId="3173F1A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3F806E7D" w14:textId="77777777" w:rsidR="001B2B1E" w:rsidRDefault="00B166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3D1B76CB" w14:textId="77777777" w:rsidR="001B2B1E" w:rsidRDefault="001B2B1E"/>
        </w:tc>
        <w:tc>
          <w:tcPr>
            <w:tcW w:w="1275" w:type="dxa"/>
            <w:shd w:val="clear" w:color="auto" w:fill="auto"/>
            <w:vAlign w:val="bottom"/>
          </w:tcPr>
          <w:p w14:paraId="61A92B3A" w14:textId="77777777" w:rsidR="001B2B1E" w:rsidRDefault="001B2B1E"/>
        </w:tc>
        <w:tc>
          <w:tcPr>
            <w:tcW w:w="1470" w:type="dxa"/>
            <w:shd w:val="clear" w:color="auto" w:fill="auto"/>
            <w:vAlign w:val="bottom"/>
          </w:tcPr>
          <w:p w14:paraId="31EC35F9" w14:textId="77777777" w:rsidR="001B2B1E" w:rsidRDefault="001B2B1E"/>
        </w:tc>
        <w:tc>
          <w:tcPr>
            <w:tcW w:w="2100" w:type="dxa"/>
            <w:shd w:val="clear" w:color="auto" w:fill="auto"/>
            <w:vAlign w:val="bottom"/>
          </w:tcPr>
          <w:p w14:paraId="4DDF6C7F" w14:textId="77777777" w:rsidR="001B2B1E" w:rsidRDefault="001B2B1E"/>
        </w:tc>
        <w:tc>
          <w:tcPr>
            <w:tcW w:w="1995" w:type="dxa"/>
            <w:shd w:val="clear" w:color="auto" w:fill="auto"/>
            <w:vAlign w:val="bottom"/>
          </w:tcPr>
          <w:p w14:paraId="0F521237" w14:textId="77777777" w:rsidR="001B2B1E" w:rsidRDefault="001B2B1E"/>
        </w:tc>
        <w:tc>
          <w:tcPr>
            <w:tcW w:w="1650" w:type="dxa"/>
            <w:shd w:val="clear" w:color="auto" w:fill="auto"/>
            <w:vAlign w:val="bottom"/>
          </w:tcPr>
          <w:p w14:paraId="5A9185CC" w14:textId="77777777" w:rsidR="001B2B1E" w:rsidRDefault="001B2B1E"/>
        </w:tc>
        <w:tc>
          <w:tcPr>
            <w:tcW w:w="1905" w:type="dxa"/>
            <w:shd w:val="clear" w:color="auto" w:fill="auto"/>
            <w:vAlign w:val="bottom"/>
          </w:tcPr>
          <w:p w14:paraId="1BC6B755" w14:textId="77777777" w:rsidR="001B2B1E" w:rsidRDefault="001B2B1E"/>
        </w:tc>
      </w:tr>
      <w:tr w:rsidR="001B2B1E" w14:paraId="5657007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480A48DE" w14:textId="77777777" w:rsidR="001B2B1E" w:rsidRDefault="00B166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4D9A4523" w14:textId="77777777" w:rsidR="001B2B1E" w:rsidRDefault="001B2B1E"/>
        </w:tc>
        <w:tc>
          <w:tcPr>
            <w:tcW w:w="1275" w:type="dxa"/>
            <w:shd w:val="clear" w:color="auto" w:fill="auto"/>
            <w:vAlign w:val="bottom"/>
          </w:tcPr>
          <w:p w14:paraId="325B3D69" w14:textId="77777777" w:rsidR="001B2B1E" w:rsidRDefault="001B2B1E"/>
        </w:tc>
        <w:tc>
          <w:tcPr>
            <w:tcW w:w="1470" w:type="dxa"/>
            <w:shd w:val="clear" w:color="auto" w:fill="auto"/>
            <w:vAlign w:val="bottom"/>
          </w:tcPr>
          <w:p w14:paraId="714FBBFC" w14:textId="77777777" w:rsidR="001B2B1E" w:rsidRDefault="001B2B1E"/>
        </w:tc>
        <w:tc>
          <w:tcPr>
            <w:tcW w:w="2100" w:type="dxa"/>
            <w:shd w:val="clear" w:color="auto" w:fill="auto"/>
            <w:vAlign w:val="bottom"/>
          </w:tcPr>
          <w:p w14:paraId="1AEBA065" w14:textId="77777777" w:rsidR="001B2B1E" w:rsidRDefault="001B2B1E"/>
        </w:tc>
        <w:tc>
          <w:tcPr>
            <w:tcW w:w="1995" w:type="dxa"/>
            <w:shd w:val="clear" w:color="auto" w:fill="auto"/>
            <w:vAlign w:val="bottom"/>
          </w:tcPr>
          <w:p w14:paraId="5C750141" w14:textId="77777777" w:rsidR="001B2B1E" w:rsidRDefault="001B2B1E"/>
        </w:tc>
        <w:tc>
          <w:tcPr>
            <w:tcW w:w="1650" w:type="dxa"/>
            <w:shd w:val="clear" w:color="auto" w:fill="auto"/>
            <w:vAlign w:val="bottom"/>
          </w:tcPr>
          <w:p w14:paraId="0FBE0E28" w14:textId="77777777" w:rsidR="001B2B1E" w:rsidRDefault="001B2B1E"/>
        </w:tc>
        <w:tc>
          <w:tcPr>
            <w:tcW w:w="1905" w:type="dxa"/>
            <w:shd w:val="clear" w:color="auto" w:fill="auto"/>
            <w:vAlign w:val="bottom"/>
          </w:tcPr>
          <w:p w14:paraId="0931CB75" w14:textId="77777777" w:rsidR="001B2B1E" w:rsidRDefault="001B2B1E"/>
        </w:tc>
      </w:tr>
      <w:tr w:rsidR="001B2B1E" w14:paraId="65B87AD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62B9176A" w14:textId="00F579C8" w:rsidR="001B2B1E" w:rsidRDefault="00B166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_09.02.2023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 № 198-2023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71C41CF7" w14:textId="77777777" w:rsidR="001B2B1E" w:rsidRDefault="001B2B1E"/>
        </w:tc>
        <w:tc>
          <w:tcPr>
            <w:tcW w:w="1275" w:type="dxa"/>
            <w:shd w:val="clear" w:color="auto" w:fill="auto"/>
            <w:vAlign w:val="bottom"/>
          </w:tcPr>
          <w:p w14:paraId="0B98194F" w14:textId="77777777" w:rsidR="001B2B1E" w:rsidRDefault="001B2B1E"/>
        </w:tc>
        <w:tc>
          <w:tcPr>
            <w:tcW w:w="1470" w:type="dxa"/>
            <w:shd w:val="clear" w:color="auto" w:fill="auto"/>
            <w:vAlign w:val="bottom"/>
          </w:tcPr>
          <w:p w14:paraId="650F9CA0" w14:textId="77777777" w:rsidR="001B2B1E" w:rsidRDefault="001B2B1E"/>
        </w:tc>
        <w:tc>
          <w:tcPr>
            <w:tcW w:w="2100" w:type="dxa"/>
            <w:shd w:val="clear" w:color="auto" w:fill="auto"/>
            <w:vAlign w:val="bottom"/>
          </w:tcPr>
          <w:p w14:paraId="22F8976B" w14:textId="77777777" w:rsidR="001B2B1E" w:rsidRDefault="001B2B1E"/>
        </w:tc>
        <w:tc>
          <w:tcPr>
            <w:tcW w:w="1995" w:type="dxa"/>
            <w:shd w:val="clear" w:color="auto" w:fill="auto"/>
            <w:vAlign w:val="bottom"/>
          </w:tcPr>
          <w:p w14:paraId="35D5AFED" w14:textId="77777777" w:rsidR="001B2B1E" w:rsidRDefault="001B2B1E"/>
        </w:tc>
        <w:tc>
          <w:tcPr>
            <w:tcW w:w="1650" w:type="dxa"/>
            <w:shd w:val="clear" w:color="auto" w:fill="auto"/>
            <w:vAlign w:val="bottom"/>
          </w:tcPr>
          <w:p w14:paraId="61CAD895" w14:textId="77777777" w:rsidR="001B2B1E" w:rsidRDefault="001B2B1E"/>
        </w:tc>
        <w:tc>
          <w:tcPr>
            <w:tcW w:w="1905" w:type="dxa"/>
            <w:shd w:val="clear" w:color="auto" w:fill="auto"/>
            <w:vAlign w:val="bottom"/>
          </w:tcPr>
          <w:p w14:paraId="3DE3C2E4" w14:textId="77777777" w:rsidR="001B2B1E" w:rsidRDefault="001B2B1E"/>
        </w:tc>
      </w:tr>
      <w:tr w:rsidR="001B2B1E" w14:paraId="3A627A6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714D9E63" w14:textId="77777777" w:rsidR="001B2B1E" w:rsidRDefault="00B166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49C227B6" w14:textId="77777777" w:rsidR="001B2B1E" w:rsidRDefault="001B2B1E"/>
        </w:tc>
        <w:tc>
          <w:tcPr>
            <w:tcW w:w="1275" w:type="dxa"/>
            <w:shd w:val="clear" w:color="auto" w:fill="auto"/>
            <w:vAlign w:val="bottom"/>
          </w:tcPr>
          <w:p w14:paraId="387A52C0" w14:textId="77777777" w:rsidR="001B2B1E" w:rsidRDefault="001B2B1E"/>
        </w:tc>
        <w:tc>
          <w:tcPr>
            <w:tcW w:w="1470" w:type="dxa"/>
            <w:shd w:val="clear" w:color="auto" w:fill="auto"/>
            <w:vAlign w:val="bottom"/>
          </w:tcPr>
          <w:p w14:paraId="47C55D3A" w14:textId="77777777" w:rsidR="001B2B1E" w:rsidRDefault="001B2B1E"/>
        </w:tc>
        <w:tc>
          <w:tcPr>
            <w:tcW w:w="2100" w:type="dxa"/>
            <w:shd w:val="clear" w:color="auto" w:fill="auto"/>
            <w:vAlign w:val="bottom"/>
          </w:tcPr>
          <w:p w14:paraId="79964CDD" w14:textId="77777777" w:rsidR="001B2B1E" w:rsidRDefault="001B2B1E"/>
        </w:tc>
        <w:tc>
          <w:tcPr>
            <w:tcW w:w="1995" w:type="dxa"/>
            <w:shd w:val="clear" w:color="auto" w:fill="auto"/>
            <w:vAlign w:val="bottom"/>
          </w:tcPr>
          <w:p w14:paraId="160FAF7A" w14:textId="77777777" w:rsidR="001B2B1E" w:rsidRDefault="001B2B1E"/>
        </w:tc>
        <w:tc>
          <w:tcPr>
            <w:tcW w:w="1650" w:type="dxa"/>
            <w:shd w:val="clear" w:color="auto" w:fill="auto"/>
            <w:vAlign w:val="bottom"/>
          </w:tcPr>
          <w:p w14:paraId="72CB9217" w14:textId="77777777" w:rsidR="001B2B1E" w:rsidRDefault="001B2B1E"/>
        </w:tc>
        <w:tc>
          <w:tcPr>
            <w:tcW w:w="1905" w:type="dxa"/>
            <w:shd w:val="clear" w:color="auto" w:fill="auto"/>
            <w:vAlign w:val="bottom"/>
          </w:tcPr>
          <w:p w14:paraId="06B07418" w14:textId="77777777" w:rsidR="001B2B1E" w:rsidRDefault="001B2B1E"/>
        </w:tc>
      </w:tr>
      <w:tr w:rsidR="001B2B1E" w14:paraId="73DE996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6EFDEE3F" w14:textId="77777777" w:rsidR="001B2B1E" w:rsidRDefault="001B2B1E"/>
        </w:tc>
        <w:tc>
          <w:tcPr>
            <w:tcW w:w="2535" w:type="dxa"/>
            <w:shd w:val="clear" w:color="auto" w:fill="auto"/>
            <w:vAlign w:val="bottom"/>
          </w:tcPr>
          <w:p w14:paraId="1EA9CF44" w14:textId="77777777" w:rsidR="001B2B1E" w:rsidRDefault="001B2B1E"/>
        </w:tc>
        <w:tc>
          <w:tcPr>
            <w:tcW w:w="3315" w:type="dxa"/>
            <w:shd w:val="clear" w:color="auto" w:fill="auto"/>
            <w:vAlign w:val="bottom"/>
          </w:tcPr>
          <w:p w14:paraId="7381183A" w14:textId="77777777" w:rsidR="001B2B1E" w:rsidRDefault="001B2B1E"/>
        </w:tc>
        <w:tc>
          <w:tcPr>
            <w:tcW w:w="1125" w:type="dxa"/>
            <w:shd w:val="clear" w:color="auto" w:fill="auto"/>
            <w:vAlign w:val="bottom"/>
          </w:tcPr>
          <w:p w14:paraId="3A8B4F93" w14:textId="77777777" w:rsidR="001B2B1E" w:rsidRDefault="001B2B1E"/>
        </w:tc>
        <w:tc>
          <w:tcPr>
            <w:tcW w:w="1275" w:type="dxa"/>
            <w:shd w:val="clear" w:color="auto" w:fill="auto"/>
            <w:vAlign w:val="bottom"/>
          </w:tcPr>
          <w:p w14:paraId="0D788077" w14:textId="77777777" w:rsidR="001B2B1E" w:rsidRDefault="001B2B1E"/>
        </w:tc>
        <w:tc>
          <w:tcPr>
            <w:tcW w:w="1470" w:type="dxa"/>
            <w:shd w:val="clear" w:color="auto" w:fill="auto"/>
            <w:vAlign w:val="bottom"/>
          </w:tcPr>
          <w:p w14:paraId="62E50256" w14:textId="77777777" w:rsidR="001B2B1E" w:rsidRDefault="001B2B1E"/>
        </w:tc>
        <w:tc>
          <w:tcPr>
            <w:tcW w:w="2100" w:type="dxa"/>
            <w:shd w:val="clear" w:color="auto" w:fill="auto"/>
            <w:vAlign w:val="bottom"/>
          </w:tcPr>
          <w:p w14:paraId="0697846C" w14:textId="77777777" w:rsidR="001B2B1E" w:rsidRDefault="001B2B1E"/>
        </w:tc>
        <w:tc>
          <w:tcPr>
            <w:tcW w:w="1995" w:type="dxa"/>
            <w:shd w:val="clear" w:color="auto" w:fill="auto"/>
            <w:vAlign w:val="bottom"/>
          </w:tcPr>
          <w:p w14:paraId="7DBFDB47" w14:textId="77777777" w:rsidR="001B2B1E" w:rsidRDefault="001B2B1E"/>
        </w:tc>
        <w:tc>
          <w:tcPr>
            <w:tcW w:w="1650" w:type="dxa"/>
            <w:shd w:val="clear" w:color="auto" w:fill="auto"/>
            <w:vAlign w:val="bottom"/>
          </w:tcPr>
          <w:p w14:paraId="444C2DE6" w14:textId="77777777" w:rsidR="001B2B1E" w:rsidRDefault="001B2B1E"/>
        </w:tc>
        <w:tc>
          <w:tcPr>
            <w:tcW w:w="1905" w:type="dxa"/>
            <w:shd w:val="clear" w:color="auto" w:fill="auto"/>
            <w:vAlign w:val="bottom"/>
          </w:tcPr>
          <w:p w14:paraId="3989BB2E" w14:textId="77777777" w:rsidR="001B2B1E" w:rsidRDefault="001B2B1E"/>
        </w:tc>
      </w:tr>
      <w:tr w:rsidR="001B2B1E" w14:paraId="20663BF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3DAF8EAF" w14:textId="77777777" w:rsidR="001B2B1E" w:rsidRDefault="00B166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1301A512" w14:textId="77777777" w:rsidR="001B2B1E" w:rsidRDefault="001B2B1E"/>
        </w:tc>
        <w:tc>
          <w:tcPr>
            <w:tcW w:w="1275" w:type="dxa"/>
            <w:shd w:val="clear" w:color="auto" w:fill="auto"/>
            <w:vAlign w:val="bottom"/>
          </w:tcPr>
          <w:p w14:paraId="412660AE" w14:textId="77777777" w:rsidR="001B2B1E" w:rsidRDefault="001B2B1E"/>
        </w:tc>
        <w:tc>
          <w:tcPr>
            <w:tcW w:w="1470" w:type="dxa"/>
            <w:shd w:val="clear" w:color="auto" w:fill="auto"/>
            <w:vAlign w:val="bottom"/>
          </w:tcPr>
          <w:p w14:paraId="7857D570" w14:textId="77777777" w:rsidR="001B2B1E" w:rsidRDefault="001B2B1E"/>
        </w:tc>
        <w:tc>
          <w:tcPr>
            <w:tcW w:w="2100" w:type="dxa"/>
            <w:shd w:val="clear" w:color="auto" w:fill="auto"/>
            <w:vAlign w:val="bottom"/>
          </w:tcPr>
          <w:p w14:paraId="5CA42EE9" w14:textId="77777777" w:rsidR="001B2B1E" w:rsidRDefault="001B2B1E"/>
        </w:tc>
        <w:tc>
          <w:tcPr>
            <w:tcW w:w="1995" w:type="dxa"/>
            <w:shd w:val="clear" w:color="auto" w:fill="auto"/>
            <w:vAlign w:val="bottom"/>
          </w:tcPr>
          <w:p w14:paraId="21A878FD" w14:textId="77777777" w:rsidR="001B2B1E" w:rsidRDefault="001B2B1E"/>
        </w:tc>
        <w:tc>
          <w:tcPr>
            <w:tcW w:w="1650" w:type="dxa"/>
            <w:shd w:val="clear" w:color="auto" w:fill="auto"/>
            <w:vAlign w:val="bottom"/>
          </w:tcPr>
          <w:p w14:paraId="57363B4E" w14:textId="77777777" w:rsidR="001B2B1E" w:rsidRDefault="001B2B1E"/>
        </w:tc>
        <w:tc>
          <w:tcPr>
            <w:tcW w:w="1905" w:type="dxa"/>
            <w:shd w:val="clear" w:color="auto" w:fill="auto"/>
            <w:vAlign w:val="bottom"/>
          </w:tcPr>
          <w:p w14:paraId="568DFE6B" w14:textId="77777777" w:rsidR="001B2B1E" w:rsidRDefault="001B2B1E"/>
        </w:tc>
      </w:tr>
      <w:tr w:rsidR="001B2B1E" w14:paraId="7AF568E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0D175E8E" w14:textId="77777777" w:rsidR="001B2B1E" w:rsidRDefault="001B2B1E"/>
        </w:tc>
        <w:tc>
          <w:tcPr>
            <w:tcW w:w="2535" w:type="dxa"/>
            <w:shd w:val="clear" w:color="auto" w:fill="auto"/>
            <w:vAlign w:val="bottom"/>
          </w:tcPr>
          <w:p w14:paraId="54932FAC" w14:textId="77777777" w:rsidR="001B2B1E" w:rsidRDefault="001B2B1E"/>
        </w:tc>
        <w:tc>
          <w:tcPr>
            <w:tcW w:w="3315" w:type="dxa"/>
            <w:shd w:val="clear" w:color="auto" w:fill="auto"/>
            <w:vAlign w:val="bottom"/>
          </w:tcPr>
          <w:p w14:paraId="2D98BB44" w14:textId="77777777" w:rsidR="001B2B1E" w:rsidRDefault="001B2B1E"/>
        </w:tc>
        <w:tc>
          <w:tcPr>
            <w:tcW w:w="1125" w:type="dxa"/>
            <w:shd w:val="clear" w:color="auto" w:fill="auto"/>
            <w:vAlign w:val="bottom"/>
          </w:tcPr>
          <w:p w14:paraId="5754FB1D" w14:textId="77777777" w:rsidR="001B2B1E" w:rsidRDefault="001B2B1E"/>
        </w:tc>
        <w:tc>
          <w:tcPr>
            <w:tcW w:w="1275" w:type="dxa"/>
            <w:shd w:val="clear" w:color="auto" w:fill="auto"/>
            <w:vAlign w:val="bottom"/>
          </w:tcPr>
          <w:p w14:paraId="72327873" w14:textId="77777777" w:rsidR="001B2B1E" w:rsidRDefault="001B2B1E"/>
        </w:tc>
        <w:tc>
          <w:tcPr>
            <w:tcW w:w="1470" w:type="dxa"/>
            <w:shd w:val="clear" w:color="auto" w:fill="auto"/>
            <w:vAlign w:val="bottom"/>
          </w:tcPr>
          <w:p w14:paraId="1543C9B8" w14:textId="77777777" w:rsidR="001B2B1E" w:rsidRDefault="001B2B1E"/>
        </w:tc>
        <w:tc>
          <w:tcPr>
            <w:tcW w:w="2100" w:type="dxa"/>
            <w:shd w:val="clear" w:color="auto" w:fill="auto"/>
            <w:vAlign w:val="bottom"/>
          </w:tcPr>
          <w:p w14:paraId="649E47B9" w14:textId="77777777" w:rsidR="001B2B1E" w:rsidRDefault="001B2B1E"/>
        </w:tc>
        <w:tc>
          <w:tcPr>
            <w:tcW w:w="1995" w:type="dxa"/>
            <w:shd w:val="clear" w:color="auto" w:fill="auto"/>
            <w:vAlign w:val="bottom"/>
          </w:tcPr>
          <w:p w14:paraId="273260AC" w14:textId="77777777" w:rsidR="001B2B1E" w:rsidRDefault="001B2B1E"/>
        </w:tc>
        <w:tc>
          <w:tcPr>
            <w:tcW w:w="1650" w:type="dxa"/>
            <w:shd w:val="clear" w:color="auto" w:fill="auto"/>
            <w:vAlign w:val="bottom"/>
          </w:tcPr>
          <w:p w14:paraId="52B35F81" w14:textId="77777777" w:rsidR="001B2B1E" w:rsidRDefault="001B2B1E"/>
        </w:tc>
        <w:tc>
          <w:tcPr>
            <w:tcW w:w="1905" w:type="dxa"/>
            <w:shd w:val="clear" w:color="auto" w:fill="auto"/>
            <w:vAlign w:val="bottom"/>
          </w:tcPr>
          <w:p w14:paraId="4663BA78" w14:textId="77777777" w:rsidR="001B2B1E" w:rsidRDefault="001B2B1E"/>
        </w:tc>
      </w:tr>
      <w:tr w:rsidR="001B2B1E" w14:paraId="158A2C4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14:paraId="33C75C69" w14:textId="77777777" w:rsidR="001B2B1E" w:rsidRDefault="00B16676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14:paraId="0230FBFE" w14:textId="77777777" w:rsidR="001B2B1E" w:rsidRDefault="001B2B1E"/>
        </w:tc>
        <w:tc>
          <w:tcPr>
            <w:tcW w:w="1650" w:type="dxa"/>
            <w:shd w:val="clear" w:color="auto" w:fill="auto"/>
            <w:vAlign w:val="bottom"/>
          </w:tcPr>
          <w:p w14:paraId="2C3FFC91" w14:textId="77777777" w:rsidR="001B2B1E" w:rsidRDefault="001B2B1E"/>
        </w:tc>
        <w:tc>
          <w:tcPr>
            <w:tcW w:w="1905" w:type="dxa"/>
            <w:shd w:val="clear" w:color="auto" w:fill="auto"/>
            <w:vAlign w:val="bottom"/>
          </w:tcPr>
          <w:p w14:paraId="2DC9107C" w14:textId="77777777" w:rsidR="001B2B1E" w:rsidRDefault="001B2B1E"/>
        </w:tc>
      </w:tr>
      <w:tr w:rsidR="001B2B1E" w14:paraId="55F3EF3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70D27C35" w14:textId="77777777" w:rsidR="001B2B1E" w:rsidRDefault="00B1667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B2B1E" w14:paraId="22ACA96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A2D1BD4" w14:textId="77777777" w:rsidR="001B2B1E" w:rsidRDefault="00B1667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F913761" w14:textId="77777777" w:rsidR="001B2B1E" w:rsidRDefault="00B1667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1067A41" w14:textId="77777777" w:rsidR="001B2B1E" w:rsidRDefault="00B1667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08CC662" w14:textId="77777777" w:rsidR="001B2B1E" w:rsidRDefault="00B1667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3A39556" w14:textId="77777777" w:rsidR="001B2B1E" w:rsidRDefault="00B1667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5A4F3AA" w14:textId="77777777" w:rsidR="001B2B1E" w:rsidRDefault="00B1667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424780D" w14:textId="77777777" w:rsidR="001B2B1E" w:rsidRDefault="00B1667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61E8CE0" w14:textId="77777777" w:rsidR="001B2B1E" w:rsidRDefault="00B1667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D0F347B" w14:textId="77777777" w:rsidR="001B2B1E" w:rsidRDefault="00B1667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B5D3AFC" w14:textId="77777777" w:rsidR="001B2B1E" w:rsidRDefault="00B1667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B2B1E" w14:paraId="32B2F7C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EB44FB" w14:textId="77777777" w:rsidR="001B2B1E" w:rsidRDefault="00B166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C24159" w14:textId="77777777" w:rsidR="001B2B1E" w:rsidRDefault="00B166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реабилитационное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51F051" w14:textId="77777777" w:rsidR="001B2B1E" w:rsidRDefault="00B166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Наименование объекта закупки</w:t>
            </w:r>
          </w:p>
          <w:p w14:paraId="3D7D0601" w14:textId="77777777" w:rsidR="001B2B1E" w:rsidRDefault="00B166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согласно Приказу Минздрава России от 31.07.2020 № 788н: Тренажер с вибрационной платформой, стационарный (Код вида номенклатурной </w:t>
            </w:r>
            <w:r>
              <w:rPr>
                <w:rFonts w:ascii="Times New Roman" w:hAnsi="Times New Roman"/>
                <w:sz w:val="24"/>
                <w:szCs w:val="24"/>
              </w:rPr>
              <w:t>классификации 181010)</w:t>
            </w:r>
          </w:p>
          <w:p w14:paraId="005C1F25" w14:textId="77777777" w:rsidR="001B2B1E" w:rsidRDefault="00B166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оборудования в соответствии с КТРУ: 26.60.13.190-00000670 Тренажер с вибрационной платформой, стационарный</w:t>
            </w:r>
          </w:p>
          <w:p w14:paraId="69238C8E" w14:textId="77777777" w:rsidR="001B2B1E" w:rsidRDefault="00B166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Требования, предъявляемые к товару</w:t>
            </w:r>
          </w:p>
          <w:p w14:paraId="13D413AF" w14:textId="77777777" w:rsidR="001B2B1E" w:rsidRDefault="00B166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Требование к товару Поставляемый товар должен быть новым товаром </w:t>
            </w:r>
            <w:r>
              <w:rPr>
                <w:rFonts w:ascii="Times New Roman" w:hAnsi="Times New Roman"/>
                <w:sz w:val="24"/>
                <w:szCs w:val="24"/>
              </w:rPr>
              <w:t>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свойства). (Данное требование является безусловным к исполнению, и н</w:t>
            </w:r>
            <w:r>
              <w:rPr>
                <w:rFonts w:ascii="Times New Roman" w:hAnsi="Times New Roman"/>
                <w:sz w:val="24"/>
                <w:szCs w:val="24"/>
              </w:rPr>
              <w:t>е требует отдельного подтверждения (указания) в составе заявки. Подтверждено условиями проекта контракта).</w:t>
            </w:r>
          </w:p>
          <w:p w14:paraId="4A03D83F" w14:textId="77777777" w:rsidR="001B2B1E" w:rsidRDefault="00B166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Оборудование не ранее 2022 года выпуска. Гарантийный срок производителя и поставщика – не менее 12 месяцев (Данное требование является безусловным к </w:t>
            </w:r>
            <w:r>
              <w:rPr>
                <w:rFonts w:ascii="Times New Roman" w:hAnsi="Times New Roman"/>
                <w:sz w:val="24"/>
                <w:szCs w:val="24"/>
              </w:rPr>
              <w:t>исполнению, и не требует отдельного подтверждения (указания) в составе заявки. Подтверждено условиями проекта контракта).</w:t>
            </w:r>
          </w:p>
          <w:p w14:paraId="108BC128" w14:textId="77777777" w:rsidR="001B2B1E" w:rsidRDefault="00B166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упаковке - должна обеспечивать сохранность товаров при транспортировке, погрузке, выгрузке.</w:t>
            </w:r>
          </w:p>
          <w:p w14:paraId="5C7DCDF5" w14:textId="77777777" w:rsidR="001B2B1E" w:rsidRDefault="00B166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   Наименование товара К</w:t>
            </w:r>
            <w:r>
              <w:rPr>
                <w:rFonts w:ascii="Times New Roman" w:hAnsi="Times New Roman"/>
                <w:sz w:val="24"/>
                <w:szCs w:val="24"/>
              </w:rPr>
              <w:t>оличество, шт.</w:t>
            </w:r>
          </w:p>
          <w:p w14:paraId="61531335" w14:textId="77777777" w:rsidR="001B2B1E" w:rsidRDefault="00B166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Тренажер с вибрационной платформой, стационарный    1</w:t>
            </w:r>
          </w:p>
          <w:p w14:paraId="4B14C4F9" w14:textId="77777777" w:rsidR="001B2B1E" w:rsidRDefault="00B166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   Наименование технических параметров Значение технических параметров</w:t>
            </w:r>
          </w:p>
          <w:p w14:paraId="76D573CC" w14:textId="77777777" w:rsidR="001B2B1E" w:rsidRDefault="00B166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    Область применения  Всего тела</w:t>
            </w:r>
          </w:p>
          <w:p w14:paraId="75C85629" w14:textId="77777777" w:rsidR="001B2B1E" w:rsidRDefault="00B166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    Предназначена для механотерапии при проведении вибростимуляц</w:t>
            </w:r>
            <w:r>
              <w:rPr>
                <w:rFonts w:ascii="Times New Roman" w:hAnsi="Times New Roman"/>
                <w:sz w:val="24"/>
                <w:szCs w:val="24"/>
              </w:rPr>
              <w:t>ии опорно-двигательного аппарата человека   Наличие</w:t>
            </w:r>
          </w:p>
          <w:p w14:paraId="219E693E" w14:textId="77777777" w:rsidR="001B2B1E" w:rsidRDefault="00B166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    Технические и функциональные характеристики:</w:t>
            </w:r>
          </w:p>
          <w:p w14:paraId="55383D39" w14:textId="77777777" w:rsidR="001B2B1E" w:rsidRDefault="00B166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     Тренировочная платформа Наличие</w:t>
            </w:r>
          </w:p>
          <w:p w14:paraId="69919B68" w14:textId="77777777" w:rsidR="001B2B1E" w:rsidRDefault="00B166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     Панель управления   Наличие</w:t>
            </w:r>
          </w:p>
          <w:p w14:paraId="1203CD9C" w14:textId="77777777" w:rsidR="001B2B1E" w:rsidRDefault="00B166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     Металлический поручень для пациента Наличие</w:t>
            </w:r>
          </w:p>
          <w:p w14:paraId="36F39192" w14:textId="77777777" w:rsidR="001B2B1E" w:rsidRDefault="00B166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     </w:t>
            </w:r>
            <w:r>
              <w:rPr>
                <w:rFonts w:ascii="Times New Roman" w:hAnsi="Times New Roman"/>
                <w:sz w:val="24"/>
                <w:szCs w:val="24"/>
              </w:rPr>
              <w:t>Отображение на панели параметров времени и частоты вибраций Наличие</w:t>
            </w:r>
          </w:p>
          <w:p w14:paraId="392454D9" w14:textId="77777777" w:rsidR="001B2B1E" w:rsidRDefault="00B166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     Частота вибраций в диапазоне, Гц    Не уже от 5 до 35</w:t>
            </w:r>
          </w:p>
          <w:p w14:paraId="41D7D542" w14:textId="77777777" w:rsidR="001B2B1E" w:rsidRDefault="00B166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      Шаг регулировки вибраций, Гц    Не более 0,1</w:t>
            </w:r>
          </w:p>
          <w:p w14:paraId="101D294F" w14:textId="77777777" w:rsidR="001B2B1E" w:rsidRDefault="00B166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     Максимальная нагрузка, кг   Не менее 150</w:t>
            </w:r>
          </w:p>
          <w:p w14:paraId="49C6777E" w14:textId="77777777" w:rsidR="001B2B1E" w:rsidRDefault="00B166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     Максимальная пот</w:t>
            </w:r>
            <w:r>
              <w:rPr>
                <w:rFonts w:ascii="Times New Roman" w:hAnsi="Times New Roman"/>
                <w:sz w:val="24"/>
                <w:szCs w:val="24"/>
              </w:rPr>
              <w:t>ребляемая мощность, ВА  Не более 800</w:t>
            </w:r>
          </w:p>
          <w:p w14:paraId="5DE2F4AA" w14:textId="77777777" w:rsidR="001B2B1E" w:rsidRDefault="00B166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     Электропитание:</w:t>
            </w:r>
          </w:p>
          <w:p w14:paraId="66D0FA11" w14:textId="77777777" w:rsidR="001B2B1E" w:rsidRDefault="00B166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     Напряжение, Вт  220</w:t>
            </w:r>
          </w:p>
          <w:p w14:paraId="7A1655FC" w14:textId="77777777" w:rsidR="001B2B1E" w:rsidRDefault="00B166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     Частота, Гц 50</w:t>
            </w:r>
          </w:p>
          <w:p w14:paraId="45ED8F65" w14:textId="77777777" w:rsidR="001B2B1E" w:rsidRDefault="00B166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     Масса тренажера, кг Не более 89</w:t>
            </w:r>
          </w:p>
          <w:p w14:paraId="45A2F06E" w14:textId="77777777" w:rsidR="001B2B1E" w:rsidRDefault="00B166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     Габариты тренажера (ДхШхВ), мм  Не более 875х710х1350</w:t>
            </w:r>
          </w:p>
          <w:p w14:paraId="16EE8487" w14:textId="77777777" w:rsidR="001B2B1E" w:rsidRDefault="00B166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     Габариты платформы (ДхШ), мм   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менее 300х270</w:t>
            </w:r>
          </w:p>
          <w:p w14:paraId="575EFD58" w14:textId="77777777" w:rsidR="001B2B1E" w:rsidRDefault="00B166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     Комплектация:</w:t>
            </w:r>
          </w:p>
          <w:p w14:paraId="7229EBB0" w14:textId="77777777" w:rsidR="001B2B1E" w:rsidRDefault="00B166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     Тренировочная платформа, шт.    Не менее 1</w:t>
            </w:r>
          </w:p>
          <w:p w14:paraId="4D43AD28" w14:textId="77777777" w:rsidR="001B2B1E" w:rsidRDefault="00B166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20.     Панель управления, шт.  Не менее 1</w:t>
            </w:r>
          </w:p>
          <w:p w14:paraId="3856B8DD" w14:textId="77777777" w:rsidR="001B2B1E" w:rsidRDefault="00B166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21.     Поручень пациента, шт.  Не менее 1</w:t>
            </w:r>
          </w:p>
          <w:p w14:paraId="71FECE40" w14:textId="77777777" w:rsidR="001B2B1E" w:rsidRDefault="00B166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22.     Кабель питания, шт. Не менее 1</w:t>
            </w:r>
          </w:p>
          <w:p w14:paraId="573B5087" w14:textId="77777777" w:rsidR="001B2B1E" w:rsidRDefault="00B166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наличия технических </w:t>
            </w:r>
            <w:r>
              <w:rPr>
                <w:rFonts w:ascii="Times New Roman" w:hAnsi="Times New Roman"/>
                <w:sz w:val="24"/>
                <w:szCs w:val="24"/>
              </w:rPr>
              <w:t>опечаток в единицах измерения показателей, их следует читать в соответствии с Международной системой единиц (СИ).</w:t>
            </w:r>
          </w:p>
          <w:p w14:paraId="198D3ECF" w14:textId="77777777" w:rsidR="001B2B1E" w:rsidRDefault="00B166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Обоснование необходимости использования показателей, требований, условных обозначений и терминологии не установленных в соответствии с законод</w:t>
            </w:r>
            <w:r>
              <w:rPr>
                <w:rFonts w:ascii="Times New Roman" w:hAnsi="Times New Roman"/>
                <w:sz w:val="24"/>
                <w:szCs w:val="24"/>
              </w:rPr>
              <w:t>ательством о техническом регулировании, законодательством о стандартизации РФ:</w:t>
            </w:r>
          </w:p>
          <w:p w14:paraId="5AAF5706" w14:textId="77777777" w:rsidR="001B2B1E" w:rsidRDefault="00B166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Применение параметров, условных обозначений и терминологии, касающихся технических, функциональных (потребительских свойств) и качественных характеристик товара, не учтенных Тех</w:t>
            </w:r>
            <w:r>
              <w:rPr>
                <w:rFonts w:ascii="Times New Roman" w:hAnsi="Times New Roman"/>
                <w:sz w:val="24"/>
                <w:szCs w:val="24"/>
              </w:rPr>
              <w:t>ническими Регламентами Таможенного Союза и национальными стандартами обусловлено необходимостью поставки товара надлежащего качества, с параметрами в наибольшей степени, удовлетворяющими потребности Заказчика.</w:t>
            </w:r>
          </w:p>
          <w:p w14:paraId="13AA7A7E" w14:textId="77777777" w:rsidR="001B2B1E" w:rsidRDefault="00B166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Применение параметров, условных обозначений и </w:t>
            </w:r>
            <w:r>
              <w:rPr>
                <w:rFonts w:ascii="Times New Roman" w:hAnsi="Times New Roman"/>
                <w:sz w:val="24"/>
                <w:szCs w:val="24"/>
              </w:rPr>
              <w:t>терминологии, касающихся технических, функциональных (потребительских свойств) и качественных характеристик товара, не учтенных каталогом товаров, работ, услуг обусловлено необходимостью поставки товара надлежащего качества, с параметрами в наибольшей степ</w:t>
            </w:r>
            <w:r>
              <w:rPr>
                <w:rFonts w:ascii="Times New Roman" w:hAnsi="Times New Roman"/>
                <w:sz w:val="24"/>
                <w:szCs w:val="24"/>
              </w:rPr>
              <w:t>ени, удовлетворяющими потребности Заказчика.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29EA2D" w14:textId="77777777" w:rsidR="001B2B1E" w:rsidRDefault="00B166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096EE0" w14:textId="77777777" w:rsidR="001B2B1E" w:rsidRDefault="00B166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EF7FDB" w14:textId="77777777" w:rsidR="001B2B1E" w:rsidRDefault="001B2B1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08F7C1" w14:textId="77777777" w:rsidR="001B2B1E" w:rsidRDefault="001B2B1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715A96B" w14:textId="77777777" w:rsidR="001B2B1E" w:rsidRDefault="001B2B1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5111C8D" w14:textId="77777777" w:rsidR="001B2B1E" w:rsidRDefault="001B2B1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C812D47" w14:textId="77777777" w:rsidR="001B2B1E" w:rsidRDefault="001B2B1E"/>
        </w:tc>
      </w:tr>
      <w:tr w:rsidR="001B2B1E" w14:paraId="323BFE01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14:paraId="16D75D70" w14:textId="77777777" w:rsidR="001B2B1E" w:rsidRDefault="001B2B1E"/>
        </w:tc>
        <w:tc>
          <w:tcPr>
            <w:tcW w:w="2535" w:type="dxa"/>
            <w:shd w:val="clear" w:color="auto" w:fill="auto"/>
            <w:vAlign w:val="bottom"/>
          </w:tcPr>
          <w:p w14:paraId="5F285F9D" w14:textId="77777777" w:rsidR="001B2B1E" w:rsidRDefault="001B2B1E"/>
        </w:tc>
        <w:tc>
          <w:tcPr>
            <w:tcW w:w="3315" w:type="dxa"/>
            <w:shd w:val="clear" w:color="auto" w:fill="auto"/>
            <w:vAlign w:val="bottom"/>
          </w:tcPr>
          <w:p w14:paraId="2AE8E047" w14:textId="77777777" w:rsidR="001B2B1E" w:rsidRDefault="001B2B1E"/>
        </w:tc>
        <w:tc>
          <w:tcPr>
            <w:tcW w:w="1125" w:type="dxa"/>
            <w:shd w:val="clear" w:color="auto" w:fill="auto"/>
            <w:vAlign w:val="bottom"/>
          </w:tcPr>
          <w:p w14:paraId="42F0E041" w14:textId="77777777" w:rsidR="001B2B1E" w:rsidRDefault="001B2B1E"/>
        </w:tc>
        <w:tc>
          <w:tcPr>
            <w:tcW w:w="1275" w:type="dxa"/>
            <w:shd w:val="clear" w:color="auto" w:fill="auto"/>
            <w:vAlign w:val="bottom"/>
          </w:tcPr>
          <w:p w14:paraId="2DD7FD00" w14:textId="77777777" w:rsidR="001B2B1E" w:rsidRDefault="001B2B1E"/>
        </w:tc>
        <w:tc>
          <w:tcPr>
            <w:tcW w:w="1470" w:type="dxa"/>
            <w:shd w:val="clear" w:color="auto" w:fill="auto"/>
            <w:vAlign w:val="bottom"/>
          </w:tcPr>
          <w:p w14:paraId="5211A53E" w14:textId="77777777" w:rsidR="001B2B1E" w:rsidRDefault="001B2B1E"/>
        </w:tc>
        <w:tc>
          <w:tcPr>
            <w:tcW w:w="2100" w:type="dxa"/>
            <w:shd w:val="clear" w:color="auto" w:fill="auto"/>
            <w:vAlign w:val="bottom"/>
          </w:tcPr>
          <w:p w14:paraId="09FD16DD" w14:textId="77777777" w:rsidR="001B2B1E" w:rsidRDefault="001B2B1E"/>
        </w:tc>
        <w:tc>
          <w:tcPr>
            <w:tcW w:w="1995" w:type="dxa"/>
            <w:shd w:val="clear" w:color="auto" w:fill="auto"/>
            <w:vAlign w:val="bottom"/>
          </w:tcPr>
          <w:p w14:paraId="4D62DFDF" w14:textId="77777777" w:rsidR="001B2B1E" w:rsidRDefault="001B2B1E"/>
        </w:tc>
        <w:tc>
          <w:tcPr>
            <w:tcW w:w="1650" w:type="dxa"/>
            <w:shd w:val="clear" w:color="auto" w:fill="auto"/>
            <w:vAlign w:val="bottom"/>
          </w:tcPr>
          <w:p w14:paraId="653341B4" w14:textId="77777777" w:rsidR="001B2B1E" w:rsidRDefault="001B2B1E"/>
        </w:tc>
        <w:tc>
          <w:tcPr>
            <w:tcW w:w="1905" w:type="dxa"/>
            <w:shd w:val="clear" w:color="auto" w:fill="auto"/>
            <w:vAlign w:val="bottom"/>
          </w:tcPr>
          <w:p w14:paraId="7A6C9278" w14:textId="77777777" w:rsidR="001B2B1E" w:rsidRDefault="001B2B1E"/>
        </w:tc>
      </w:tr>
      <w:tr w:rsidR="001B2B1E" w14:paraId="19D8914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428C424E" w14:textId="6A4B26DD" w:rsidR="001B2B1E" w:rsidRDefault="00B16676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</w:t>
            </w:r>
          </w:p>
        </w:tc>
      </w:tr>
      <w:tr w:rsidR="001B2B1E" w14:paraId="1615AB40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14:paraId="244A8D64" w14:textId="77777777" w:rsidR="001B2B1E" w:rsidRDefault="001B2B1E"/>
        </w:tc>
        <w:tc>
          <w:tcPr>
            <w:tcW w:w="2535" w:type="dxa"/>
            <w:shd w:val="clear" w:color="auto" w:fill="auto"/>
            <w:vAlign w:val="bottom"/>
          </w:tcPr>
          <w:p w14:paraId="5B1EF012" w14:textId="77777777" w:rsidR="001B2B1E" w:rsidRDefault="001B2B1E"/>
        </w:tc>
        <w:tc>
          <w:tcPr>
            <w:tcW w:w="3315" w:type="dxa"/>
            <w:shd w:val="clear" w:color="auto" w:fill="auto"/>
            <w:vAlign w:val="bottom"/>
          </w:tcPr>
          <w:p w14:paraId="4CECCBF6" w14:textId="77777777" w:rsidR="001B2B1E" w:rsidRDefault="001B2B1E"/>
        </w:tc>
        <w:tc>
          <w:tcPr>
            <w:tcW w:w="1125" w:type="dxa"/>
            <w:shd w:val="clear" w:color="auto" w:fill="auto"/>
            <w:vAlign w:val="bottom"/>
          </w:tcPr>
          <w:p w14:paraId="33598C03" w14:textId="77777777" w:rsidR="001B2B1E" w:rsidRDefault="001B2B1E"/>
        </w:tc>
        <w:tc>
          <w:tcPr>
            <w:tcW w:w="1275" w:type="dxa"/>
            <w:shd w:val="clear" w:color="auto" w:fill="auto"/>
            <w:vAlign w:val="bottom"/>
          </w:tcPr>
          <w:p w14:paraId="0D5D1B4C" w14:textId="77777777" w:rsidR="001B2B1E" w:rsidRDefault="001B2B1E"/>
        </w:tc>
        <w:tc>
          <w:tcPr>
            <w:tcW w:w="1470" w:type="dxa"/>
            <w:shd w:val="clear" w:color="auto" w:fill="auto"/>
            <w:vAlign w:val="bottom"/>
          </w:tcPr>
          <w:p w14:paraId="47ECDBAC" w14:textId="77777777" w:rsidR="001B2B1E" w:rsidRDefault="001B2B1E"/>
        </w:tc>
        <w:tc>
          <w:tcPr>
            <w:tcW w:w="2100" w:type="dxa"/>
            <w:shd w:val="clear" w:color="auto" w:fill="auto"/>
            <w:vAlign w:val="bottom"/>
          </w:tcPr>
          <w:p w14:paraId="64B41DA3" w14:textId="77777777" w:rsidR="001B2B1E" w:rsidRDefault="001B2B1E"/>
        </w:tc>
        <w:tc>
          <w:tcPr>
            <w:tcW w:w="1995" w:type="dxa"/>
            <w:shd w:val="clear" w:color="auto" w:fill="auto"/>
            <w:vAlign w:val="bottom"/>
          </w:tcPr>
          <w:p w14:paraId="6CE1F358" w14:textId="77777777" w:rsidR="001B2B1E" w:rsidRDefault="001B2B1E"/>
        </w:tc>
        <w:tc>
          <w:tcPr>
            <w:tcW w:w="1650" w:type="dxa"/>
            <w:shd w:val="clear" w:color="auto" w:fill="auto"/>
            <w:vAlign w:val="bottom"/>
          </w:tcPr>
          <w:p w14:paraId="33415DD9" w14:textId="77777777" w:rsidR="001B2B1E" w:rsidRDefault="001B2B1E"/>
        </w:tc>
        <w:tc>
          <w:tcPr>
            <w:tcW w:w="1905" w:type="dxa"/>
            <w:shd w:val="clear" w:color="auto" w:fill="auto"/>
            <w:vAlign w:val="bottom"/>
          </w:tcPr>
          <w:p w14:paraId="6DBA1071" w14:textId="77777777" w:rsidR="001B2B1E" w:rsidRDefault="001B2B1E"/>
        </w:tc>
      </w:tr>
      <w:tr w:rsidR="001B2B1E" w14:paraId="2E29431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585774D0" w14:textId="77777777" w:rsidR="001B2B1E" w:rsidRDefault="00B1667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1B2B1E" w14:paraId="3739B591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14:paraId="000019BC" w14:textId="77777777" w:rsidR="001B2B1E" w:rsidRDefault="001B2B1E"/>
        </w:tc>
        <w:tc>
          <w:tcPr>
            <w:tcW w:w="2535" w:type="dxa"/>
            <w:shd w:val="clear" w:color="auto" w:fill="auto"/>
            <w:vAlign w:val="bottom"/>
          </w:tcPr>
          <w:p w14:paraId="1EE7FA3F" w14:textId="77777777" w:rsidR="001B2B1E" w:rsidRDefault="001B2B1E"/>
        </w:tc>
        <w:tc>
          <w:tcPr>
            <w:tcW w:w="3315" w:type="dxa"/>
            <w:shd w:val="clear" w:color="auto" w:fill="auto"/>
            <w:vAlign w:val="bottom"/>
          </w:tcPr>
          <w:p w14:paraId="4477F82A" w14:textId="77777777" w:rsidR="001B2B1E" w:rsidRDefault="001B2B1E"/>
        </w:tc>
        <w:tc>
          <w:tcPr>
            <w:tcW w:w="1125" w:type="dxa"/>
            <w:shd w:val="clear" w:color="auto" w:fill="auto"/>
            <w:vAlign w:val="bottom"/>
          </w:tcPr>
          <w:p w14:paraId="49782A24" w14:textId="77777777" w:rsidR="001B2B1E" w:rsidRDefault="001B2B1E"/>
        </w:tc>
        <w:tc>
          <w:tcPr>
            <w:tcW w:w="1275" w:type="dxa"/>
            <w:shd w:val="clear" w:color="auto" w:fill="auto"/>
            <w:vAlign w:val="bottom"/>
          </w:tcPr>
          <w:p w14:paraId="21F57A7A" w14:textId="77777777" w:rsidR="001B2B1E" w:rsidRDefault="001B2B1E"/>
        </w:tc>
        <w:tc>
          <w:tcPr>
            <w:tcW w:w="1470" w:type="dxa"/>
            <w:shd w:val="clear" w:color="auto" w:fill="auto"/>
            <w:vAlign w:val="bottom"/>
          </w:tcPr>
          <w:p w14:paraId="6168542A" w14:textId="77777777" w:rsidR="001B2B1E" w:rsidRDefault="001B2B1E"/>
        </w:tc>
        <w:tc>
          <w:tcPr>
            <w:tcW w:w="2100" w:type="dxa"/>
            <w:shd w:val="clear" w:color="auto" w:fill="auto"/>
            <w:vAlign w:val="bottom"/>
          </w:tcPr>
          <w:p w14:paraId="7A71B1C9" w14:textId="77777777" w:rsidR="001B2B1E" w:rsidRDefault="001B2B1E"/>
        </w:tc>
        <w:tc>
          <w:tcPr>
            <w:tcW w:w="1995" w:type="dxa"/>
            <w:shd w:val="clear" w:color="auto" w:fill="auto"/>
            <w:vAlign w:val="bottom"/>
          </w:tcPr>
          <w:p w14:paraId="76BE66C0" w14:textId="77777777" w:rsidR="001B2B1E" w:rsidRDefault="001B2B1E"/>
        </w:tc>
        <w:tc>
          <w:tcPr>
            <w:tcW w:w="1650" w:type="dxa"/>
            <w:shd w:val="clear" w:color="auto" w:fill="auto"/>
            <w:vAlign w:val="bottom"/>
          </w:tcPr>
          <w:p w14:paraId="0178C1F9" w14:textId="77777777" w:rsidR="001B2B1E" w:rsidRDefault="001B2B1E"/>
        </w:tc>
        <w:tc>
          <w:tcPr>
            <w:tcW w:w="1905" w:type="dxa"/>
            <w:shd w:val="clear" w:color="auto" w:fill="auto"/>
            <w:vAlign w:val="bottom"/>
          </w:tcPr>
          <w:p w14:paraId="10B6286E" w14:textId="77777777" w:rsidR="001B2B1E" w:rsidRDefault="001B2B1E"/>
        </w:tc>
      </w:tr>
      <w:tr w:rsidR="001B2B1E" w14:paraId="17FC28B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3BF74418" w14:textId="77777777" w:rsidR="001B2B1E" w:rsidRDefault="00B1667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1B2B1E" w14:paraId="472937F5" w14:textId="7777777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14:paraId="3FB369DF" w14:textId="77777777" w:rsidR="001B2B1E" w:rsidRDefault="001B2B1E"/>
        </w:tc>
        <w:tc>
          <w:tcPr>
            <w:tcW w:w="2535" w:type="dxa"/>
            <w:shd w:val="clear" w:color="auto" w:fill="auto"/>
            <w:vAlign w:val="bottom"/>
          </w:tcPr>
          <w:p w14:paraId="60F164FB" w14:textId="77777777" w:rsidR="001B2B1E" w:rsidRDefault="001B2B1E"/>
        </w:tc>
        <w:tc>
          <w:tcPr>
            <w:tcW w:w="3315" w:type="dxa"/>
            <w:shd w:val="clear" w:color="auto" w:fill="auto"/>
            <w:vAlign w:val="bottom"/>
          </w:tcPr>
          <w:p w14:paraId="27BBCA46" w14:textId="77777777" w:rsidR="001B2B1E" w:rsidRDefault="001B2B1E"/>
        </w:tc>
        <w:tc>
          <w:tcPr>
            <w:tcW w:w="1125" w:type="dxa"/>
            <w:shd w:val="clear" w:color="auto" w:fill="auto"/>
            <w:vAlign w:val="bottom"/>
          </w:tcPr>
          <w:p w14:paraId="6A4BB824" w14:textId="77777777" w:rsidR="001B2B1E" w:rsidRDefault="001B2B1E"/>
        </w:tc>
        <w:tc>
          <w:tcPr>
            <w:tcW w:w="1275" w:type="dxa"/>
            <w:shd w:val="clear" w:color="auto" w:fill="auto"/>
            <w:vAlign w:val="bottom"/>
          </w:tcPr>
          <w:p w14:paraId="75E43FAD" w14:textId="77777777" w:rsidR="001B2B1E" w:rsidRDefault="001B2B1E"/>
        </w:tc>
        <w:tc>
          <w:tcPr>
            <w:tcW w:w="1470" w:type="dxa"/>
            <w:shd w:val="clear" w:color="auto" w:fill="auto"/>
            <w:vAlign w:val="bottom"/>
          </w:tcPr>
          <w:p w14:paraId="506BC0B0" w14:textId="77777777" w:rsidR="001B2B1E" w:rsidRDefault="001B2B1E"/>
        </w:tc>
        <w:tc>
          <w:tcPr>
            <w:tcW w:w="2100" w:type="dxa"/>
            <w:shd w:val="clear" w:color="auto" w:fill="auto"/>
            <w:vAlign w:val="bottom"/>
          </w:tcPr>
          <w:p w14:paraId="50CC0F0E" w14:textId="77777777" w:rsidR="001B2B1E" w:rsidRDefault="001B2B1E"/>
        </w:tc>
        <w:tc>
          <w:tcPr>
            <w:tcW w:w="1995" w:type="dxa"/>
            <w:shd w:val="clear" w:color="auto" w:fill="auto"/>
            <w:vAlign w:val="bottom"/>
          </w:tcPr>
          <w:p w14:paraId="3F6A743D" w14:textId="77777777" w:rsidR="001B2B1E" w:rsidRDefault="001B2B1E"/>
        </w:tc>
        <w:tc>
          <w:tcPr>
            <w:tcW w:w="1650" w:type="dxa"/>
            <w:shd w:val="clear" w:color="auto" w:fill="auto"/>
            <w:vAlign w:val="bottom"/>
          </w:tcPr>
          <w:p w14:paraId="71FA0E11" w14:textId="77777777" w:rsidR="001B2B1E" w:rsidRDefault="001B2B1E"/>
        </w:tc>
        <w:tc>
          <w:tcPr>
            <w:tcW w:w="1905" w:type="dxa"/>
            <w:shd w:val="clear" w:color="auto" w:fill="auto"/>
            <w:vAlign w:val="bottom"/>
          </w:tcPr>
          <w:p w14:paraId="20FA8E13" w14:textId="77777777" w:rsidR="001B2B1E" w:rsidRDefault="001B2B1E"/>
        </w:tc>
      </w:tr>
      <w:tr w:rsidR="001B2B1E" w14:paraId="2E18488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13548FAB" w14:textId="77777777" w:rsidR="001B2B1E" w:rsidRDefault="00B16676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13.02.2023 17:00:00 по местному времени. </w:t>
            </w:r>
          </w:p>
        </w:tc>
      </w:tr>
      <w:tr w:rsidR="001B2B1E" w14:paraId="438176F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74A3E9E3" w14:textId="77777777" w:rsidR="001B2B1E" w:rsidRDefault="001B2B1E"/>
        </w:tc>
        <w:tc>
          <w:tcPr>
            <w:tcW w:w="2535" w:type="dxa"/>
            <w:shd w:val="clear" w:color="auto" w:fill="auto"/>
            <w:vAlign w:val="bottom"/>
          </w:tcPr>
          <w:p w14:paraId="4F50B129" w14:textId="77777777" w:rsidR="001B2B1E" w:rsidRDefault="001B2B1E"/>
        </w:tc>
        <w:tc>
          <w:tcPr>
            <w:tcW w:w="3315" w:type="dxa"/>
            <w:shd w:val="clear" w:color="auto" w:fill="auto"/>
            <w:vAlign w:val="bottom"/>
          </w:tcPr>
          <w:p w14:paraId="65A949EF" w14:textId="77777777" w:rsidR="001B2B1E" w:rsidRDefault="001B2B1E"/>
        </w:tc>
        <w:tc>
          <w:tcPr>
            <w:tcW w:w="1125" w:type="dxa"/>
            <w:shd w:val="clear" w:color="auto" w:fill="auto"/>
            <w:vAlign w:val="bottom"/>
          </w:tcPr>
          <w:p w14:paraId="2A864013" w14:textId="77777777" w:rsidR="001B2B1E" w:rsidRDefault="001B2B1E"/>
        </w:tc>
        <w:tc>
          <w:tcPr>
            <w:tcW w:w="1275" w:type="dxa"/>
            <w:shd w:val="clear" w:color="auto" w:fill="auto"/>
            <w:vAlign w:val="bottom"/>
          </w:tcPr>
          <w:p w14:paraId="7B54E21B" w14:textId="77777777" w:rsidR="001B2B1E" w:rsidRDefault="001B2B1E"/>
        </w:tc>
        <w:tc>
          <w:tcPr>
            <w:tcW w:w="1470" w:type="dxa"/>
            <w:shd w:val="clear" w:color="auto" w:fill="auto"/>
            <w:vAlign w:val="bottom"/>
          </w:tcPr>
          <w:p w14:paraId="02731169" w14:textId="77777777" w:rsidR="001B2B1E" w:rsidRDefault="001B2B1E"/>
        </w:tc>
        <w:tc>
          <w:tcPr>
            <w:tcW w:w="2100" w:type="dxa"/>
            <w:shd w:val="clear" w:color="auto" w:fill="auto"/>
            <w:vAlign w:val="bottom"/>
          </w:tcPr>
          <w:p w14:paraId="136F9654" w14:textId="77777777" w:rsidR="001B2B1E" w:rsidRDefault="001B2B1E"/>
        </w:tc>
        <w:tc>
          <w:tcPr>
            <w:tcW w:w="1995" w:type="dxa"/>
            <w:shd w:val="clear" w:color="auto" w:fill="auto"/>
            <w:vAlign w:val="bottom"/>
          </w:tcPr>
          <w:p w14:paraId="3AE6DC4D" w14:textId="77777777" w:rsidR="001B2B1E" w:rsidRDefault="001B2B1E"/>
        </w:tc>
        <w:tc>
          <w:tcPr>
            <w:tcW w:w="1650" w:type="dxa"/>
            <w:shd w:val="clear" w:color="auto" w:fill="auto"/>
            <w:vAlign w:val="bottom"/>
          </w:tcPr>
          <w:p w14:paraId="459E40E7" w14:textId="77777777" w:rsidR="001B2B1E" w:rsidRDefault="001B2B1E"/>
        </w:tc>
        <w:tc>
          <w:tcPr>
            <w:tcW w:w="1905" w:type="dxa"/>
            <w:shd w:val="clear" w:color="auto" w:fill="auto"/>
            <w:vAlign w:val="bottom"/>
          </w:tcPr>
          <w:p w14:paraId="632CA9F8" w14:textId="77777777" w:rsidR="001B2B1E" w:rsidRDefault="001B2B1E"/>
        </w:tc>
      </w:tr>
      <w:tr w:rsidR="001B2B1E" w14:paraId="63A8BD1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58BCF250" w14:textId="77777777" w:rsidR="001B2B1E" w:rsidRDefault="00B16676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B2B1E" w14:paraId="0B9B768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5B6A962F" w14:textId="77777777" w:rsidR="001B2B1E" w:rsidRDefault="001B2B1E"/>
        </w:tc>
        <w:tc>
          <w:tcPr>
            <w:tcW w:w="2535" w:type="dxa"/>
            <w:shd w:val="clear" w:color="auto" w:fill="auto"/>
            <w:vAlign w:val="bottom"/>
          </w:tcPr>
          <w:p w14:paraId="231074D3" w14:textId="77777777" w:rsidR="001B2B1E" w:rsidRDefault="001B2B1E"/>
        </w:tc>
        <w:tc>
          <w:tcPr>
            <w:tcW w:w="3315" w:type="dxa"/>
            <w:shd w:val="clear" w:color="auto" w:fill="auto"/>
            <w:vAlign w:val="bottom"/>
          </w:tcPr>
          <w:p w14:paraId="495E7DC5" w14:textId="77777777" w:rsidR="001B2B1E" w:rsidRDefault="001B2B1E"/>
        </w:tc>
        <w:tc>
          <w:tcPr>
            <w:tcW w:w="1125" w:type="dxa"/>
            <w:shd w:val="clear" w:color="auto" w:fill="auto"/>
            <w:vAlign w:val="bottom"/>
          </w:tcPr>
          <w:p w14:paraId="490BD478" w14:textId="77777777" w:rsidR="001B2B1E" w:rsidRDefault="001B2B1E"/>
        </w:tc>
        <w:tc>
          <w:tcPr>
            <w:tcW w:w="1275" w:type="dxa"/>
            <w:shd w:val="clear" w:color="auto" w:fill="auto"/>
            <w:vAlign w:val="bottom"/>
          </w:tcPr>
          <w:p w14:paraId="65E2DAA1" w14:textId="77777777" w:rsidR="001B2B1E" w:rsidRDefault="001B2B1E"/>
        </w:tc>
        <w:tc>
          <w:tcPr>
            <w:tcW w:w="1470" w:type="dxa"/>
            <w:shd w:val="clear" w:color="auto" w:fill="auto"/>
            <w:vAlign w:val="bottom"/>
          </w:tcPr>
          <w:p w14:paraId="4AEA46ED" w14:textId="77777777" w:rsidR="001B2B1E" w:rsidRDefault="001B2B1E"/>
        </w:tc>
        <w:tc>
          <w:tcPr>
            <w:tcW w:w="2100" w:type="dxa"/>
            <w:shd w:val="clear" w:color="auto" w:fill="auto"/>
            <w:vAlign w:val="bottom"/>
          </w:tcPr>
          <w:p w14:paraId="18AFD648" w14:textId="77777777" w:rsidR="001B2B1E" w:rsidRDefault="001B2B1E"/>
        </w:tc>
        <w:tc>
          <w:tcPr>
            <w:tcW w:w="1995" w:type="dxa"/>
            <w:shd w:val="clear" w:color="auto" w:fill="auto"/>
            <w:vAlign w:val="bottom"/>
          </w:tcPr>
          <w:p w14:paraId="2CBC3604" w14:textId="77777777" w:rsidR="001B2B1E" w:rsidRDefault="001B2B1E"/>
        </w:tc>
        <w:tc>
          <w:tcPr>
            <w:tcW w:w="1650" w:type="dxa"/>
            <w:shd w:val="clear" w:color="auto" w:fill="auto"/>
            <w:vAlign w:val="bottom"/>
          </w:tcPr>
          <w:p w14:paraId="4B70F139" w14:textId="77777777" w:rsidR="001B2B1E" w:rsidRDefault="001B2B1E"/>
        </w:tc>
        <w:tc>
          <w:tcPr>
            <w:tcW w:w="1905" w:type="dxa"/>
            <w:shd w:val="clear" w:color="auto" w:fill="auto"/>
            <w:vAlign w:val="bottom"/>
          </w:tcPr>
          <w:p w14:paraId="46E2F345" w14:textId="77777777" w:rsidR="001B2B1E" w:rsidRDefault="001B2B1E"/>
        </w:tc>
      </w:tr>
      <w:tr w:rsidR="001B2B1E" w14:paraId="59EBA4E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66201347" w14:textId="77777777" w:rsidR="001B2B1E" w:rsidRDefault="001B2B1E"/>
        </w:tc>
        <w:tc>
          <w:tcPr>
            <w:tcW w:w="2535" w:type="dxa"/>
            <w:shd w:val="clear" w:color="auto" w:fill="auto"/>
            <w:vAlign w:val="bottom"/>
          </w:tcPr>
          <w:p w14:paraId="779087FF" w14:textId="77777777" w:rsidR="001B2B1E" w:rsidRDefault="001B2B1E"/>
        </w:tc>
        <w:tc>
          <w:tcPr>
            <w:tcW w:w="3315" w:type="dxa"/>
            <w:shd w:val="clear" w:color="auto" w:fill="auto"/>
            <w:vAlign w:val="bottom"/>
          </w:tcPr>
          <w:p w14:paraId="7EBE2F7A" w14:textId="77777777" w:rsidR="001B2B1E" w:rsidRDefault="001B2B1E"/>
        </w:tc>
        <w:tc>
          <w:tcPr>
            <w:tcW w:w="1125" w:type="dxa"/>
            <w:shd w:val="clear" w:color="auto" w:fill="auto"/>
            <w:vAlign w:val="bottom"/>
          </w:tcPr>
          <w:p w14:paraId="6130669C" w14:textId="77777777" w:rsidR="001B2B1E" w:rsidRDefault="001B2B1E"/>
        </w:tc>
        <w:tc>
          <w:tcPr>
            <w:tcW w:w="1275" w:type="dxa"/>
            <w:shd w:val="clear" w:color="auto" w:fill="auto"/>
            <w:vAlign w:val="bottom"/>
          </w:tcPr>
          <w:p w14:paraId="18DD624A" w14:textId="77777777" w:rsidR="001B2B1E" w:rsidRDefault="001B2B1E"/>
        </w:tc>
        <w:tc>
          <w:tcPr>
            <w:tcW w:w="1470" w:type="dxa"/>
            <w:shd w:val="clear" w:color="auto" w:fill="auto"/>
            <w:vAlign w:val="bottom"/>
          </w:tcPr>
          <w:p w14:paraId="00106EC7" w14:textId="77777777" w:rsidR="001B2B1E" w:rsidRDefault="001B2B1E"/>
        </w:tc>
        <w:tc>
          <w:tcPr>
            <w:tcW w:w="2100" w:type="dxa"/>
            <w:shd w:val="clear" w:color="auto" w:fill="auto"/>
            <w:vAlign w:val="bottom"/>
          </w:tcPr>
          <w:p w14:paraId="11767D1F" w14:textId="77777777" w:rsidR="001B2B1E" w:rsidRDefault="001B2B1E"/>
        </w:tc>
        <w:tc>
          <w:tcPr>
            <w:tcW w:w="1995" w:type="dxa"/>
            <w:shd w:val="clear" w:color="auto" w:fill="auto"/>
            <w:vAlign w:val="bottom"/>
          </w:tcPr>
          <w:p w14:paraId="09AAC3EA" w14:textId="77777777" w:rsidR="001B2B1E" w:rsidRDefault="001B2B1E"/>
        </w:tc>
        <w:tc>
          <w:tcPr>
            <w:tcW w:w="1650" w:type="dxa"/>
            <w:shd w:val="clear" w:color="auto" w:fill="auto"/>
            <w:vAlign w:val="bottom"/>
          </w:tcPr>
          <w:p w14:paraId="772AAB3C" w14:textId="77777777" w:rsidR="001B2B1E" w:rsidRDefault="001B2B1E"/>
        </w:tc>
        <w:tc>
          <w:tcPr>
            <w:tcW w:w="1905" w:type="dxa"/>
            <w:shd w:val="clear" w:color="auto" w:fill="auto"/>
            <w:vAlign w:val="bottom"/>
          </w:tcPr>
          <w:p w14:paraId="3AF81287" w14:textId="77777777" w:rsidR="001B2B1E" w:rsidRDefault="001B2B1E"/>
        </w:tc>
      </w:tr>
      <w:tr w:rsidR="001B2B1E" w14:paraId="4BC6E4E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40210B6D" w14:textId="77777777" w:rsidR="001B2B1E" w:rsidRDefault="001B2B1E"/>
        </w:tc>
        <w:tc>
          <w:tcPr>
            <w:tcW w:w="2535" w:type="dxa"/>
            <w:shd w:val="clear" w:color="auto" w:fill="auto"/>
            <w:vAlign w:val="bottom"/>
          </w:tcPr>
          <w:p w14:paraId="4EC03D92" w14:textId="77777777" w:rsidR="001B2B1E" w:rsidRDefault="001B2B1E"/>
        </w:tc>
        <w:tc>
          <w:tcPr>
            <w:tcW w:w="3315" w:type="dxa"/>
            <w:shd w:val="clear" w:color="auto" w:fill="auto"/>
            <w:vAlign w:val="bottom"/>
          </w:tcPr>
          <w:p w14:paraId="4006F63C" w14:textId="77777777" w:rsidR="001B2B1E" w:rsidRDefault="001B2B1E"/>
        </w:tc>
        <w:tc>
          <w:tcPr>
            <w:tcW w:w="1125" w:type="dxa"/>
            <w:shd w:val="clear" w:color="auto" w:fill="auto"/>
            <w:vAlign w:val="bottom"/>
          </w:tcPr>
          <w:p w14:paraId="662140B9" w14:textId="77777777" w:rsidR="001B2B1E" w:rsidRDefault="001B2B1E"/>
        </w:tc>
        <w:tc>
          <w:tcPr>
            <w:tcW w:w="1275" w:type="dxa"/>
            <w:shd w:val="clear" w:color="auto" w:fill="auto"/>
            <w:vAlign w:val="bottom"/>
          </w:tcPr>
          <w:p w14:paraId="24BCECC0" w14:textId="77777777" w:rsidR="001B2B1E" w:rsidRDefault="001B2B1E"/>
        </w:tc>
        <w:tc>
          <w:tcPr>
            <w:tcW w:w="1470" w:type="dxa"/>
            <w:shd w:val="clear" w:color="auto" w:fill="auto"/>
            <w:vAlign w:val="bottom"/>
          </w:tcPr>
          <w:p w14:paraId="7ED338AB" w14:textId="77777777" w:rsidR="001B2B1E" w:rsidRDefault="001B2B1E"/>
        </w:tc>
        <w:tc>
          <w:tcPr>
            <w:tcW w:w="2100" w:type="dxa"/>
            <w:shd w:val="clear" w:color="auto" w:fill="auto"/>
            <w:vAlign w:val="bottom"/>
          </w:tcPr>
          <w:p w14:paraId="0831FDCC" w14:textId="77777777" w:rsidR="001B2B1E" w:rsidRDefault="001B2B1E"/>
        </w:tc>
        <w:tc>
          <w:tcPr>
            <w:tcW w:w="1995" w:type="dxa"/>
            <w:shd w:val="clear" w:color="auto" w:fill="auto"/>
            <w:vAlign w:val="bottom"/>
          </w:tcPr>
          <w:p w14:paraId="00E23063" w14:textId="77777777" w:rsidR="001B2B1E" w:rsidRDefault="001B2B1E"/>
        </w:tc>
        <w:tc>
          <w:tcPr>
            <w:tcW w:w="1650" w:type="dxa"/>
            <w:shd w:val="clear" w:color="auto" w:fill="auto"/>
            <w:vAlign w:val="bottom"/>
          </w:tcPr>
          <w:p w14:paraId="0066FF10" w14:textId="77777777" w:rsidR="001B2B1E" w:rsidRDefault="001B2B1E"/>
        </w:tc>
        <w:tc>
          <w:tcPr>
            <w:tcW w:w="1905" w:type="dxa"/>
            <w:shd w:val="clear" w:color="auto" w:fill="auto"/>
            <w:vAlign w:val="bottom"/>
          </w:tcPr>
          <w:p w14:paraId="0A53CC07" w14:textId="77777777" w:rsidR="001B2B1E" w:rsidRDefault="001B2B1E"/>
        </w:tc>
      </w:tr>
      <w:tr w:rsidR="001B2B1E" w14:paraId="6EB6349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28480A0C" w14:textId="77777777" w:rsidR="001B2B1E" w:rsidRDefault="00B16676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B2B1E" w14:paraId="573D849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5F0B8015" w14:textId="77777777" w:rsidR="001B2B1E" w:rsidRDefault="00B16676"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</w:t>
            </w:r>
            <w:r>
              <w:rPr>
                <w:rFonts w:ascii="Times New Roman" w:hAnsi="Times New Roman"/>
                <w:sz w:val="28"/>
                <w:szCs w:val="28"/>
              </w:rPr>
              <w:t>Павлович, тел. 220-02-91</w:t>
            </w:r>
          </w:p>
        </w:tc>
      </w:tr>
    </w:tbl>
    <w:p w14:paraId="6E136778" w14:textId="77777777" w:rsidR="00000000" w:rsidRDefault="00B1667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2B1E"/>
    <w:rsid w:val="001B2B1E"/>
    <w:rsid w:val="00B1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3C6CF"/>
  <w15:docId w15:val="{C8EF1039-63A7-4136-BA13-DD1B4818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4359</Characters>
  <Application>Microsoft Office Word</Application>
  <DocSecurity>0</DocSecurity>
  <Lines>36</Lines>
  <Paragraphs>10</Paragraphs>
  <ScaleCrop>false</ScaleCrop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Матвеева Татьяна Викторовна</cp:lastModifiedBy>
  <cp:revision>2</cp:revision>
  <dcterms:created xsi:type="dcterms:W3CDTF">2023-02-09T01:19:00Z</dcterms:created>
  <dcterms:modified xsi:type="dcterms:W3CDTF">2023-02-09T01:20:00Z</dcterms:modified>
</cp:coreProperties>
</file>