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15CB0" w14:paraId="20771B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A107DCA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5B692DD" w14:textId="77777777" w:rsidR="00A15CB0" w:rsidRDefault="00A15CB0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682CF203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F4D531B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7479E981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03FFEAA2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0BD90A91" w14:textId="77777777" w:rsidR="00A15CB0" w:rsidRDefault="00A15CB0"/>
        </w:tc>
      </w:tr>
      <w:tr w:rsidR="00A15CB0" w14:paraId="71FAF3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46B460E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26B4FC3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19DFF363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3F88E712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021569AC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0A838D95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73DB330B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3B421A62" w14:textId="77777777" w:rsidR="00A15CB0" w:rsidRDefault="00A15CB0"/>
        </w:tc>
      </w:tr>
      <w:tr w:rsidR="00A15CB0" w14:paraId="1C10AA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367BCEA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DC734BF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5E3F7820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43F03D77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7272CFE6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399EAA4F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16F86701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52943DB8" w14:textId="77777777" w:rsidR="00A15CB0" w:rsidRDefault="00A15CB0"/>
        </w:tc>
      </w:tr>
      <w:tr w:rsidR="00A15CB0" w14:paraId="04066B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6590912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0BDC889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6BC3172B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365CBFF0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1F3C22A5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6109E037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52EB9ABC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339C08B2" w14:textId="77777777" w:rsidR="00A15CB0" w:rsidRDefault="00A15CB0"/>
        </w:tc>
      </w:tr>
      <w:tr w:rsidR="00A15CB0" w14:paraId="33878A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562A132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3CEA919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1A39E4D3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3A0C23BB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7EC395CC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30569D49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05DCBBD6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001EAAB5" w14:textId="77777777" w:rsidR="00A15CB0" w:rsidRDefault="00A15CB0"/>
        </w:tc>
      </w:tr>
      <w:tr w:rsidR="00A15CB0" w:rsidRPr="00EE7862" w14:paraId="6BE9A7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1D6DCBA" w14:textId="77777777" w:rsidR="00A15CB0" w:rsidRPr="00EE7862" w:rsidRDefault="00EE786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78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E786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ADEC554" w14:textId="77777777" w:rsidR="00A15CB0" w:rsidRPr="00EE7862" w:rsidRDefault="00A15CB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F4507CD" w14:textId="77777777" w:rsidR="00A15CB0" w:rsidRPr="00EE7862" w:rsidRDefault="00A15CB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649069D" w14:textId="77777777" w:rsidR="00A15CB0" w:rsidRPr="00EE7862" w:rsidRDefault="00A15CB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A8F5EEC" w14:textId="77777777" w:rsidR="00A15CB0" w:rsidRPr="00EE7862" w:rsidRDefault="00A15CB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9394BD1" w14:textId="77777777" w:rsidR="00A15CB0" w:rsidRPr="00EE7862" w:rsidRDefault="00A15CB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61E60BA" w14:textId="77777777" w:rsidR="00A15CB0" w:rsidRPr="00EE7862" w:rsidRDefault="00A15CB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6718435" w14:textId="77777777" w:rsidR="00A15CB0" w:rsidRPr="00EE7862" w:rsidRDefault="00A15CB0">
            <w:pPr>
              <w:rPr>
                <w:lang w:val="en-US"/>
              </w:rPr>
            </w:pPr>
          </w:p>
        </w:tc>
      </w:tr>
      <w:tr w:rsidR="00A15CB0" w14:paraId="56A297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DC87641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E6D996C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1DA376D0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2311D458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7E0BF215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2B52FFB9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2A292BDC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08844DA0" w14:textId="77777777" w:rsidR="00A15CB0" w:rsidRDefault="00A15CB0"/>
        </w:tc>
      </w:tr>
      <w:tr w:rsidR="00A15CB0" w14:paraId="0C96DA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68E0E42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2C5D851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7B0842D6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06F8FA6B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18AB89DB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07D445C4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7585344F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1234BF2D" w14:textId="77777777" w:rsidR="00A15CB0" w:rsidRDefault="00A15CB0"/>
        </w:tc>
      </w:tr>
      <w:tr w:rsidR="00A15CB0" w14:paraId="364409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23E6B04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F9C35AA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26C3CA53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40358687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6076C19B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46EE4BF9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3EE5622E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00F44692" w14:textId="77777777" w:rsidR="00A15CB0" w:rsidRDefault="00A15CB0"/>
        </w:tc>
      </w:tr>
      <w:tr w:rsidR="00A15CB0" w14:paraId="26F11B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B3DE6D2" w14:textId="3247A10A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  <w:r>
              <w:rPr>
                <w:rFonts w:ascii="Times New Roman" w:hAnsi="Times New Roman"/>
                <w:sz w:val="24"/>
                <w:szCs w:val="24"/>
              </w:rPr>
              <w:t>г. № 194-2023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0CCF928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127F388B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35A8EB23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2C5171DC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4B89DE16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0319D1AE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108DB1F7" w14:textId="77777777" w:rsidR="00A15CB0" w:rsidRDefault="00A15CB0"/>
        </w:tc>
      </w:tr>
      <w:tr w:rsidR="00A15CB0" w14:paraId="2302E5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ABC2595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EFA81AB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1B4D7456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0574BA6C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6A207708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7A8357C7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1BCB6063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643D6970" w14:textId="77777777" w:rsidR="00A15CB0" w:rsidRDefault="00A15CB0"/>
        </w:tc>
      </w:tr>
      <w:tr w:rsidR="00A15CB0" w14:paraId="18F1AE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133C399" w14:textId="77777777" w:rsidR="00A15CB0" w:rsidRDefault="00A15CB0"/>
        </w:tc>
        <w:tc>
          <w:tcPr>
            <w:tcW w:w="2535" w:type="dxa"/>
            <w:shd w:val="clear" w:color="auto" w:fill="auto"/>
            <w:vAlign w:val="bottom"/>
          </w:tcPr>
          <w:p w14:paraId="79E392CE" w14:textId="77777777" w:rsidR="00A15CB0" w:rsidRDefault="00A15CB0"/>
        </w:tc>
        <w:tc>
          <w:tcPr>
            <w:tcW w:w="3315" w:type="dxa"/>
            <w:shd w:val="clear" w:color="auto" w:fill="auto"/>
            <w:vAlign w:val="bottom"/>
          </w:tcPr>
          <w:p w14:paraId="2A83DAF4" w14:textId="77777777" w:rsidR="00A15CB0" w:rsidRDefault="00A15CB0"/>
        </w:tc>
        <w:tc>
          <w:tcPr>
            <w:tcW w:w="1125" w:type="dxa"/>
            <w:shd w:val="clear" w:color="auto" w:fill="auto"/>
            <w:vAlign w:val="bottom"/>
          </w:tcPr>
          <w:p w14:paraId="1F738EB2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2F360427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464A1C91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2436BCB2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62F1C038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6F681017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063E23D7" w14:textId="77777777" w:rsidR="00A15CB0" w:rsidRDefault="00A15CB0"/>
        </w:tc>
      </w:tr>
      <w:tr w:rsidR="00A15CB0" w14:paraId="1EE194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AC8AADB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F4F3726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2D03915C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7CEC471E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0F713BCB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060F91D2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1E59EC2C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7AC62760" w14:textId="77777777" w:rsidR="00A15CB0" w:rsidRDefault="00A15CB0"/>
        </w:tc>
      </w:tr>
      <w:tr w:rsidR="00A15CB0" w14:paraId="7A9E1B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F08BBF2" w14:textId="77777777" w:rsidR="00A15CB0" w:rsidRDefault="00A15CB0"/>
        </w:tc>
        <w:tc>
          <w:tcPr>
            <w:tcW w:w="2535" w:type="dxa"/>
            <w:shd w:val="clear" w:color="auto" w:fill="auto"/>
            <w:vAlign w:val="bottom"/>
          </w:tcPr>
          <w:p w14:paraId="1D1F0749" w14:textId="77777777" w:rsidR="00A15CB0" w:rsidRDefault="00A15CB0"/>
        </w:tc>
        <w:tc>
          <w:tcPr>
            <w:tcW w:w="3315" w:type="dxa"/>
            <w:shd w:val="clear" w:color="auto" w:fill="auto"/>
            <w:vAlign w:val="bottom"/>
          </w:tcPr>
          <w:p w14:paraId="4A67433A" w14:textId="77777777" w:rsidR="00A15CB0" w:rsidRDefault="00A15CB0"/>
        </w:tc>
        <w:tc>
          <w:tcPr>
            <w:tcW w:w="1125" w:type="dxa"/>
            <w:shd w:val="clear" w:color="auto" w:fill="auto"/>
            <w:vAlign w:val="bottom"/>
          </w:tcPr>
          <w:p w14:paraId="768ADB63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480F6491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1191F568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27804B62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7FD8B5B4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37BFC90E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5390F1EE" w14:textId="77777777" w:rsidR="00A15CB0" w:rsidRDefault="00A15CB0"/>
        </w:tc>
      </w:tr>
      <w:tr w:rsidR="00A15CB0" w14:paraId="555D12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1E8317B5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6312B16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474EA489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2F0B08CB" w14:textId="77777777" w:rsidR="00A15CB0" w:rsidRDefault="00A15CB0"/>
        </w:tc>
      </w:tr>
      <w:tr w:rsidR="00A15CB0" w14:paraId="5D2A1B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E91745E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15CB0" w14:paraId="52F742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6FF585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2ACE79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3FEC06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4E6384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4CA7C7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CD5BA2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40FD44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40E203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2B626E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6C11E5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15CB0" w14:paraId="5364E3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D21D2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C772A5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85F96F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30BEFAD5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Нагреватель пакетов для тепловой терапии (Код вида номенклатурной классификации 283160)</w:t>
            </w:r>
          </w:p>
          <w:p w14:paraId="29A97940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32.50.50.190-00001100 Нагреватель пакетов для тепловой терапии</w:t>
            </w:r>
          </w:p>
          <w:p w14:paraId="659D44BE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Поставляемый товар должен быть новым товаром (товаром, который не был в употреблении, в ремонте, в том числе который не </w:t>
            </w:r>
            <w:r>
              <w:rPr>
                <w:rFonts w:ascii="Times New Roman" w:hAnsi="Times New Roman"/>
                <w:sz w:val="24"/>
                <w:szCs w:val="24"/>
              </w:rPr>
              <w:t>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</w:t>
            </w:r>
            <w:r>
              <w:rPr>
                <w:rFonts w:ascii="Times New Roman" w:hAnsi="Times New Roman"/>
                <w:sz w:val="24"/>
                <w:szCs w:val="24"/>
              </w:rPr>
              <w:t>о условиями проекта контракта).</w:t>
            </w:r>
          </w:p>
          <w:p w14:paraId="5D632B93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</w:t>
            </w:r>
            <w:r>
              <w:rPr>
                <w:rFonts w:ascii="Times New Roman" w:hAnsi="Times New Roman"/>
                <w:sz w:val="24"/>
                <w:szCs w:val="24"/>
              </w:rPr>
              <w:t>ки. Подтверждено условиями проекта контракта).</w:t>
            </w:r>
          </w:p>
          <w:p w14:paraId="408B9E96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474FC7D1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5AB18945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Нагреватель пакетов для тепловой терапии    1</w:t>
            </w:r>
          </w:p>
          <w:p w14:paraId="67EC0EEE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</w:t>
            </w:r>
            <w:r>
              <w:rPr>
                <w:rFonts w:ascii="Times New Roman" w:hAnsi="Times New Roman"/>
                <w:sz w:val="24"/>
                <w:szCs w:val="24"/>
              </w:rPr>
              <w:t>именование технических параметров Значение технических параметров</w:t>
            </w:r>
          </w:p>
          <w:p w14:paraId="6605ABC2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Грязелечение одноразовыми грязевыми аппликациями с использованием термокомпрессов   Наличие</w:t>
            </w:r>
          </w:p>
          <w:p w14:paraId="029B0F84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Количество одновременно размещаемых термокомпрессов, шт.    Не менее 18</w:t>
            </w:r>
          </w:p>
          <w:p w14:paraId="11AEECDC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Ко</w:t>
            </w:r>
            <w:r>
              <w:rPr>
                <w:rFonts w:ascii="Times New Roman" w:hAnsi="Times New Roman"/>
                <w:sz w:val="24"/>
                <w:szCs w:val="24"/>
              </w:rPr>
              <w:t>рпус из нержавеющей стали     Наличие</w:t>
            </w:r>
          </w:p>
          <w:p w14:paraId="7EC16659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Крышка двойная с термоизоляцией с газовыми пружинами    Наличие</w:t>
            </w:r>
          </w:p>
          <w:p w14:paraId="5C805E8A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Корзинка для термокомпрессов из нержавеющей стали   Наличие</w:t>
            </w:r>
          </w:p>
          <w:p w14:paraId="43B7B7DD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Двойные стенки, полная термоизоляция    Наличие</w:t>
            </w:r>
          </w:p>
          <w:p w14:paraId="7A156A0E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   </w:t>
            </w:r>
            <w:r>
              <w:rPr>
                <w:rFonts w:ascii="Times New Roman" w:hAnsi="Times New Roman"/>
                <w:sz w:val="24"/>
                <w:szCs w:val="24"/>
              </w:rPr>
              <w:t>Цифровая панель управления с термостатом, включая встроенную защиту от перегрева    Наличие</w:t>
            </w:r>
          </w:p>
          <w:p w14:paraId="229293F3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Диапазон температур термостата, °С  С полным покрытием диапазона от 30 до 60</w:t>
            </w:r>
          </w:p>
          <w:p w14:paraId="6C42844D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Датчик отключения аппарата при отсутствии воды в баке   Наличие</w:t>
            </w:r>
          </w:p>
          <w:p w14:paraId="4EDA728F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Объем, л    Не менее 50</w:t>
            </w:r>
          </w:p>
          <w:p w14:paraId="2D69CA11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Напряжение, В   220</w:t>
            </w:r>
          </w:p>
          <w:p w14:paraId="4E79BA27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Мощность, кВт   Не менее 1,5</w:t>
            </w:r>
          </w:p>
          <w:p w14:paraId="2EE74B0D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Полка для хранения расходных материалов Наличие</w:t>
            </w:r>
          </w:p>
          <w:p w14:paraId="7A37063D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Нагреватель термокомпрессов, габариты ДхШхВ, мм Не менее 775х500х675</w:t>
            </w:r>
          </w:p>
          <w:p w14:paraId="2BF74E2B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</w:t>
            </w:r>
            <w:r>
              <w:rPr>
                <w:rFonts w:ascii="Times New Roman" w:hAnsi="Times New Roman"/>
                <w:sz w:val="24"/>
                <w:szCs w:val="24"/>
              </w:rPr>
              <w:t>аток в единицах измерения показателей, их следует читать в соответствии с Международной системой единиц (СИ).</w:t>
            </w:r>
          </w:p>
          <w:p w14:paraId="497E92C6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ьством о техническом регулировании, законодательством о стандартизации РФ:</w:t>
            </w:r>
          </w:p>
          <w:p w14:paraId="17D196E4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5E965DF3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</w:t>
            </w:r>
            <w:r>
              <w:rPr>
                <w:rFonts w:ascii="Times New Roman" w:hAnsi="Times New Roman"/>
                <w:sz w:val="24"/>
                <w:szCs w:val="24"/>
              </w:rPr>
              <w:t>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F2B2A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47B5B5" w14:textId="77777777" w:rsidR="00A15CB0" w:rsidRDefault="00EE78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12DD96" w14:textId="77777777" w:rsidR="00A15CB0" w:rsidRDefault="00A15CB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B8EA5" w14:textId="77777777" w:rsidR="00A15CB0" w:rsidRDefault="00A15CB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2C30E7" w14:textId="77777777" w:rsidR="00A15CB0" w:rsidRDefault="00A15CB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5CC332" w14:textId="77777777" w:rsidR="00A15CB0" w:rsidRDefault="00A15CB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B90E43" w14:textId="77777777" w:rsidR="00A15CB0" w:rsidRDefault="00A15CB0"/>
        </w:tc>
      </w:tr>
      <w:tr w:rsidR="00A15CB0" w14:paraId="769C182E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607A6F70" w14:textId="77777777" w:rsidR="00A15CB0" w:rsidRDefault="00A15CB0"/>
        </w:tc>
        <w:tc>
          <w:tcPr>
            <w:tcW w:w="2535" w:type="dxa"/>
            <w:shd w:val="clear" w:color="auto" w:fill="auto"/>
            <w:vAlign w:val="bottom"/>
          </w:tcPr>
          <w:p w14:paraId="54120603" w14:textId="77777777" w:rsidR="00A15CB0" w:rsidRDefault="00A15CB0"/>
        </w:tc>
        <w:tc>
          <w:tcPr>
            <w:tcW w:w="3315" w:type="dxa"/>
            <w:shd w:val="clear" w:color="auto" w:fill="auto"/>
            <w:vAlign w:val="bottom"/>
          </w:tcPr>
          <w:p w14:paraId="527D7143" w14:textId="77777777" w:rsidR="00A15CB0" w:rsidRDefault="00A15CB0"/>
        </w:tc>
        <w:tc>
          <w:tcPr>
            <w:tcW w:w="1125" w:type="dxa"/>
            <w:shd w:val="clear" w:color="auto" w:fill="auto"/>
            <w:vAlign w:val="bottom"/>
          </w:tcPr>
          <w:p w14:paraId="316EFED1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0A326BD9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4B602817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42EEE667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6209D468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2E269590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194491DA" w14:textId="77777777" w:rsidR="00A15CB0" w:rsidRDefault="00A15CB0"/>
        </w:tc>
      </w:tr>
      <w:tr w:rsidR="00A15CB0" w14:paraId="2C3AC6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D58A18F" w14:textId="77777777" w:rsidR="00A15CB0" w:rsidRDefault="00EE786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15CB0" w14:paraId="7D9ABCE6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5E707B1" w14:textId="77777777" w:rsidR="00A15CB0" w:rsidRDefault="00A15CB0"/>
        </w:tc>
        <w:tc>
          <w:tcPr>
            <w:tcW w:w="2535" w:type="dxa"/>
            <w:shd w:val="clear" w:color="auto" w:fill="auto"/>
            <w:vAlign w:val="bottom"/>
          </w:tcPr>
          <w:p w14:paraId="6B1EF2A1" w14:textId="77777777" w:rsidR="00A15CB0" w:rsidRDefault="00A15CB0"/>
        </w:tc>
        <w:tc>
          <w:tcPr>
            <w:tcW w:w="3315" w:type="dxa"/>
            <w:shd w:val="clear" w:color="auto" w:fill="auto"/>
            <w:vAlign w:val="bottom"/>
          </w:tcPr>
          <w:p w14:paraId="1D4F08D2" w14:textId="77777777" w:rsidR="00A15CB0" w:rsidRDefault="00A15CB0"/>
        </w:tc>
        <w:tc>
          <w:tcPr>
            <w:tcW w:w="1125" w:type="dxa"/>
            <w:shd w:val="clear" w:color="auto" w:fill="auto"/>
            <w:vAlign w:val="bottom"/>
          </w:tcPr>
          <w:p w14:paraId="7C121D5A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5DFD0752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4F0EB7EB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02B29821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1882D0BB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6D8E45E3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061C0FE7" w14:textId="77777777" w:rsidR="00A15CB0" w:rsidRDefault="00A15CB0"/>
        </w:tc>
      </w:tr>
      <w:tr w:rsidR="00A15CB0" w14:paraId="2430F4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44DB54C" w14:textId="77777777" w:rsidR="00A15CB0" w:rsidRDefault="00EE786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15CB0" w14:paraId="35D17F91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0517650B" w14:textId="77777777" w:rsidR="00A15CB0" w:rsidRDefault="00A15CB0"/>
        </w:tc>
        <w:tc>
          <w:tcPr>
            <w:tcW w:w="2535" w:type="dxa"/>
            <w:shd w:val="clear" w:color="auto" w:fill="auto"/>
            <w:vAlign w:val="bottom"/>
          </w:tcPr>
          <w:p w14:paraId="6D8BFB09" w14:textId="77777777" w:rsidR="00A15CB0" w:rsidRDefault="00A15CB0"/>
        </w:tc>
        <w:tc>
          <w:tcPr>
            <w:tcW w:w="3315" w:type="dxa"/>
            <w:shd w:val="clear" w:color="auto" w:fill="auto"/>
            <w:vAlign w:val="bottom"/>
          </w:tcPr>
          <w:p w14:paraId="2E2A7045" w14:textId="77777777" w:rsidR="00A15CB0" w:rsidRDefault="00A15CB0"/>
        </w:tc>
        <w:tc>
          <w:tcPr>
            <w:tcW w:w="1125" w:type="dxa"/>
            <w:shd w:val="clear" w:color="auto" w:fill="auto"/>
            <w:vAlign w:val="bottom"/>
          </w:tcPr>
          <w:p w14:paraId="2D21E567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086A6E32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76123C78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34A6AC4C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792CBE3E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448B3A2C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2C438852" w14:textId="77777777" w:rsidR="00A15CB0" w:rsidRDefault="00A15CB0"/>
        </w:tc>
      </w:tr>
      <w:tr w:rsidR="00A15CB0" w14:paraId="434772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117A5FB" w14:textId="77777777" w:rsidR="00A15CB0" w:rsidRDefault="00EE786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15CB0" w14:paraId="60B03D38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270F4D1A" w14:textId="77777777" w:rsidR="00A15CB0" w:rsidRDefault="00A15CB0"/>
        </w:tc>
        <w:tc>
          <w:tcPr>
            <w:tcW w:w="2535" w:type="dxa"/>
            <w:shd w:val="clear" w:color="auto" w:fill="auto"/>
            <w:vAlign w:val="bottom"/>
          </w:tcPr>
          <w:p w14:paraId="110DA1BC" w14:textId="77777777" w:rsidR="00A15CB0" w:rsidRDefault="00A15CB0"/>
        </w:tc>
        <w:tc>
          <w:tcPr>
            <w:tcW w:w="3315" w:type="dxa"/>
            <w:shd w:val="clear" w:color="auto" w:fill="auto"/>
            <w:vAlign w:val="bottom"/>
          </w:tcPr>
          <w:p w14:paraId="5302611E" w14:textId="77777777" w:rsidR="00A15CB0" w:rsidRDefault="00A15CB0"/>
        </w:tc>
        <w:tc>
          <w:tcPr>
            <w:tcW w:w="1125" w:type="dxa"/>
            <w:shd w:val="clear" w:color="auto" w:fill="auto"/>
            <w:vAlign w:val="bottom"/>
          </w:tcPr>
          <w:p w14:paraId="1D54A21A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52DB8FFE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4C2FE73A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64C681BF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2E6C68E2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1000808B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7E50112F" w14:textId="77777777" w:rsidR="00A15CB0" w:rsidRDefault="00A15CB0"/>
        </w:tc>
      </w:tr>
      <w:tr w:rsidR="00A15CB0" w14:paraId="27E054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4298501" w14:textId="65F292BE" w:rsidR="00A15CB0" w:rsidRDefault="00EE786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A15CB0" w14:paraId="749D54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40DE442" w14:textId="77777777" w:rsidR="00A15CB0" w:rsidRDefault="00A15CB0"/>
        </w:tc>
        <w:tc>
          <w:tcPr>
            <w:tcW w:w="2535" w:type="dxa"/>
            <w:shd w:val="clear" w:color="auto" w:fill="auto"/>
            <w:vAlign w:val="bottom"/>
          </w:tcPr>
          <w:p w14:paraId="03FAA839" w14:textId="77777777" w:rsidR="00A15CB0" w:rsidRDefault="00A15CB0"/>
        </w:tc>
        <w:tc>
          <w:tcPr>
            <w:tcW w:w="3315" w:type="dxa"/>
            <w:shd w:val="clear" w:color="auto" w:fill="auto"/>
            <w:vAlign w:val="bottom"/>
          </w:tcPr>
          <w:p w14:paraId="421449EE" w14:textId="77777777" w:rsidR="00A15CB0" w:rsidRDefault="00A15CB0"/>
        </w:tc>
        <w:tc>
          <w:tcPr>
            <w:tcW w:w="1125" w:type="dxa"/>
            <w:shd w:val="clear" w:color="auto" w:fill="auto"/>
            <w:vAlign w:val="bottom"/>
          </w:tcPr>
          <w:p w14:paraId="1F650448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01620950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290BFCA8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4BE89485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34968F57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0F05D6AC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6E0944B2" w14:textId="77777777" w:rsidR="00A15CB0" w:rsidRDefault="00A15CB0"/>
        </w:tc>
      </w:tr>
      <w:tr w:rsidR="00A15CB0" w14:paraId="0882C5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2AE6C6F" w14:textId="77777777" w:rsidR="00A15CB0" w:rsidRDefault="00EE786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15CB0" w14:paraId="2D4514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BF0DD23" w14:textId="77777777" w:rsidR="00A15CB0" w:rsidRDefault="00A15CB0"/>
        </w:tc>
        <w:tc>
          <w:tcPr>
            <w:tcW w:w="2535" w:type="dxa"/>
            <w:shd w:val="clear" w:color="auto" w:fill="auto"/>
            <w:vAlign w:val="bottom"/>
          </w:tcPr>
          <w:p w14:paraId="026043BD" w14:textId="77777777" w:rsidR="00A15CB0" w:rsidRDefault="00A15CB0"/>
        </w:tc>
        <w:tc>
          <w:tcPr>
            <w:tcW w:w="3315" w:type="dxa"/>
            <w:shd w:val="clear" w:color="auto" w:fill="auto"/>
            <w:vAlign w:val="bottom"/>
          </w:tcPr>
          <w:p w14:paraId="421349BB" w14:textId="77777777" w:rsidR="00A15CB0" w:rsidRDefault="00A15CB0"/>
        </w:tc>
        <w:tc>
          <w:tcPr>
            <w:tcW w:w="1125" w:type="dxa"/>
            <w:shd w:val="clear" w:color="auto" w:fill="auto"/>
            <w:vAlign w:val="bottom"/>
          </w:tcPr>
          <w:p w14:paraId="79005AE2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1DAB79AE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5667B923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64366501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15CDC9C8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12C2BF26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542BBED7" w14:textId="77777777" w:rsidR="00A15CB0" w:rsidRDefault="00A15CB0"/>
        </w:tc>
      </w:tr>
      <w:tr w:rsidR="00A15CB0" w14:paraId="443577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E21D72E" w14:textId="77777777" w:rsidR="00A15CB0" w:rsidRDefault="00A15CB0"/>
        </w:tc>
        <w:tc>
          <w:tcPr>
            <w:tcW w:w="2535" w:type="dxa"/>
            <w:shd w:val="clear" w:color="auto" w:fill="auto"/>
            <w:vAlign w:val="bottom"/>
          </w:tcPr>
          <w:p w14:paraId="0348EB76" w14:textId="77777777" w:rsidR="00A15CB0" w:rsidRDefault="00A15CB0"/>
        </w:tc>
        <w:tc>
          <w:tcPr>
            <w:tcW w:w="3315" w:type="dxa"/>
            <w:shd w:val="clear" w:color="auto" w:fill="auto"/>
            <w:vAlign w:val="bottom"/>
          </w:tcPr>
          <w:p w14:paraId="1F7DC8FD" w14:textId="77777777" w:rsidR="00A15CB0" w:rsidRDefault="00A15CB0"/>
        </w:tc>
        <w:tc>
          <w:tcPr>
            <w:tcW w:w="1125" w:type="dxa"/>
            <w:shd w:val="clear" w:color="auto" w:fill="auto"/>
            <w:vAlign w:val="bottom"/>
          </w:tcPr>
          <w:p w14:paraId="37945174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50059AD1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02112F4D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68505B9C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6DD76A2E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7C1156E0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403ECC6E" w14:textId="77777777" w:rsidR="00A15CB0" w:rsidRDefault="00A15CB0"/>
        </w:tc>
      </w:tr>
      <w:tr w:rsidR="00A15CB0" w14:paraId="090C39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2474C8A" w14:textId="77777777" w:rsidR="00A15CB0" w:rsidRDefault="00A15CB0"/>
        </w:tc>
        <w:tc>
          <w:tcPr>
            <w:tcW w:w="2535" w:type="dxa"/>
            <w:shd w:val="clear" w:color="auto" w:fill="auto"/>
            <w:vAlign w:val="bottom"/>
          </w:tcPr>
          <w:p w14:paraId="14502ADE" w14:textId="77777777" w:rsidR="00A15CB0" w:rsidRDefault="00A15CB0"/>
        </w:tc>
        <w:tc>
          <w:tcPr>
            <w:tcW w:w="3315" w:type="dxa"/>
            <w:shd w:val="clear" w:color="auto" w:fill="auto"/>
            <w:vAlign w:val="bottom"/>
          </w:tcPr>
          <w:p w14:paraId="62894D3B" w14:textId="77777777" w:rsidR="00A15CB0" w:rsidRDefault="00A15CB0"/>
        </w:tc>
        <w:tc>
          <w:tcPr>
            <w:tcW w:w="1125" w:type="dxa"/>
            <w:shd w:val="clear" w:color="auto" w:fill="auto"/>
            <w:vAlign w:val="bottom"/>
          </w:tcPr>
          <w:p w14:paraId="4864AE52" w14:textId="77777777" w:rsidR="00A15CB0" w:rsidRDefault="00A15CB0"/>
        </w:tc>
        <w:tc>
          <w:tcPr>
            <w:tcW w:w="1275" w:type="dxa"/>
            <w:shd w:val="clear" w:color="auto" w:fill="auto"/>
            <w:vAlign w:val="bottom"/>
          </w:tcPr>
          <w:p w14:paraId="59804A1E" w14:textId="77777777" w:rsidR="00A15CB0" w:rsidRDefault="00A15CB0"/>
        </w:tc>
        <w:tc>
          <w:tcPr>
            <w:tcW w:w="1470" w:type="dxa"/>
            <w:shd w:val="clear" w:color="auto" w:fill="auto"/>
            <w:vAlign w:val="bottom"/>
          </w:tcPr>
          <w:p w14:paraId="29A841EF" w14:textId="77777777" w:rsidR="00A15CB0" w:rsidRDefault="00A15CB0"/>
        </w:tc>
        <w:tc>
          <w:tcPr>
            <w:tcW w:w="2100" w:type="dxa"/>
            <w:shd w:val="clear" w:color="auto" w:fill="auto"/>
            <w:vAlign w:val="bottom"/>
          </w:tcPr>
          <w:p w14:paraId="36F629EB" w14:textId="77777777" w:rsidR="00A15CB0" w:rsidRDefault="00A15CB0"/>
        </w:tc>
        <w:tc>
          <w:tcPr>
            <w:tcW w:w="1995" w:type="dxa"/>
            <w:shd w:val="clear" w:color="auto" w:fill="auto"/>
            <w:vAlign w:val="bottom"/>
          </w:tcPr>
          <w:p w14:paraId="1CB2E9C6" w14:textId="77777777" w:rsidR="00A15CB0" w:rsidRDefault="00A15CB0"/>
        </w:tc>
        <w:tc>
          <w:tcPr>
            <w:tcW w:w="1650" w:type="dxa"/>
            <w:shd w:val="clear" w:color="auto" w:fill="auto"/>
            <w:vAlign w:val="bottom"/>
          </w:tcPr>
          <w:p w14:paraId="16BF1CC3" w14:textId="77777777" w:rsidR="00A15CB0" w:rsidRDefault="00A15CB0"/>
        </w:tc>
        <w:tc>
          <w:tcPr>
            <w:tcW w:w="1905" w:type="dxa"/>
            <w:shd w:val="clear" w:color="auto" w:fill="auto"/>
            <w:vAlign w:val="bottom"/>
          </w:tcPr>
          <w:p w14:paraId="3CBF116C" w14:textId="77777777" w:rsidR="00A15CB0" w:rsidRDefault="00A15CB0"/>
        </w:tc>
      </w:tr>
      <w:tr w:rsidR="00A15CB0" w14:paraId="783E2A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4F36388" w14:textId="77777777" w:rsidR="00A15CB0" w:rsidRDefault="00EE786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5CB0" w14:paraId="036EE8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3F259E2" w14:textId="77777777" w:rsidR="00A15CB0" w:rsidRDefault="00EE7862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50E109D1" w14:textId="77777777" w:rsidR="00000000" w:rsidRDefault="00EE786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CB0"/>
    <w:rsid w:val="00A15CB0"/>
    <w:rsid w:val="00E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222B"/>
  <w15:docId w15:val="{35C7FB28-4949-4B1A-B321-3C60B513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2023-02-08T08:59:00Z</dcterms:created>
  <dcterms:modified xsi:type="dcterms:W3CDTF">2023-02-08T09:00:00Z</dcterms:modified>
</cp:coreProperties>
</file>