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922"/>
        <w:gridCol w:w="2327"/>
        <w:gridCol w:w="685"/>
        <w:gridCol w:w="850"/>
        <w:gridCol w:w="1056"/>
        <w:gridCol w:w="1826"/>
        <w:gridCol w:w="1554"/>
      </w:tblGrid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 w:rsidRPr="00A7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Pr="00A77449" w:rsidRDefault="00A774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szCs w:val="16"/>
                <w:lang w:val="en-US"/>
              </w:rPr>
            </w:pPr>
          </w:p>
        </w:tc>
      </w:tr>
      <w:tr w:rsidR="0032691C" w:rsidRPr="00A7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Pr="00A77449" w:rsidRDefault="00A774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449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Pr="00A77449" w:rsidRDefault="0032691C">
            <w:pPr>
              <w:rPr>
                <w:szCs w:val="16"/>
                <w:lang w:val="en-US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 w:rsidP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</w:t>
            </w:r>
            <w:r>
              <w:rPr>
                <w:rFonts w:ascii="Times New Roman" w:hAnsi="Times New Roman"/>
                <w:sz w:val="24"/>
                <w:szCs w:val="24"/>
              </w:rPr>
              <w:t>019 г. №187-19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691C" w:rsidRDefault="00A774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Простынь скользящая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Скользящая простыня для перемещения лежачего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больного состоит из двух независимых частей, с пришитыми по краям петлями.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Простыня изготовлена из особой прочной скользящей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ткани,  состоит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 2-х частей, которые могут свободно перемещаться друг относительно друга в любом направлении. Каждая из сторон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простыни снабжена сбоку ручками-петлями, что позволяет перемещать пациента с большей легкостью несколькими людьми одновременно. Размер 200х140 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Стирается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сушится при низких температурах (не выше 40 градусов);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A7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326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691C" w:rsidRDefault="00326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 w:rsidP="00A774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</w:t>
            </w:r>
            <w:r>
              <w:rPr>
                <w:rFonts w:ascii="Times New Roman" w:hAnsi="Times New Roman"/>
                <w:sz w:val="28"/>
                <w:szCs w:val="28"/>
              </w:rPr>
              <w:t>более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 w:rsidP="00A774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06</w:t>
            </w:r>
            <w:r>
              <w:rPr>
                <w:rFonts w:ascii="Times New Roman" w:hAnsi="Times New Roman"/>
                <w:sz w:val="28"/>
                <w:szCs w:val="28"/>
              </w:rPr>
              <w:t>.03.2019 17:00:00 по местному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времени.</w:t>
            </w:r>
          </w:p>
          <w:p w:rsidR="00A77449" w:rsidRDefault="00A77449" w:rsidP="00A774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7449" w:rsidRDefault="00A77449" w:rsidP="00A774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2691C" w:rsidRDefault="0032691C">
            <w:pPr>
              <w:rPr>
                <w:szCs w:val="16"/>
              </w:rPr>
            </w:pP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 Антипова Елена Валерьевна</w:t>
            </w:r>
          </w:p>
        </w:tc>
      </w:tr>
      <w:tr w:rsidR="00326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2691C" w:rsidRDefault="00A77449" w:rsidP="00A774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8(391)2201604</w:t>
            </w:r>
            <w:bookmarkStart w:id="0" w:name="_GoBack"/>
            <w:bookmarkEnd w:id="0"/>
          </w:p>
        </w:tc>
      </w:tr>
    </w:tbl>
    <w:p w:rsidR="00000000" w:rsidRDefault="00A77449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91C"/>
    <w:rsid w:val="0032691C"/>
    <w:rsid w:val="00A7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B4F31-52EA-4700-AA53-8C24966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2019-03-06T02:55:00Z</dcterms:created>
  <dcterms:modified xsi:type="dcterms:W3CDTF">2019-03-06T02:58:00Z</dcterms:modified>
</cp:coreProperties>
</file>