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556"/>
        <w:gridCol w:w="1790"/>
        <w:gridCol w:w="744"/>
        <w:gridCol w:w="612"/>
        <w:gridCol w:w="816"/>
        <w:gridCol w:w="1607"/>
        <w:gridCol w:w="1316"/>
        <w:gridCol w:w="1490"/>
        <w:gridCol w:w="526"/>
      </w:tblGrid>
      <w:tr w:rsidR="002402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 w:rsidRPr="006D7C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26D" w:rsidRPr="006D7C16" w:rsidRDefault="008172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D7C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D7C1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D7C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D7C1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D7C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D7C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Pr="006D7C16" w:rsidRDefault="002402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Pr="006D7C16" w:rsidRDefault="002402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Pr="006D7C16" w:rsidRDefault="002402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Pr="006D7C16" w:rsidRDefault="002402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Pr="006D7C16" w:rsidRDefault="0024026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Pr="006D7C16" w:rsidRDefault="0024026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Pr="006D7C16" w:rsidRDefault="0024026D">
            <w:pPr>
              <w:rPr>
                <w:szCs w:val="16"/>
                <w:lang w:val="en-US"/>
              </w:rPr>
            </w:pPr>
          </w:p>
        </w:tc>
      </w:tr>
      <w:tr w:rsidR="002402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26D" w:rsidRDefault="006D7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</w:t>
            </w:r>
            <w:r w:rsidR="00817208">
              <w:rPr>
                <w:rFonts w:ascii="Times New Roman" w:hAnsi="Times New Roman"/>
                <w:sz w:val="24"/>
                <w:szCs w:val="24"/>
              </w:rPr>
              <w:t xml:space="preserve"> г. №.1851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4026D" w:rsidRDefault="008172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4026D" w:rsidRDefault="008172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4026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26D" w:rsidRDefault="00817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26D" w:rsidRDefault="00817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26D" w:rsidRDefault="00817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26D" w:rsidRDefault="00817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26D" w:rsidRDefault="00817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26D" w:rsidRDefault="00817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26D" w:rsidRDefault="00817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26D" w:rsidRDefault="00817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26D" w:rsidRDefault="00817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26D" w:rsidRDefault="00817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4026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реагентов для выделения РНК/ДНК "РИБО-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выделения РНК/ДНК методом высаживания из клинического материала для последующего анализа методом обратной транскрипции и полимеразной цепной реакции. Возможность выделения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РНК/ДНК из плазмы периферической крови, ликвора, амниотической жидкости, мазков из носа и зева, слюны. Наличие: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раствора, раствора для преципитации, не менее двух растворов для отмывки, РНК-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буфера. Рассчитан на количество проб не менее 100. Ост</w:t>
            </w:r>
            <w:r>
              <w:rPr>
                <w:rFonts w:ascii="Times New Roman" w:hAnsi="Times New Roman"/>
                <w:sz w:val="24"/>
                <w:szCs w:val="24"/>
              </w:rPr>
              <w:t>аточный срок годности не менее 7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26D" w:rsidRDefault="0024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26D" w:rsidRDefault="0024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острого респираторного синдрома (COVID-19) методом полимеразной цепной реакции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острого респираторного синдрома (COVID-19) методом полимеразной цепной реакции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«реального времени»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качественного обнаружения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в биологическом материале: мазках со слизистой </w:t>
            </w:r>
            <w:r>
              <w:rPr>
                <w:rFonts w:ascii="Times New Roman" w:hAnsi="Times New Roman"/>
                <w:sz w:val="24"/>
                <w:szCs w:val="24"/>
              </w:rPr>
              <w:t>носоглотки, ротоглотки, мокроте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-мишеней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совместно с автоматическими станциями для выделения нуклеиновых кислот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Все компоненты набора готовы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работе и не требуют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ЦР-смесь-FL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пробиркам.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Буфера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ревертазы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реагентов для защиты от контаминации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контрольных образцов этапа выделения: ОКО, ВКО, ПКО SARS-CoV-2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отрицательн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Адаптирован для работы с использованием программы автоматического анализа результатов FRT-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имеющимся в наличии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тестов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26D" w:rsidRDefault="00817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26D" w:rsidRDefault="0024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26D" w:rsidRDefault="0024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4026D" w:rsidRDefault="00817208" w:rsidP="006D7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24026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4026D" w:rsidRDefault="008172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6D7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24026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4026D" w:rsidRDefault="00817208" w:rsidP="006D7C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обеспечения государственных закупок, тел. </w:t>
            </w:r>
            <w:r w:rsidR="006D7C16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24026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4026D" w:rsidRDefault="00817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23.11.2021 17:00:00 по местному времени. </w:t>
            </w:r>
          </w:p>
        </w:tc>
      </w:tr>
      <w:tr w:rsidR="002402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4026D" w:rsidRDefault="00817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402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26D" w:rsidRDefault="0024026D">
            <w:pPr>
              <w:rPr>
                <w:szCs w:val="16"/>
              </w:rPr>
            </w:pPr>
          </w:p>
        </w:tc>
      </w:tr>
      <w:tr w:rsidR="0024026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4026D" w:rsidRDefault="00817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4026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4026D" w:rsidRDefault="00817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1720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26D"/>
    <w:rsid w:val="0024026D"/>
    <w:rsid w:val="006D7C16"/>
    <w:rsid w:val="0081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9070F-DC37-457F-9F66-63BEC760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2021-11-19T04:56:00Z</dcterms:created>
  <dcterms:modified xsi:type="dcterms:W3CDTF">2021-11-19T04:57:00Z</dcterms:modified>
</cp:coreProperties>
</file>