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511"/>
        <w:gridCol w:w="1298"/>
        <w:gridCol w:w="299"/>
        <w:gridCol w:w="2134"/>
        <w:gridCol w:w="611"/>
        <w:gridCol w:w="217"/>
        <w:gridCol w:w="439"/>
        <w:gridCol w:w="269"/>
        <w:gridCol w:w="598"/>
        <w:gridCol w:w="111"/>
        <w:gridCol w:w="992"/>
        <w:gridCol w:w="562"/>
        <w:gridCol w:w="572"/>
        <w:gridCol w:w="821"/>
        <w:gridCol w:w="313"/>
        <w:gridCol w:w="1242"/>
      </w:tblGrid>
      <w:tr w:rsidR="00D23717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784F2F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1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073F53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784F2F">
              <w:rPr>
                <w:rFonts w:ascii="Times New Roman" w:hAnsi="Times New Roman"/>
                <w:sz w:val="24"/>
                <w:szCs w:val="24"/>
              </w:rPr>
              <w:t>1811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8041" w:type="dxa"/>
            <w:gridSpan w:val="1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746308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746308">
        <w:trPr>
          <w:trHeight w:val="165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46308" w:rsidP="00746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308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gram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 w:rsidRPr="00746308">
              <w:rPr>
                <w:rFonts w:ascii="Times New Roman" w:hAnsi="Times New Roman"/>
                <w:sz w:val="24"/>
                <w:szCs w:val="24"/>
              </w:rPr>
              <w:t>Vantris</w:t>
            </w:r>
            <w:proofErr w:type="spell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для лечения </w:t>
            </w:r>
            <w:proofErr w:type="spellStart"/>
            <w:r w:rsidRPr="00746308">
              <w:rPr>
                <w:rFonts w:ascii="Times New Roman" w:hAnsi="Times New Roman"/>
                <w:sz w:val="24"/>
                <w:szCs w:val="24"/>
              </w:rPr>
              <w:t>везикоуретрального</w:t>
            </w:r>
            <w:proofErr w:type="spell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6308">
              <w:rPr>
                <w:rFonts w:ascii="Times New Roman" w:hAnsi="Times New Roman"/>
                <w:sz w:val="24"/>
                <w:szCs w:val="24"/>
              </w:rPr>
              <w:t>рефлюкса</w:t>
            </w:r>
            <w:proofErr w:type="spell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мл/шприц</w:t>
            </w:r>
          </w:p>
        </w:tc>
        <w:tc>
          <w:tcPr>
            <w:tcW w:w="3261" w:type="dxa"/>
            <w:gridSpan w:val="4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436A06" w:rsidRDefault="00746308" w:rsidP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синтетическое вещество, состоящее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</w:t>
            </w:r>
            <w:r w:rsidR="005D20B9">
              <w:rPr>
                <w:rFonts w:ascii="Times New Roman" w:hAnsi="Times New Roman"/>
                <w:sz w:val="24"/>
                <w:szCs w:val="24"/>
              </w:rPr>
              <w:t>ластичных</w:t>
            </w:r>
            <w:proofErr w:type="spellEnd"/>
            <w:r w:rsidR="005D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20B9">
              <w:rPr>
                <w:rFonts w:ascii="Times New Roman" w:hAnsi="Times New Roman"/>
                <w:sz w:val="24"/>
                <w:szCs w:val="24"/>
              </w:rPr>
              <w:t>макрочастиц</w:t>
            </w:r>
            <w:proofErr w:type="spellEnd"/>
            <w:r w:rsidR="005D20B9">
              <w:rPr>
                <w:rFonts w:ascii="Times New Roman" w:hAnsi="Times New Roman"/>
                <w:sz w:val="24"/>
                <w:szCs w:val="24"/>
              </w:rPr>
              <w:t xml:space="preserve">, которые обеспечивают устойчивость гидрогеля к фактору миграции частиц. 1,0 мл в шприце. Упаковка: индивидуальная стерильная. Химический состав: </w:t>
            </w:r>
            <w:proofErr w:type="spellStart"/>
            <w:r w:rsidR="005D20B9">
              <w:rPr>
                <w:rFonts w:ascii="Times New Roman" w:hAnsi="Times New Roman"/>
                <w:sz w:val="24"/>
                <w:szCs w:val="24"/>
              </w:rPr>
              <w:t>Биосовместимый</w:t>
            </w:r>
            <w:proofErr w:type="spellEnd"/>
            <w:r w:rsidR="005D20B9">
              <w:rPr>
                <w:rFonts w:ascii="Times New Roman" w:hAnsi="Times New Roman"/>
                <w:sz w:val="24"/>
                <w:szCs w:val="24"/>
              </w:rPr>
              <w:t xml:space="preserve">, не животного происхождения, не имеет ни </w:t>
            </w:r>
            <w:proofErr w:type="spellStart"/>
            <w:r w:rsidR="005D20B9">
              <w:rPr>
                <w:rFonts w:ascii="Times New Roman" w:hAnsi="Times New Roman"/>
                <w:sz w:val="24"/>
                <w:szCs w:val="24"/>
              </w:rPr>
              <w:t>иммуногенных</w:t>
            </w:r>
            <w:proofErr w:type="spellEnd"/>
            <w:r w:rsidR="005D20B9">
              <w:rPr>
                <w:rFonts w:ascii="Times New Roman" w:hAnsi="Times New Roman"/>
                <w:sz w:val="24"/>
                <w:szCs w:val="24"/>
              </w:rPr>
              <w:t xml:space="preserve">, ни </w:t>
            </w:r>
            <w:proofErr w:type="spellStart"/>
            <w:r w:rsidR="005D20B9">
              <w:rPr>
                <w:rFonts w:ascii="Times New Roman" w:hAnsi="Times New Roman"/>
                <w:sz w:val="24"/>
                <w:szCs w:val="24"/>
              </w:rPr>
              <w:t>антигенных</w:t>
            </w:r>
            <w:proofErr w:type="spellEnd"/>
            <w:r w:rsidR="005D20B9">
              <w:rPr>
                <w:rFonts w:ascii="Times New Roman" w:hAnsi="Times New Roman"/>
                <w:sz w:val="24"/>
                <w:szCs w:val="24"/>
              </w:rPr>
              <w:t xml:space="preserve"> веществ. 1 мл</w:t>
            </w:r>
            <w:proofErr w:type="gramStart"/>
            <w:r w:rsidR="005D20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D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D20B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5D20B9">
              <w:rPr>
                <w:rFonts w:ascii="Times New Roman" w:hAnsi="Times New Roman"/>
                <w:sz w:val="24"/>
                <w:szCs w:val="24"/>
              </w:rPr>
              <w:t xml:space="preserve">атериала (геля) содержит: </w:t>
            </w:r>
            <w:proofErr w:type="spellStart"/>
            <w:r w:rsidR="005D20B9">
              <w:rPr>
                <w:rFonts w:ascii="Times New Roman" w:hAnsi="Times New Roman"/>
                <w:sz w:val="24"/>
                <w:szCs w:val="24"/>
              </w:rPr>
              <w:t>Полиакрилатный</w:t>
            </w:r>
            <w:proofErr w:type="spellEnd"/>
            <w:r w:rsidR="005D20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5D20B9">
              <w:rPr>
                <w:rFonts w:ascii="Times New Roman" w:hAnsi="Times New Roman"/>
                <w:sz w:val="24"/>
                <w:szCs w:val="24"/>
              </w:rPr>
              <w:t>полиспиртовой</w:t>
            </w:r>
            <w:proofErr w:type="spellEnd"/>
            <w:r w:rsidR="005D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20B9"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 w:rsidR="005D20B9">
              <w:rPr>
                <w:rFonts w:ascii="Times New Roman" w:hAnsi="Times New Roman"/>
                <w:sz w:val="24"/>
                <w:szCs w:val="24"/>
              </w:rPr>
              <w:t>- 40 мг; Физиологический раствор -1,60 мл, Глицерол-1,40 мл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46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F57176" w:rsidTr="00746308">
        <w:trPr>
          <w:trHeight w:val="165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746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308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gram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 w:rsidRPr="00746308">
              <w:rPr>
                <w:rFonts w:ascii="Times New Roman" w:hAnsi="Times New Roman"/>
                <w:sz w:val="24"/>
                <w:szCs w:val="24"/>
              </w:rPr>
              <w:t>Vantris</w:t>
            </w:r>
            <w:proofErr w:type="spell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для лечения </w:t>
            </w:r>
            <w:proofErr w:type="spellStart"/>
            <w:r w:rsidRPr="00746308">
              <w:rPr>
                <w:rFonts w:ascii="Times New Roman" w:hAnsi="Times New Roman"/>
                <w:sz w:val="24"/>
                <w:szCs w:val="24"/>
              </w:rPr>
              <w:t>везикоуретрального</w:t>
            </w:r>
            <w:proofErr w:type="spell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6308">
              <w:rPr>
                <w:rFonts w:ascii="Times New Roman" w:hAnsi="Times New Roman"/>
                <w:sz w:val="24"/>
                <w:szCs w:val="24"/>
              </w:rPr>
              <w:t>рефлюкса</w:t>
            </w:r>
            <w:proofErr w:type="spell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детей, с принадле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жностями: Игла</w:t>
            </w:r>
            <w:r w:rsidRPr="00746308">
              <w:rPr>
                <w:rFonts w:ascii="Times New Roman" w:hAnsi="Times New Roman"/>
                <w:sz w:val="24"/>
                <w:szCs w:val="24"/>
              </w:rPr>
              <w:t xml:space="preserve"> для введения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гибкая. </w:t>
            </w:r>
            <w:r w:rsidRPr="00746308">
              <w:rPr>
                <w:rFonts w:ascii="Times New Roman" w:hAnsi="Times New Roman"/>
                <w:sz w:val="24"/>
                <w:szCs w:val="24"/>
              </w:rPr>
              <w:t xml:space="preserve">5Fr </w:t>
            </w:r>
            <w:proofErr w:type="spellStart"/>
            <w:r w:rsidRPr="0074630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350 мм/23G </w:t>
            </w:r>
            <w:proofErr w:type="spellStart"/>
            <w:r w:rsidRPr="0074630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46308">
              <w:rPr>
                <w:rFonts w:ascii="Times New Roman" w:hAnsi="Times New Roman"/>
                <w:sz w:val="24"/>
                <w:szCs w:val="24"/>
              </w:rPr>
              <w:t xml:space="preserve"> 8 мм</w:t>
            </w:r>
          </w:p>
        </w:tc>
        <w:tc>
          <w:tcPr>
            <w:tcW w:w="3261" w:type="dxa"/>
            <w:gridSpan w:val="4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Pr="005D20B9" w:rsidRDefault="005D20B9" w:rsidP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Иньекционная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гибкая игла для эндоскопической имплантации гидрогеля, применяемого при лечении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пузырного-мочеточникового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рефлюкса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детей. Длина наконечника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менее 8 мм- не более 12 мм. Калибр. Не менее 22- не более 23. Диаметр иглы не менее 3,6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5D20B9">
              <w:rPr>
                <w:rFonts w:ascii="Times New Roman" w:hAnsi="Times New Roman"/>
                <w:sz w:val="24"/>
                <w:szCs w:val="24"/>
              </w:rPr>
              <w:t>-не 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длина иглы не менее 305 мм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176" w:rsidRDefault="00F57176">
            <w:pPr>
              <w:rPr>
                <w:szCs w:val="16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176" w:rsidRDefault="00F57176">
            <w:pPr>
              <w:rPr>
                <w:szCs w:val="16"/>
              </w:rPr>
            </w:pPr>
          </w:p>
        </w:tc>
      </w:tr>
      <w:tr w:rsidR="00A96525" w:rsidTr="00746308">
        <w:trPr>
          <w:trHeight w:val="375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9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261" w:type="dxa"/>
            <w:gridSpan w:val="4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EE1948"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EE1948"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EE1948">
        <w:trPr>
          <w:trHeight w:val="165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73F53">
              <w:rPr>
                <w:rFonts w:ascii="Times New Roman" w:hAnsi="Times New Roman"/>
                <w:sz w:val="28"/>
                <w:szCs w:val="28"/>
              </w:rPr>
              <w:t>принимаются в срок до 12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073F5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9D0B91" w:rsidP="009D0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уководитель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6437A"/>
    <w:rsid w:val="00073F53"/>
    <w:rsid w:val="00081A6B"/>
    <w:rsid w:val="00167675"/>
    <w:rsid w:val="001B3B0A"/>
    <w:rsid w:val="001B7712"/>
    <w:rsid w:val="001D45D5"/>
    <w:rsid w:val="00282F82"/>
    <w:rsid w:val="00306E96"/>
    <w:rsid w:val="00307036"/>
    <w:rsid w:val="003F1945"/>
    <w:rsid w:val="00402F1A"/>
    <w:rsid w:val="00415BBF"/>
    <w:rsid w:val="00436A06"/>
    <w:rsid w:val="004E6432"/>
    <w:rsid w:val="00542582"/>
    <w:rsid w:val="005D20B9"/>
    <w:rsid w:val="00631DED"/>
    <w:rsid w:val="0067024E"/>
    <w:rsid w:val="006C62B8"/>
    <w:rsid w:val="00746308"/>
    <w:rsid w:val="00784F2F"/>
    <w:rsid w:val="007D49F6"/>
    <w:rsid w:val="00915ECE"/>
    <w:rsid w:val="009D0B91"/>
    <w:rsid w:val="00A96525"/>
    <w:rsid w:val="00AA1697"/>
    <w:rsid w:val="00BA3370"/>
    <w:rsid w:val="00C64F24"/>
    <w:rsid w:val="00D23717"/>
    <w:rsid w:val="00D5250A"/>
    <w:rsid w:val="00D827CD"/>
    <w:rsid w:val="00D83337"/>
    <w:rsid w:val="00D86FFA"/>
    <w:rsid w:val="00DD18B2"/>
    <w:rsid w:val="00E06EA8"/>
    <w:rsid w:val="00E231C9"/>
    <w:rsid w:val="00E81A9D"/>
    <w:rsid w:val="00EC653E"/>
    <w:rsid w:val="00EE1948"/>
    <w:rsid w:val="00EE7641"/>
    <w:rsid w:val="00F2565D"/>
    <w:rsid w:val="00F57176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2021-11-11T04:25:00Z</dcterms:created>
  <dcterms:modified xsi:type="dcterms:W3CDTF">2021-11-11T04:48:00Z</dcterms:modified>
</cp:coreProperties>
</file>