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26FDA" w:rsidTr="00674571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RPr="00FC3C30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P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Pr="00674571" w:rsidRDefault="00126FDA">
            <w:pPr>
              <w:rPr>
                <w:szCs w:val="16"/>
                <w:lang w:val="en-US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5122FA" w:rsidP="00512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  <w:r w:rsidR="00674571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1748-2022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26FDA" w:rsidRDefault="0012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126FDA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26FDA" w:rsidRDefault="006745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6FDA" w:rsidTr="00674571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6FDA" w:rsidRDefault="006745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6FDA" w:rsidTr="00674571">
        <w:trPr>
          <w:trHeight w:hRule="exact" w:val="187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>Контейнер с поршнем для мочи 102 х 15 мм, 10 мл, градуировка, цвет желтый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 xml:space="preserve">Контейнеры с поршнем для </w:t>
            </w:r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мочи  10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мл, 102 х 15 мм, градуировка, место для записи, полипропилен. Поставляются в комплекте с наконечником. Цветовая маркировка - желтый. Назначение: для транспортировки пробы мочи, центрифугирования и исследования </w:t>
            </w:r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пробы  в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условиях клинико-диагностической лаборатории.</w:t>
            </w:r>
          </w:p>
          <w:p w:rsidR="00126FDA" w:rsidRPr="00674571" w:rsidRDefault="00126FDA" w:rsidP="0067457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FDA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FDA" w:rsidRDefault="001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6FDA" w:rsidRDefault="00126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6FDA" w:rsidRDefault="00126FDA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551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P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>Планшет для определения группы крови, одноразовый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P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571">
              <w:rPr>
                <w:rFonts w:ascii="Times New Roman" w:hAnsi="Times New Roman"/>
                <w:sz w:val="24"/>
                <w:szCs w:val="24"/>
              </w:rPr>
              <w:t xml:space="preserve">Планшет для определения групп крови, одноразовый на 3 определения Планшет на 4 ячейки. расположенные в 4 ряда, предназначен для типирования группы </w:t>
            </w:r>
            <w:proofErr w:type="gramStart"/>
            <w:r w:rsidRPr="00674571">
              <w:rPr>
                <w:rFonts w:ascii="Times New Roman" w:hAnsi="Times New Roman"/>
                <w:sz w:val="24"/>
                <w:szCs w:val="24"/>
              </w:rPr>
              <w:t>крови  по</w:t>
            </w:r>
            <w:proofErr w:type="gram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системе АВ0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Цоликлонами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анти-А, анти-В и анти-АВ и по системе «Резус» </w:t>
            </w:r>
            <w:proofErr w:type="spellStart"/>
            <w:r w:rsidRPr="00674571">
              <w:rPr>
                <w:rFonts w:ascii="Times New Roman" w:hAnsi="Times New Roman"/>
                <w:sz w:val="24"/>
                <w:szCs w:val="24"/>
              </w:rPr>
              <w:t>Цоликлоном</w:t>
            </w:r>
            <w:proofErr w:type="spellEnd"/>
            <w:r w:rsidRPr="00674571">
              <w:rPr>
                <w:rFonts w:ascii="Times New Roman" w:hAnsi="Times New Roman"/>
                <w:sz w:val="24"/>
                <w:szCs w:val="24"/>
              </w:rPr>
              <w:t xml:space="preserve"> анти-D.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4571" w:rsidRDefault="00674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4571" w:rsidRDefault="0067457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4571" w:rsidRDefault="0067457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4571" w:rsidRDefault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74571" w:rsidTr="0067457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4571" w:rsidTr="0067457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4571" w:rsidTr="00674571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5122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122FA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067C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674571" w:rsidTr="0067457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4571" w:rsidTr="0067457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74571" w:rsidRDefault="00674571" w:rsidP="00674571">
            <w:pPr>
              <w:rPr>
                <w:szCs w:val="16"/>
              </w:rPr>
            </w:pP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4571" w:rsidTr="00674571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674571" w:rsidRDefault="00674571" w:rsidP="006745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674571" w:rsidRDefault="00674571"/>
    <w:sectPr w:rsidR="0067457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FDA"/>
    <w:rsid w:val="00126FDA"/>
    <w:rsid w:val="005122FA"/>
    <w:rsid w:val="00674571"/>
    <w:rsid w:val="007067CB"/>
    <w:rsid w:val="00AD032F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FB8A-A9F5-4B6F-95FD-2A03707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2022-10-10T04:13:00Z</dcterms:created>
  <dcterms:modified xsi:type="dcterms:W3CDTF">2022-10-19T08:30:00Z</dcterms:modified>
</cp:coreProperties>
</file>