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 w:rsidRPr="00CD6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Pr="00CD6959" w:rsidRDefault="00CD695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69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E7494" w:rsidRPr="00CD6959" w:rsidRDefault="003E7494">
            <w:pPr>
              <w:rPr>
                <w:lang w:val="en-US"/>
              </w:rPr>
            </w:pP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 w:rsidP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№.1743-2023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Заглушки для плинтуса пластикового напольного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Заглушки для плинтуса пластикового напольного. Комплект левая и правая. Цвет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Плинтус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Плинтус длина не менее 2,5м. Цвет бук светлый с мягким краем. </w:t>
            </w:r>
            <w:r>
              <w:rPr>
                <w:rFonts w:ascii="Times New Roman" w:hAnsi="Times New Roman"/>
                <w:sz w:val="24"/>
                <w:szCs w:val="24"/>
              </w:rPr>
              <w:t>Наличие кабельного канала. Высота не менее 56 мм. Глубина не менее 22мм.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20х20  мм 2.75м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пластиковый Размер 30х30мм 2,75м цвет </w:t>
            </w: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универсальный пластиковый Размер 40х40мм. 2,75 Цвет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универсальный. Размер 50х50 мм, длина 2,75 м.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/>
                <w:sz w:val="24"/>
                <w:szCs w:val="24"/>
              </w:rPr>
              <w:t>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 для плинтуса напольного внутренний. Цвет по заявке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закзчика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оцинкованный защитный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 внешний. цвет на усмотрение заказчика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Порог стык для линолеума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Порог стык для линолеума ширина 37 мм, </w:t>
            </w:r>
            <w:r>
              <w:rPr>
                <w:rFonts w:ascii="Times New Roman" w:hAnsi="Times New Roman"/>
                <w:sz w:val="24"/>
                <w:szCs w:val="24"/>
              </w:rPr>
              <w:t>длина 1800мм. Цвет по согласованию с заказчиком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плинтуса напольного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для плинтуса напольного с кабель каналом. Цвет по согласованию с заказчиком.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CD69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E7494" w:rsidRDefault="003E749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03.11.2023 17:00:00 по местному времени. 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E7494" w:rsidRDefault="003E7494"/>
        </w:tc>
        <w:tc>
          <w:tcPr>
            <w:tcW w:w="2535" w:type="dxa"/>
            <w:shd w:val="clear" w:color="auto" w:fill="auto"/>
            <w:vAlign w:val="bottom"/>
          </w:tcPr>
          <w:p w:rsidR="003E7494" w:rsidRDefault="003E7494"/>
        </w:tc>
        <w:tc>
          <w:tcPr>
            <w:tcW w:w="3315" w:type="dxa"/>
            <w:shd w:val="clear" w:color="auto" w:fill="auto"/>
            <w:vAlign w:val="bottom"/>
          </w:tcPr>
          <w:p w:rsidR="003E7494" w:rsidRDefault="003E7494"/>
        </w:tc>
        <w:tc>
          <w:tcPr>
            <w:tcW w:w="1125" w:type="dxa"/>
            <w:shd w:val="clear" w:color="auto" w:fill="auto"/>
            <w:vAlign w:val="bottom"/>
          </w:tcPr>
          <w:p w:rsidR="003E7494" w:rsidRDefault="003E7494"/>
        </w:tc>
        <w:tc>
          <w:tcPr>
            <w:tcW w:w="1275" w:type="dxa"/>
            <w:shd w:val="clear" w:color="auto" w:fill="auto"/>
            <w:vAlign w:val="bottom"/>
          </w:tcPr>
          <w:p w:rsidR="003E7494" w:rsidRDefault="003E7494"/>
        </w:tc>
        <w:tc>
          <w:tcPr>
            <w:tcW w:w="1470" w:type="dxa"/>
            <w:shd w:val="clear" w:color="auto" w:fill="auto"/>
            <w:vAlign w:val="bottom"/>
          </w:tcPr>
          <w:p w:rsidR="003E7494" w:rsidRDefault="003E7494"/>
        </w:tc>
        <w:tc>
          <w:tcPr>
            <w:tcW w:w="2100" w:type="dxa"/>
            <w:shd w:val="clear" w:color="auto" w:fill="auto"/>
            <w:vAlign w:val="bottom"/>
          </w:tcPr>
          <w:p w:rsidR="003E7494" w:rsidRDefault="003E7494"/>
        </w:tc>
        <w:tc>
          <w:tcPr>
            <w:tcW w:w="1995" w:type="dxa"/>
            <w:shd w:val="clear" w:color="auto" w:fill="auto"/>
            <w:vAlign w:val="bottom"/>
          </w:tcPr>
          <w:p w:rsidR="003E7494" w:rsidRDefault="003E7494"/>
        </w:tc>
        <w:tc>
          <w:tcPr>
            <w:tcW w:w="1650" w:type="dxa"/>
            <w:shd w:val="clear" w:color="auto" w:fill="auto"/>
            <w:vAlign w:val="bottom"/>
          </w:tcPr>
          <w:p w:rsidR="003E7494" w:rsidRDefault="003E7494"/>
        </w:tc>
        <w:tc>
          <w:tcPr>
            <w:tcW w:w="1905" w:type="dxa"/>
            <w:shd w:val="clear" w:color="auto" w:fill="auto"/>
            <w:vAlign w:val="bottom"/>
          </w:tcPr>
          <w:p w:rsidR="003E7494" w:rsidRDefault="003E7494"/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E74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E7494" w:rsidRDefault="00CD6959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D69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494"/>
    <w:rsid w:val="003E7494"/>
    <w:rsid w:val="00C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2D98-BA91-4361-9E51-BCD2D28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2023-10-31T06:01:00Z</dcterms:created>
  <dcterms:modified xsi:type="dcterms:W3CDTF">2023-10-31T06:01:00Z</dcterms:modified>
</cp:coreProperties>
</file>